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charts/chart6.xml" ContentType="application/vnd.openxmlformats-officedocument.drawingml.chart+xml"/>
  <Override PartName="/word/footer1.xml" ContentType="application/vnd.openxmlformats-officedocument.wordprocessingml.footer+xml"/>
  <Override PartName="/word/header4.xml" ContentType="application/vnd.openxmlformats-officedocument.wordprocessingml.header+xml"/>
  <Override PartName="/word/charts/chart4.xml" ContentType="application/vnd.openxmlformats-officedocument.drawingml.chart+xml"/>
  <Override PartName="/word/header5.xml" ContentType="application/vnd.openxmlformats-officedocument.wordprocessingml.header+xml"/>
  <Override PartName="/word/charts/chart5.xml" ContentType="application/vnd.openxmlformats-officedocument.drawingml.chart+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header3.xml" ContentType="application/vnd.openxmlformats-officedocument.wordprocessingml.header+xml"/>
  <Override PartName="/word/charts/chart3.xml" ContentType="application/vnd.openxmlformats-officedocument.drawingml.chart+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A0968" w:rsidRPr="00495DF8" w:rsidRDefault="003A0968" w:rsidP="00994C13">
      <w:pPr>
        <w:jc w:val="both"/>
        <w:rPr>
          <w:rFonts w:asciiTheme="majorHAnsi" w:hAnsiTheme="majorHAnsi" w:cstheme="majorHAnsi"/>
        </w:rPr>
      </w:pPr>
    </w:p>
    <w:p w:rsidR="003A0968" w:rsidRPr="00495DF8" w:rsidRDefault="003A0968" w:rsidP="00994C13">
      <w:pPr>
        <w:jc w:val="both"/>
        <w:rPr>
          <w:rFonts w:asciiTheme="majorHAnsi" w:hAnsiTheme="majorHAnsi" w:cstheme="majorHAnsi"/>
        </w:rPr>
      </w:pPr>
    </w:p>
    <w:tbl>
      <w:tblPr>
        <w:tblStyle w:val="TableGrid"/>
        <w:tblW w:w="0" w:type="auto"/>
        <w:tblBorders>
          <w:top w:val="single" w:sz="6" w:space="0" w:color="00B050"/>
          <w:left w:val="single" w:sz="6" w:space="0" w:color="00B050"/>
          <w:bottom w:val="single" w:sz="6" w:space="0" w:color="00B050"/>
          <w:right w:val="single" w:sz="6" w:space="0" w:color="00B050"/>
          <w:insideH w:val="single" w:sz="6" w:space="0" w:color="00B050"/>
          <w:insideV w:val="single" w:sz="6" w:space="0" w:color="00B050"/>
        </w:tblBorders>
        <w:tblLook w:val="04A0"/>
      </w:tblPr>
      <w:tblGrid>
        <w:gridCol w:w="9530"/>
      </w:tblGrid>
      <w:tr w:rsidR="003821EC" w:rsidRPr="00495DF8" w:rsidTr="00181C93">
        <w:tc>
          <w:tcPr>
            <w:tcW w:w="9530" w:type="dxa"/>
          </w:tcPr>
          <w:p w:rsidR="003821EC" w:rsidRPr="00495DF8" w:rsidRDefault="00E725A1" w:rsidP="003821EC">
            <w:pPr>
              <w:jc w:val="center"/>
              <w:rPr>
                <w:rFonts w:asciiTheme="majorHAnsi" w:hAnsiTheme="majorHAnsi" w:cstheme="majorHAnsi"/>
                <w:b/>
                <w:color w:val="00B050"/>
                <w:sz w:val="44"/>
                <w:szCs w:val="22"/>
                <w:lang w:bidi="ne-NP"/>
              </w:rPr>
            </w:pPr>
            <w:r w:rsidRPr="00495DF8">
              <w:rPr>
                <w:rFonts w:asciiTheme="majorHAnsi" w:hAnsiTheme="majorHAnsi" w:cstheme="majorHAnsi"/>
                <w:b/>
                <w:color w:val="00B050"/>
                <w:sz w:val="44"/>
                <w:szCs w:val="22"/>
                <w:lang w:bidi="ne-NP"/>
              </w:rPr>
              <w:t>Asal Agriculture</w:t>
            </w:r>
            <w:r w:rsidR="003821EC" w:rsidRPr="00495DF8">
              <w:rPr>
                <w:rFonts w:asciiTheme="majorHAnsi" w:hAnsiTheme="majorHAnsi" w:cstheme="majorHAnsi"/>
                <w:b/>
                <w:color w:val="00B050"/>
                <w:sz w:val="44"/>
                <w:szCs w:val="22"/>
                <w:lang w:bidi="ne-NP"/>
              </w:rPr>
              <w:t xml:space="preserve"> Cooperative Ltd.</w:t>
            </w:r>
          </w:p>
          <w:p w:rsidR="003821EC" w:rsidRPr="00495DF8" w:rsidRDefault="00E725A1" w:rsidP="003821EC">
            <w:pPr>
              <w:jc w:val="center"/>
              <w:rPr>
                <w:rFonts w:asciiTheme="majorHAnsi" w:hAnsiTheme="majorHAnsi" w:cstheme="majorHAnsi"/>
                <w:b/>
                <w:color w:val="00B050"/>
                <w:sz w:val="48"/>
              </w:rPr>
            </w:pPr>
            <w:r w:rsidRPr="00495DF8">
              <w:rPr>
                <w:rFonts w:asciiTheme="majorHAnsi" w:hAnsiTheme="majorHAnsi" w:cstheme="majorHAnsi"/>
                <w:b/>
                <w:color w:val="00B050"/>
                <w:sz w:val="44"/>
                <w:szCs w:val="22"/>
                <w:lang w:bidi="ne-NP"/>
              </w:rPr>
              <w:t>RajapurMunicipality-1</w:t>
            </w:r>
            <w:r w:rsidR="00C4339F" w:rsidRPr="00495DF8">
              <w:rPr>
                <w:rFonts w:asciiTheme="majorHAnsi" w:hAnsiTheme="majorHAnsi" w:cstheme="majorHAnsi"/>
                <w:b/>
                <w:color w:val="00B050"/>
                <w:sz w:val="44"/>
                <w:szCs w:val="22"/>
                <w:lang w:bidi="ne-NP"/>
              </w:rPr>
              <w:t xml:space="preserve">, </w:t>
            </w:r>
            <w:r w:rsidRPr="00495DF8">
              <w:rPr>
                <w:rFonts w:asciiTheme="majorHAnsi" w:hAnsiTheme="majorHAnsi" w:cstheme="majorHAnsi"/>
                <w:b/>
                <w:color w:val="00B050"/>
                <w:sz w:val="44"/>
                <w:szCs w:val="22"/>
                <w:lang w:bidi="ne-NP"/>
              </w:rPr>
              <w:t>Daulatpur</w:t>
            </w:r>
            <w:r w:rsidR="00C4339F" w:rsidRPr="00495DF8">
              <w:rPr>
                <w:rFonts w:asciiTheme="majorHAnsi" w:hAnsiTheme="majorHAnsi" w:cstheme="majorHAnsi"/>
                <w:b/>
                <w:color w:val="00B050"/>
                <w:sz w:val="44"/>
                <w:szCs w:val="22"/>
                <w:lang w:bidi="ne-NP"/>
              </w:rPr>
              <w:t xml:space="preserve">, </w:t>
            </w:r>
            <w:r w:rsidRPr="00495DF8">
              <w:rPr>
                <w:rFonts w:asciiTheme="majorHAnsi" w:hAnsiTheme="majorHAnsi" w:cstheme="majorHAnsi"/>
                <w:b/>
                <w:color w:val="00B050"/>
                <w:sz w:val="44"/>
                <w:szCs w:val="22"/>
                <w:lang w:bidi="ne-NP"/>
              </w:rPr>
              <w:t>Bardiya</w:t>
            </w:r>
          </w:p>
          <w:p w:rsidR="003821EC" w:rsidRPr="00495DF8" w:rsidRDefault="003821EC" w:rsidP="00670EB6">
            <w:pPr>
              <w:jc w:val="center"/>
              <w:rPr>
                <w:rFonts w:asciiTheme="majorHAnsi" w:hAnsiTheme="majorHAnsi" w:cstheme="majorHAnsi"/>
                <w:b/>
                <w:color w:val="00B050"/>
                <w:sz w:val="48"/>
                <w:szCs w:val="22"/>
                <w:lang w:bidi="ne-NP"/>
              </w:rPr>
            </w:pPr>
          </w:p>
        </w:tc>
      </w:tr>
    </w:tbl>
    <w:p w:rsidR="003821EC" w:rsidRPr="00495DF8" w:rsidRDefault="003821EC" w:rsidP="00670EB6">
      <w:pPr>
        <w:jc w:val="center"/>
        <w:rPr>
          <w:rFonts w:asciiTheme="majorHAnsi" w:hAnsiTheme="majorHAnsi" w:cstheme="majorHAnsi"/>
          <w:b/>
          <w:color w:val="00B050"/>
          <w:sz w:val="48"/>
          <w:szCs w:val="22"/>
          <w:lang w:bidi="ne-NP"/>
        </w:rPr>
      </w:pPr>
    </w:p>
    <w:p w:rsidR="003A0968" w:rsidRPr="00495DF8" w:rsidRDefault="003A0968" w:rsidP="00670EB6">
      <w:pPr>
        <w:jc w:val="center"/>
        <w:rPr>
          <w:rFonts w:asciiTheme="majorHAnsi" w:hAnsiTheme="majorHAnsi" w:cstheme="majorHAnsi"/>
          <w:b/>
          <w:color w:val="00B050"/>
        </w:rPr>
      </w:pPr>
    </w:p>
    <w:p w:rsidR="003A0968" w:rsidRPr="00495DF8" w:rsidRDefault="003A0968" w:rsidP="00670EB6">
      <w:pPr>
        <w:jc w:val="center"/>
        <w:rPr>
          <w:rFonts w:asciiTheme="majorHAnsi" w:hAnsiTheme="majorHAnsi" w:cstheme="majorHAnsi"/>
          <w:b/>
          <w:color w:val="00B050"/>
        </w:rPr>
      </w:pPr>
    </w:p>
    <w:p w:rsidR="003A0968" w:rsidRPr="00495DF8" w:rsidRDefault="003A0968" w:rsidP="00670EB6">
      <w:pPr>
        <w:jc w:val="center"/>
        <w:rPr>
          <w:rFonts w:asciiTheme="majorHAnsi" w:hAnsiTheme="majorHAnsi" w:cstheme="majorHAnsi"/>
          <w:b/>
          <w:color w:val="00B050"/>
          <w:sz w:val="32"/>
          <w:szCs w:val="32"/>
        </w:rPr>
      </w:pPr>
    </w:p>
    <w:p w:rsidR="003A0968" w:rsidRPr="00495DF8" w:rsidRDefault="003A0968" w:rsidP="00670EB6">
      <w:pPr>
        <w:jc w:val="center"/>
        <w:rPr>
          <w:rFonts w:asciiTheme="majorHAnsi" w:hAnsiTheme="majorHAnsi" w:cstheme="majorHAnsi"/>
          <w:b/>
          <w:color w:val="00B050"/>
          <w:sz w:val="32"/>
          <w:szCs w:val="32"/>
        </w:rPr>
      </w:pPr>
    </w:p>
    <w:p w:rsidR="003A0968" w:rsidRPr="00495DF8" w:rsidRDefault="003A0968" w:rsidP="00670EB6">
      <w:pPr>
        <w:jc w:val="center"/>
        <w:rPr>
          <w:rFonts w:asciiTheme="majorHAnsi" w:hAnsiTheme="majorHAnsi" w:cstheme="majorHAnsi"/>
          <w:b/>
          <w:color w:val="00B050"/>
          <w:sz w:val="32"/>
          <w:szCs w:val="32"/>
        </w:rPr>
      </w:pPr>
    </w:p>
    <w:p w:rsidR="003A0968" w:rsidRPr="00495DF8" w:rsidRDefault="0033511B" w:rsidP="00670EB6">
      <w:pPr>
        <w:jc w:val="center"/>
        <w:rPr>
          <w:rFonts w:asciiTheme="majorHAnsi" w:hAnsiTheme="majorHAnsi" w:cstheme="majorHAnsi"/>
          <w:b/>
          <w:color w:val="00B050"/>
          <w:sz w:val="32"/>
          <w:szCs w:val="32"/>
        </w:rPr>
      </w:pPr>
      <w:r>
        <w:rPr>
          <w:rFonts w:asciiTheme="majorHAnsi" w:hAnsiTheme="majorHAnsi" w:cstheme="majorHAnsi"/>
          <w:b/>
          <w:noProof/>
          <w:color w:val="00B050"/>
          <w:sz w:val="32"/>
          <w:szCs w:val="32"/>
        </w:rPr>
        <w:pict>
          <v:line id="Straight Connector 5" o:spid="_x0000_s1026" style="position:absolute;left:0;text-align:left;flip:y;z-index:251651584;visibility:visible;mso-width-relative:margin;mso-height-relative:margin" from="71.25pt,14.3pt" to="434.2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" strokecolor="#00b050" strokeweight=".5pt">
            <v:stroke joinstyle="miter"/>
          </v:line>
        </w:pict>
      </w:r>
    </w:p>
    <w:p w:rsidR="003A0968" w:rsidRPr="00495DF8" w:rsidRDefault="003A0968" w:rsidP="00670EB6">
      <w:pPr>
        <w:jc w:val="center"/>
        <w:rPr>
          <w:rFonts w:asciiTheme="majorHAnsi" w:hAnsiTheme="majorHAnsi" w:cstheme="majorHAnsi"/>
          <w:b/>
          <w:color w:val="00B050"/>
          <w:sz w:val="32"/>
          <w:szCs w:val="32"/>
        </w:rPr>
      </w:pPr>
      <w:r w:rsidRPr="00495DF8">
        <w:rPr>
          <w:rFonts w:asciiTheme="majorHAnsi" w:hAnsiTheme="majorHAnsi" w:cstheme="majorHAnsi"/>
          <w:b/>
          <w:color w:val="00B050"/>
          <w:sz w:val="32"/>
          <w:szCs w:val="32"/>
        </w:rPr>
        <w:t>PERFORMANCE ASSESSMENT REPORT</w:t>
      </w:r>
    </w:p>
    <w:p w:rsidR="003A0968" w:rsidRPr="00495DF8" w:rsidRDefault="0033511B" w:rsidP="00670EB6">
      <w:pPr>
        <w:jc w:val="center"/>
        <w:rPr>
          <w:rFonts w:asciiTheme="majorHAnsi" w:hAnsiTheme="majorHAnsi" w:cstheme="majorHAnsi"/>
          <w:b/>
          <w:color w:val="00B050"/>
          <w:sz w:val="32"/>
          <w:szCs w:val="32"/>
        </w:rPr>
      </w:pPr>
      <w:r>
        <w:rPr>
          <w:rFonts w:asciiTheme="majorHAnsi" w:hAnsiTheme="majorHAnsi" w:cstheme="majorHAnsi"/>
          <w:b/>
          <w:noProof/>
          <w:color w:val="00B050"/>
          <w:sz w:val="32"/>
          <w:szCs w:val="32"/>
        </w:rPr>
        <w:pict>
          <v:line id="Straight Connector 16" o:spid="_x0000_s1034" style="position:absolute;left:0;text-align:left;flip:y;z-index:251652608;visibility:visible;mso-width-relative:margin;mso-height-relative:margin" from="74.25pt,.5pt" to="437.2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" strokecolor="#00b050" strokeweight=".5pt">
            <v:stroke joinstyle="miter"/>
          </v:line>
        </w:pict>
      </w:r>
    </w:p>
    <w:p w:rsidR="003821EC" w:rsidRPr="00495DF8" w:rsidRDefault="003821EC" w:rsidP="00670EB6">
      <w:pPr>
        <w:jc w:val="center"/>
        <w:rPr>
          <w:rFonts w:asciiTheme="majorHAnsi" w:hAnsiTheme="majorHAnsi" w:cstheme="majorHAnsi"/>
          <w:b/>
          <w:color w:val="00B050"/>
          <w:sz w:val="32"/>
          <w:szCs w:val="32"/>
        </w:rPr>
      </w:pPr>
    </w:p>
    <w:p w:rsidR="003821EC" w:rsidRPr="00495DF8" w:rsidRDefault="003821EC" w:rsidP="00670EB6">
      <w:pPr>
        <w:jc w:val="center"/>
        <w:rPr>
          <w:rFonts w:asciiTheme="majorHAnsi" w:hAnsiTheme="majorHAnsi" w:cstheme="majorHAnsi"/>
          <w:b/>
          <w:color w:val="00B050"/>
          <w:sz w:val="32"/>
          <w:szCs w:val="32"/>
        </w:rPr>
      </w:pPr>
    </w:p>
    <w:p w:rsidR="003821EC" w:rsidRPr="00495DF8" w:rsidRDefault="003821EC" w:rsidP="00670EB6">
      <w:pPr>
        <w:jc w:val="center"/>
        <w:rPr>
          <w:rFonts w:asciiTheme="majorHAnsi" w:hAnsiTheme="majorHAnsi" w:cstheme="majorHAnsi"/>
          <w:b/>
          <w:color w:val="00B050"/>
          <w:sz w:val="32"/>
          <w:szCs w:val="32"/>
        </w:rPr>
      </w:pPr>
    </w:p>
    <w:p w:rsidR="00670EB6" w:rsidRPr="00495DF8" w:rsidRDefault="00670EB6" w:rsidP="00670EB6">
      <w:pPr>
        <w:jc w:val="center"/>
        <w:rPr>
          <w:rFonts w:asciiTheme="majorHAnsi" w:hAnsiTheme="majorHAnsi" w:cstheme="majorHAnsi"/>
          <w:b/>
          <w:color w:val="00B050"/>
          <w:sz w:val="32"/>
          <w:szCs w:val="32"/>
        </w:rPr>
      </w:pPr>
    </w:p>
    <w:p w:rsidR="00670EB6" w:rsidRPr="00495DF8" w:rsidRDefault="00670EB6" w:rsidP="00670EB6">
      <w:pPr>
        <w:jc w:val="center"/>
        <w:rPr>
          <w:rFonts w:asciiTheme="majorHAnsi" w:hAnsiTheme="majorHAnsi" w:cstheme="majorHAnsi"/>
          <w:b/>
          <w:color w:val="00B050"/>
          <w:sz w:val="32"/>
          <w:szCs w:val="32"/>
        </w:rPr>
      </w:pPr>
    </w:p>
    <w:p w:rsidR="00670EB6" w:rsidRPr="00495DF8" w:rsidRDefault="00670EB6" w:rsidP="00670EB6">
      <w:pPr>
        <w:jc w:val="center"/>
        <w:rPr>
          <w:rFonts w:asciiTheme="majorHAnsi" w:hAnsiTheme="majorHAnsi" w:cstheme="majorHAnsi"/>
          <w:b/>
          <w:color w:val="00B050"/>
          <w:sz w:val="32"/>
          <w:szCs w:val="32"/>
        </w:rPr>
      </w:pPr>
    </w:p>
    <w:p w:rsidR="00670EB6" w:rsidRPr="00495DF8" w:rsidRDefault="00670EB6" w:rsidP="00670EB6">
      <w:pPr>
        <w:jc w:val="center"/>
        <w:rPr>
          <w:rFonts w:asciiTheme="majorHAnsi" w:hAnsiTheme="majorHAnsi" w:cstheme="majorHAnsi"/>
          <w:b/>
          <w:color w:val="00B050"/>
          <w:sz w:val="32"/>
          <w:szCs w:val="32"/>
        </w:rPr>
      </w:pPr>
    </w:p>
    <w:p w:rsidR="00670EB6" w:rsidRPr="00495DF8" w:rsidRDefault="00670EB6" w:rsidP="00670EB6">
      <w:pPr>
        <w:jc w:val="center"/>
        <w:rPr>
          <w:rFonts w:asciiTheme="majorHAnsi" w:hAnsiTheme="majorHAnsi" w:cstheme="majorHAnsi"/>
          <w:b/>
          <w:color w:val="00B050"/>
          <w:sz w:val="32"/>
          <w:szCs w:val="32"/>
        </w:rPr>
      </w:pPr>
      <w:r w:rsidRPr="00495DF8">
        <w:rPr>
          <w:rFonts w:asciiTheme="majorHAnsi" w:hAnsiTheme="majorHAnsi" w:cstheme="majorHAnsi"/>
          <w:b/>
          <w:color w:val="00B050"/>
          <w:sz w:val="32"/>
          <w:szCs w:val="32"/>
        </w:rPr>
        <w:t>Buddhi Raj Tamang</w:t>
      </w:r>
    </w:p>
    <w:p w:rsidR="00670EB6" w:rsidRPr="00495DF8" w:rsidRDefault="00670EB6" w:rsidP="00670EB6">
      <w:pPr>
        <w:jc w:val="center"/>
        <w:rPr>
          <w:rFonts w:asciiTheme="majorHAnsi" w:hAnsiTheme="majorHAnsi" w:cstheme="majorHAnsi"/>
          <w:b/>
          <w:color w:val="00B050"/>
          <w:sz w:val="32"/>
          <w:szCs w:val="32"/>
        </w:rPr>
      </w:pPr>
      <w:r w:rsidRPr="00495DF8">
        <w:rPr>
          <w:rFonts w:asciiTheme="majorHAnsi" w:hAnsiTheme="majorHAnsi" w:cstheme="majorHAnsi"/>
          <w:b/>
          <w:color w:val="00B050"/>
          <w:sz w:val="32"/>
          <w:szCs w:val="32"/>
        </w:rPr>
        <w:t>Consultant</w:t>
      </w:r>
    </w:p>
    <w:p w:rsidR="003A0968" w:rsidRPr="00495DF8" w:rsidRDefault="003A0968" w:rsidP="00994C13">
      <w:pPr>
        <w:jc w:val="both"/>
        <w:rPr>
          <w:rFonts w:asciiTheme="majorHAnsi" w:hAnsiTheme="majorHAnsi" w:cstheme="majorHAnsi"/>
          <w:b/>
          <w:color w:val="00B050"/>
        </w:rPr>
      </w:pPr>
    </w:p>
    <w:p w:rsidR="003A0968" w:rsidRPr="00495DF8" w:rsidRDefault="003A0968" w:rsidP="00994C13">
      <w:pPr>
        <w:jc w:val="both"/>
        <w:rPr>
          <w:rFonts w:asciiTheme="majorHAnsi" w:hAnsiTheme="majorHAnsi" w:cstheme="majorHAnsi"/>
        </w:rPr>
      </w:pPr>
    </w:p>
    <w:p w:rsidR="003A0968" w:rsidRPr="00495DF8" w:rsidRDefault="003A0968" w:rsidP="00994C13">
      <w:pPr>
        <w:jc w:val="both"/>
        <w:rPr>
          <w:rFonts w:asciiTheme="majorHAnsi" w:hAnsiTheme="majorHAnsi" w:cstheme="majorHAnsi"/>
        </w:rPr>
      </w:pPr>
    </w:p>
    <w:p w:rsidR="006C5AC1" w:rsidRPr="00495DF8" w:rsidRDefault="006C5AC1" w:rsidP="00994C13">
      <w:pPr>
        <w:jc w:val="both"/>
        <w:rPr>
          <w:rFonts w:asciiTheme="majorHAnsi" w:hAnsiTheme="majorHAnsi" w:cstheme="majorHAnsi"/>
        </w:rPr>
      </w:pPr>
    </w:p>
    <w:p w:rsidR="006C5AC1" w:rsidRPr="00495DF8" w:rsidRDefault="006C5AC1" w:rsidP="00994C13">
      <w:pPr>
        <w:jc w:val="both"/>
        <w:rPr>
          <w:rFonts w:asciiTheme="majorHAnsi" w:hAnsiTheme="majorHAnsi" w:cstheme="majorHAnsi"/>
        </w:rPr>
      </w:pPr>
    </w:p>
    <w:p w:rsidR="006C5AC1" w:rsidRPr="00495DF8" w:rsidRDefault="006C5AC1" w:rsidP="00994C13">
      <w:pPr>
        <w:jc w:val="both"/>
        <w:rPr>
          <w:rFonts w:asciiTheme="majorHAnsi" w:hAnsiTheme="majorHAnsi" w:cstheme="majorHAnsi"/>
        </w:rPr>
      </w:pPr>
    </w:p>
    <w:p w:rsidR="006C5AC1" w:rsidRPr="00495DF8" w:rsidRDefault="006C5AC1" w:rsidP="00994C13">
      <w:pPr>
        <w:jc w:val="both"/>
        <w:rPr>
          <w:rFonts w:asciiTheme="majorHAnsi" w:hAnsiTheme="majorHAnsi" w:cstheme="majorHAnsi"/>
        </w:rPr>
      </w:pPr>
    </w:p>
    <w:p w:rsidR="002B7688" w:rsidRPr="00495DF8" w:rsidRDefault="002B7688" w:rsidP="00994C13">
      <w:pPr>
        <w:jc w:val="both"/>
        <w:rPr>
          <w:rFonts w:asciiTheme="majorHAnsi" w:hAnsiTheme="majorHAnsi" w:cstheme="majorHAnsi"/>
          <w:sz w:val="28"/>
          <w:szCs w:val="28"/>
        </w:rPr>
      </w:pPr>
    </w:p>
    <w:p w:rsidR="003A0968" w:rsidRPr="00495DF8" w:rsidRDefault="003A0968" w:rsidP="00994C13">
      <w:pPr>
        <w:jc w:val="both"/>
        <w:rPr>
          <w:rFonts w:asciiTheme="majorHAnsi" w:hAnsiTheme="majorHAnsi" w:cstheme="majorHAnsi"/>
        </w:rPr>
      </w:pPr>
    </w:p>
    <w:p w:rsidR="00BB7D1F" w:rsidRPr="00495DF8" w:rsidRDefault="00BB7D1F" w:rsidP="00994C13">
      <w:pPr>
        <w:spacing w:after="160" w:line="259" w:lineRule="auto"/>
        <w:jc w:val="both"/>
        <w:rPr>
          <w:rFonts w:asciiTheme="majorHAnsi" w:hAnsiTheme="majorHAnsi" w:cstheme="majorHAnsi"/>
        </w:rPr>
      </w:pPr>
      <w:r w:rsidRPr="00495DF8">
        <w:rPr>
          <w:rFonts w:asciiTheme="majorHAnsi" w:hAnsiTheme="majorHAnsi" w:cstheme="majorHAnsi"/>
        </w:rPr>
        <w:br w:type="page"/>
      </w:r>
    </w:p>
    <w:p w:rsidR="006C5AC1" w:rsidRPr="00495DF8" w:rsidRDefault="006C5AC1" w:rsidP="00994C13">
      <w:pPr>
        <w:jc w:val="both"/>
        <w:rPr>
          <w:rFonts w:asciiTheme="majorHAnsi" w:hAnsiTheme="majorHAnsi" w:cstheme="majorHAnsi"/>
        </w:rPr>
      </w:pPr>
    </w:p>
    <w:sdt>
      <w:sdtPr>
        <w:rPr>
          <w:rFonts w:ascii="Times New Roman" w:eastAsiaTheme="minorEastAsia" w:hAnsi="Times New Roman" w:cstheme="majorHAnsi"/>
          <w:color w:val="auto"/>
          <w:sz w:val="24"/>
          <w:szCs w:val="24"/>
          <w:lang w:bidi="ar-SA"/>
        </w:rPr>
        <w:id w:val="-2012757703"/>
        <w:docPartObj>
          <w:docPartGallery w:val="Table of Contents"/>
          <w:docPartUnique/>
        </w:docPartObj>
      </w:sdtPr>
      <w:sdtEndPr>
        <w:rPr>
          <w:b/>
          <w:bCs/>
          <w:noProof/>
        </w:rPr>
      </w:sdtEndPr>
      <w:sdtContent>
        <w:p w:rsidR="006C5AC1" w:rsidRPr="00495DF8" w:rsidRDefault="002B7688" w:rsidP="00994C13">
          <w:pPr>
            <w:pStyle w:val="TOCHeading"/>
            <w:jc w:val="both"/>
            <w:rPr>
              <w:rFonts w:cstheme="majorHAnsi"/>
              <w:color w:val="auto"/>
            </w:rPr>
          </w:pPr>
          <w:r w:rsidRPr="00495DF8">
            <w:rPr>
              <w:rFonts w:cstheme="majorHAnsi"/>
              <w:color w:val="auto"/>
            </w:rPr>
            <w:t xml:space="preserve">Table of </w:t>
          </w:r>
          <w:r w:rsidR="006C5AC1" w:rsidRPr="00495DF8">
            <w:rPr>
              <w:rFonts w:cstheme="majorHAnsi"/>
              <w:color w:val="auto"/>
            </w:rPr>
            <w:t>Contents</w:t>
          </w:r>
        </w:p>
        <w:p w:rsidR="00C619BF" w:rsidRDefault="0033511B">
          <w:pPr>
            <w:pStyle w:val="TOC1"/>
            <w:tabs>
              <w:tab w:val="left" w:pos="440"/>
              <w:tab w:val="right" w:leader="dot" w:pos="9530"/>
            </w:tabs>
            <w:rPr>
              <w:rFonts w:asciiTheme="minorHAnsi" w:hAnsiTheme="minorHAnsi" w:cstheme="minorBidi"/>
              <w:noProof/>
              <w:sz w:val="22"/>
              <w:szCs w:val="22"/>
            </w:rPr>
          </w:pPr>
          <w:r w:rsidRPr="00495DF8">
            <w:rPr>
              <w:rFonts w:asciiTheme="majorHAnsi" w:hAnsiTheme="majorHAnsi" w:cstheme="majorHAnsi"/>
              <w:b/>
              <w:bCs/>
              <w:noProof/>
            </w:rPr>
            <w:fldChar w:fldCharType="begin"/>
          </w:r>
          <w:r w:rsidR="006C5AC1" w:rsidRPr="00495DF8">
            <w:rPr>
              <w:rFonts w:asciiTheme="majorHAnsi" w:hAnsiTheme="majorHAnsi" w:cstheme="majorHAnsi"/>
              <w:b/>
              <w:bCs/>
              <w:noProof/>
            </w:rPr>
            <w:instrText xml:space="preserve"> TOC \o "1-3" \h \z \u </w:instrText>
          </w:r>
          <w:r w:rsidRPr="00495DF8">
            <w:rPr>
              <w:rFonts w:asciiTheme="majorHAnsi" w:hAnsiTheme="majorHAnsi" w:cstheme="majorHAnsi"/>
              <w:b/>
              <w:bCs/>
              <w:noProof/>
            </w:rPr>
            <w:fldChar w:fldCharType="separate"/>
          </w:r>
          <w:hyperlink w:anchor="_Toc34299974" w:history="1">
            <w:r w:rsidR="00C619BF" w:rsidRPr="00A42C9F">
              <w:rPr>
                <w:rStyle w:val="Hyperlink"/>
                <w:rFonts w:asciiTheme="majorHAnsi" w:hAnsiTheme="majorHAnsi" w:cstheme="majorHAnsi"/>
                <w:noProof/>
                <w:lang w:bidi="ne-NP"/>
              </w:rPr>
              <w:t>1.</w:t>
            </w:r>
            <w:r w:rsidR="00C619BF">
              <w:rPr>
                <w:rFonts w:asciiTheme="minorHAnsi" w:hAnsiTheme="minorHAnsi" w:cstheme="minorBidi"/>
                <w:noProof/>
                <w:sz w:val="22"/>
                <w:szCs w:val="22"/>
              </w:rPr>
              <w:tab/>
            </w:r>
            <w:r w:rsidR="00C619BF" w:rsidRPr="00A42C9F">
              <w:rPr>
                <w:rStyle w:val="Hyperlink"/>
                <w:rFonts w:asciiTheme="majorHAnsi" w:hAnsiTheme="majorHAnsi" w:cstheme="majorHAnsi"/>
                <w:noProof/>
                <w:lang w:bidi="ne-NP"/>
              </w:rPr>
              <w:t>Introduction</w:t>
            </w:r>
            <w:bookmarkStart w:id="0" w:name="_GoBack"/>
            <w:bookmarkEnd w:id="0"/>
            <w:r w:rsidR="00C619BF">
              <w:rPr>
                <w:noProof/>
                <w:webHidden/>
              </w:rPr>
              <w:tab/>
            </w:r>
            <w:r>
              <w:rPr>
                <w:noProof/>
                <w:webHidden/>
              </w:rPr>
              <w:fldChar w:fldCharType="begin"/>
            </w:r>
            <w:r w:rsidR="00C619BF">
              <w:rPr>
                <w:noProof/>
                <w:webHidden/>
              </w:rPr>
              <w:instrText xml:space="preserve"> PAGEREF _Toc34299974 \h </w:instrText>
            </w:r>
            <w:r>
              <w:rPr>
                <w:noProof/>
                <w:webHidden/>
              </w:rPr>
            </w:r>
            <w:r>
              <w:rPr>
                <w:noProof/>
                <w:webHidden/>
              </w:rPr>
              <w:fldChar w:fldCharType="separate"/>
            </w:r>
            <w:r w:rsidR="00C619BF">
              <w:rPr>
                <w:noProof/>
                <w:webHidden/>
              </w:rPr>
              <w:t>1</w:t>
            </w:r>
            <w:r>
              <w:rPr>
                <w:noProof/>
                <w:webHidden/>
              </w:rPr>
              <w:fldChar w:fldCharType="end"/>
            </w:r>
          </w:hyperlink>
        </w:p>
        <w:p w:rsidR="00C619BF" w:rsidRDefault="0033511B">
          <w:pPr>
            <w:pStyle w:val="TOC1"/>
            <w:tabs>
              <w:tab w:val="left" w:pos="440"/>
              <w:tab w:val="right" w:leader="dot" w:pos="9530"/>
            </w:tabs>
            <w:rPr>
              <w:rFonts w:asciiTheme="minorHAnsi" w:hAnsiTheme="minorHAnsi" w:cstheme="minorBidi"/>
              <w:noProof/>
              <w:sz w:val="22"/>
              <w:szCs w:val="22"/>
            </w:rPr>
          </w:pPr>
          <w:hyperlink w:anchor="_Toc34299975" w:history="1">
            <w:r w:rsidR="00C619BF" w:rsidRPr="00A42C9F">
              <w:rPr>
                <w:rStyle w:val="Hyperlink"/>
                <w:rFonts w:asciiTheme="majorHAnsi" w:hAnsiTheme="majorHAnsi" w:cstheme="majorHAnsi"/>
                <w:noProof/>
                <w:lang w:bidi="ne-NP"/>
              </w:rPr>
              <w:t>2.</w:t>
            </w:r>
            <w:r w:rsidR="00C619BF">
              <w:rPr>
                <w:rFonts w:asciiTheme="minorHAnsi" w:hAnsiTheme="minorHAnsi" w:cstheme="minorBidi"/>
                <w:noProof/>
                <w:sz w:val="22"/>
                <w:szCs w:val="22"/>
              </w:rPr>
              <w:tab/>
            </w:r>
            <w:r w:rsidR="00C619BF" w:rsidRPr="00A42C9F">
              <w:rPr>
                <w:rStyle w:val="Hyperlink"/>
                <w:rFonts w:asciiTheme="majorHAnsi" w:hAnsiTheme="majorHAnsi" w:cstheme="majorHAnsi"/>
                <w:noProof/>
                <w:lang w:bidi="ne-NP"/>
              </w:rPr>
              <w:t>Findings</w:t>
            </w:r>
            <w:r w:rsidR="00C619BF">
              <w:rPr>
                <w:noProof/>
                <w:webHidden/>
              </w:rPr>
              <w:tab/>
            </w:r>
            <w:r>
              <w:rPr>
                <w:noProof/>
                <w:webHidden/>
              </w:rPr>
              <w:fldChar w:fldCharType="begin"/>
            </w:r>
            <w:r w:rsidR="00C619BF">
              <w:rPr>
                <w:noProof/>
                <w:webHidden/>
              </w:rPr>
              <w:instrText xml:space="preserve"> PAGEREF _Toc34299975 \h </w:instrText>
            </w:r>
            <w:r>
              <w:rPr>
                <w:noProof/>
                <w:webHidden/>
              </w:rPr>
            </w:r>
            <w:r>
              <w:rPr>
                <w:noProof/>
                <w:webHidden/>
              </w:rPr>
              <w:fldChar w:fldCharType="separate"/>
            </w:r>
            <w:r w:rsidR="00C619BF">
              <w:rPr>
                <w:noProof/>
                <w:webHidden/>
              </w:rPr>
              <w:t>1</w:t>
            </w:r>
            <w:r>
              <w:rPr>
                <w:noProof/>
                <w:webHidden/>
              </w:rPr>
              <w:fldChar w:fldCharType="end"/>
            </w:r>
          </w:hyperlink>
        </w:p>
        <w:p w:rsidR="00C619BF" w:rsidRDefault="0033511B">
          <w:pPr>
            <w:pStyle w:val="TOC1"/>
            <w:tabs>
              <w:tab w:val="left" w:pos="660"/>
              <w:tab w:val="right" w:leader="dot" w:pos="9530"/>
            </w:tabs>
            <w:rPr>
              <w:rFonts w:asciiTheme="minorHAnsi" w:hAnsiTheme="minorHAnsi" w:cstheme="minorBidi"/>
              <w:noProof/>
              <w:sz w:val="22"/>
              <w:szCs w:val="22"/>
            </w:rPr>
          </w:pPr>
          <w:hyperlink w:anchor="_Toc34299976" w:history="1">
            <w:r w:rsidR="00C619BF" w:rsidRPr="00A42C9F">
              <w:rPr>
                <w:rStyle w:val="Hyperlink"/>
                <w:rFonts w:asciiTheme="majorHAnsi" w:hAnsiTheme="majorHAnsi" w:cstheme="majorHAnsi"/>
                <w:noProof/>
                <w:lang w:bidi="ne-NP"/>
              </w:rPr>
              <w:t>2.1.</w:t>
            </w:r>
            <w:r w:rsidR="00C619BF">
              <w:rPr>
                <w:rFonts w:asciiTheme="minorHAnsi" w:hAnsiTheme="minorHAnsi" w:cstheme="minorBidi"/>
                <w:noProof/>
                <w:sz w:val="22"/>
                <w:szCs w:val="22"/>
              </w:rPr>
              <w:tab/>
            </w:r>
            <w:r w:rsidR="00C619BF" w:rsidRPr="00A42C9F">
              <w:rPr>
                <w:rStyle w:val="Hyperlink"/>
                <w:rFonts w:asciiTheme="majorHAnsi" w:hAnsiTheme="majorHAnsi" w:cstheme="majorHAnsi"/>
                <w:noProof/>
                <w:lang w:bidi="ne-NP"/>
              </w:rPr>
              <w:t>Governance</w:t>
            </w:r>
            <w:r w:rsidR="00C619BF">
              <w:rPr>
                <w:noProof/>
                <w:webHidden/>
              </w:rPr>
              <w:tab/>
            </w:r>
            <w:r>
              <w:rPr>
                <w:noProof/>
                <w:webHidden/>
              </w:rPr>
              <w:fldChar w:fldCharType="begin"/>
            </w:r>
            <w:r w:rsidR="00C619BF">
              <w:rPr>
                <w:noProof/>
                <w:webHidden/>
              </w:rPr>
              <w:instrText xml:space="preserve"> PAGEREF _Toc34299976 \h </w:instrText>
            </w:r>
            <w:r>
              <w:rPr>
                <w:noProof/>
                <w:webHidden/>
              </w:rPr>
            </w:r>
            <w:r>
              <w:rPr>
                <w:noProof/>
                <w:webHidden/>
              </w:rPr>
              <w:fldChar w:fldCharType="separate"/>
            </w:r>
            <w:r w:rsidR="00C619BF">
              <w:rPr>
                <w:noProof/>
                <w:webHidden/>
              </w:rPr>
              <w:t>1</w:t>
            </w:r>
            <w:r>
              <w:rPr>
                <w:noProof/>
                <w:webHidden/>
              </w:rPr>
              <w:fldChar w:fldCharType="end"/>
            </w:r>
          </w:hyperlink>
        </w:p>
        <w:p w:rsidR="00C619BF" w:rsidRDefault="0033511B">
          <w:pPr>
            <w:pStyle w:val="TOC1"/>
            <w:tabs>
              <w:tab w:val="left" w:pos="660"/>
              <w:tab w:val="right" w:leader="dot" w:pos="9530"/>
            </w:tabs>
            <w:rPr>
              <w:rFonts w:asciiTheme="minorHAnsi" w:hAnsiTheme="minorHAnsi" w:cstheme="minorBidi"/>
              <w:noProof/>
              <w:sz w:val="22"/>
              <w:szCs w:val="22"/>
            </w:rPr>
          </w:pPr>
          <w:hyperlink w:anchor="_Toc34299977" w:history="1">
            <w:r w:rsidR="00C619BF" w:rsidRPr="00A42C9F">
              <w:rPr>
                <w:rStyle w:val="Hyperlink"/>
                <w:rFonts w:asciiTheme="majorHAnsi" w:hAnsiTheme="majorHAnsi" w:cstheme="majorHAnsi"/>
                <w:noProof/>
                <w:lang w:bidi="ne-NP"/>
              </w:rPr>
              <w:t>2.2.</w:t>
            </w:r>
            <w:r w:rsidR="00C619BF">
              <w:rPr>
                <w:rFonts w:asciiTheme="minorHAnsi" w:hAnsiTheme="minorHAnsi" w:cstheme="minorBidi"/>
                <w:noProof/>
                <w:sz w:val="22"/>
                <w:szCs w:val="22"/>
              </w:rPr>
              <w:tab/>
            </w:r>
            <w:r w:rsidR="00C619BF" w:rsidRPr="00A42C9F">
              <w:rPr>
                <w:rStyle w:val="Hyperlink"/>
                <w:rFonts w:asciiTheme="majorHAnsi" w:hAnsiTheme="majorHAnsi" w:cstheme="majorHAnsi"/>
                <w:noProof/>
                <w:lang w:bidi="ne-NP"/>
              </w:rPr>
              <w:t>Financial and Loan Management</w:t>
            </w:r>
            <w:r w:rsidR="00C619BF">
              <w:rPr>
                <w:noProof/>
                <w:webHidden/>
              </w:rPr>
              <w:tab/>
            </w:r>
            <w:r>
              <w:rPr>
                <w:noProof/>
                <w:webHidden/>
              </w:rPr>
              <w:fldChar w:fldCharType="begin"/>
            </w:r>
            <w:r w:rsidR="00C619BF">
              <w:rPr>
                <w:noProof/>
                <w:webHidden/>
              </w:rPr>
              <w:instrText xml:space="preserve"> PAGEREF _Toc34299977 \h </w:instrText>
            </w:r>
            <w:r>
              <w:rPr>
                <w:noProof/>
                <w:webHidden/>
              </w:rPr>
            </w:r>
            <w:r>
              <w:rPr>
                <w:noProof/>
                <w:webHidden/>
              </w:rPr>
              <w:fldChar w:fldCharType="separate"/>
            </w:r>
            <w:r w:rsidR="00C619BF">
              <w:rPr>
                <w:noProof/>
                <w:webHidden/>
              </w:rPr>
              <w:t>2</w:t>
            </w:r>
            <w:r>
              <w:rPr>
                <w:noProof/>
                <w:webHidden/>
              </w:rPr>
              <w:fldChar w:fldCharType="end"/>
            </w:r>
          </w:hyperlink>
        </w:p>
        <w:p w:rsidR="00C619BF" w:rsidRDefault="0033511B">
          <w:pPr>
            <w:pStyle w:val="TOC1"/>
            <w:tabs>
              <w:tab w:val="left" w:pos="660"/>
              <w:tab w:val="right" w:leader="dot" w:pos="9530"/>
            </w:tabs>
            <w:rPr>
              <w:rFonts w:asciiTheme="minorHAnsi" w:hAnsiTheme="minorHAnsi" w:cstheme="minorBidi"/>
              <w:noProof/>
              <w:sz w:val="22"/>
              <w:szCs w:val="22"/>
            </w:rPr>
          </w:pPr>
          <w:hyperlink w:anchor="_Toc34299978" w:history="1">
            <w:r w:rsidR="00C619BF" w:rsidRPr="00A42C9F">
              <w:rPr>
                <w:rStyle w:val="Hyperlink"/>
                <w:rFonts w:asciiTheme="majorHAnsi" w:hAnsiTheme="majorHAnsi" w:cstheme="majorHAnsi"/>
                <w:noProof/>
                <w:lang w:bidi="ne-NP"/>
              </w:rPr>
              <w:t>2.3.</w:t>
            </w:r>
            <w:r w:rsidR="00C619BF">
              <w:rPr>
                <w:rFonts w:asciiTheme="minorHAnsi" w:hAnsiTheme="minorHAnsi" w:cstheme="minorBidi"/>
                <w:noProof/>
                <w:sz w:val="22"/>
                <w:szCs w:val="22"/>
              </w:rPr>
              <w:tab/>
            </w:r>
            <w:r w:rsidR="00C619BF" w:rsidRPr="00A42C9F">
              <w:rPr>
                <w:rStyle w:val="Hyperlink"/>
                <w:rFonts w:asciiTheme="majorHAnsi" w:hAnsiTheme="majorHAnsi" w:cstheme="majorHAnsi"/>
                <w:noProof/>
                <w:lang w:bidi="ne-NP"/>
              </w:rPr>
              <w:t>Staff and Office Management</w:t>
            </w:r>
            <w:r w:rsidR="00C619BF">
              <w:rPr>
                <w:noProof/>
                <w:webHidden/>
              </w:rPr>
              <w:tab/>
            </w:r>
            <w:r>
              <w:rPr>
                <w:noProof/>
                <w:webHidden/>
              </w:rPr>
              <w:fldChar w:fldCharType="begin"/>
            </w:r>
            <w:r w:rsidR="00C619BF">
              <w:rPr>
                <w:noProof/>
                <w:webHidden/>
              </w:rPr>
              <w:instrText xml:space="preserve"> PAGEREF _Toc34299978 \h </w:instrText>
            </w:r>
            <w:r>
              <w:rPr>
                <w:noProof/>
                <w:webHidden/>
              </w:rPr>
            </w:r>
            <w:r>
              <w:rPr>
                <w:noProof/>
                <w:webHidden/>
              </w:rPr>
              <w:fldChar w:fldCharType="separate"/>
            </w:r>
            <w:r w:rsidR="00C619BF">
              <w:rPr>
                <w:noProof/>
                <w:webHidden/>
              </w:rPr>
              <w:t>3</w:t>
            </w:r>
            <w:r>
              <w:rPr>
                <w:noProof/>
                <w:webHidden/>
              </w:rPr>
              <w:fldChar w:fldCharType="end"/>
            </w:r>
          </w:hyperlink>
        </w:p>
        <w:p w:rsidR="00C619BF" w:rsidRDefault="0033511B">
          <w:pPr>
            <w:pStyle w:val="TOC1"/>
            <w:tabs>
              <w:tab w:val="left" w:pos="660"/>
              <w:tab w:val="right" w:leader="dot" w:pos="9530"/>
            </w:tabs>
            <w:rPr>
              <w:rFonts w:asciiTheme="minorHAnsi" w:hAnsiTheme="minorHAnsi" w:cstheme="minorBidi"/>
              <w:noProof/>
              <w:sz w:val="22"/>
              <w:szCs w:val="22"/>
            </w:rPr>
          </w:pPr>
          <w:hyperlink w:anchor="_Toc34299979" w:history="1">
            <w:r w:rsidR="00C619BF" w:rsidRPr="00A42C9F">
              <w:rPr>
                <w:rStyle w:val="Hyperlink"/>
                <w:rFonts w:asciiTheme="majorHAnsi" w:hAnsiTheme="majorHAnsi" w:cstheme="majorHAnsi"/>
                <w:noProof/>
                <w:lang w:bidi="ne-NP"/>
              </w:rPr>
              <w:t>2.4.</w:t>
            </w:r>
            <w:r w:rsidR="00C619BF">
              <w:rPr>
                <w:rFonts w:asciiTheme="minorHAnsi" w:hAnsiTheme="minorHAnsi" w:cstheme="minorBidi"/>
                <w:noProof/>
                <w:sz w:val="22"/>
                <w:szCs w:val="22"/>
              </w:rPr>
              <w:tab/>
            </w:r>
            <w:r w:rsidR="00C619BF" w:rsidRPr="00A42C9F">
              <w:rPr>
                <w:rStyle w:val="Hyperlink"/>
                <w:rFonts w:asciiTheme="majorHAnsi" w:hAnsiTheme="majorHAnsi" w:cstheme="majorHAnsi"/>
                <w:noProof/>
                <w:lang w:bidi="ne-NP"/>
              </w:rPr>
              <w:t>Products and Services</w:t>
            </w:r>
            <w:r w:rsidR="00C619BF">
              <w:rPr>
                <w:noProof/>
                <w:webHidden/>
              </w:rPr>
              <w:tab/>
            </w:r>
            <w:r>
              <w:rPr>
                <w:noProof/>
                <w:webHidden/>
              </w:rPr>
              <w:fldChar w:fldCharType="begin"/>
            </w:r>
            <w:r w:rsidR="00C619BF">
              <w:rPr>
                <w:noProof/>
                <w:webHidden/>
              </w:rPr>
              <w:instrText xml:space="preserve"> PAGEREF _Toc34299979 \h </w:instrText>
            </w:r>
            <w:r>
              <w:rPr>
                <w:noProof/>
                <w:webHidden/>
              </w:rPr>
            </w:r>
            <w:r>
              <w:rPr>
                <w:noProof/>
                <w:webHidden/>
              </w:rPr>
              <w:fldChar w:fldCharType="separate"/>
            </w:r>
            <w:r w:rsidR="00C619BF">
              <w:rPr>
                <w:noProof/>
                <w:webHidden/>
              </w:rPr>
              <w:t>4</w:t>
            </w:r>
            <w:r>
              <w:rPr>
                <w:noProof/>
                <w:webHidden/>
              </w:rPr>
              <w:fldChar w:fldCharType="end"/>
            </w:r>
          </w:hyperlink>
        </w:p>
        <w:p w:rsidR="00C619BF" w:rsidRDefault="0033511B">
          <w:pPr>
            <w:pStyle w:val="TOC1"/>
            <w:tabs>
              <w:tab w:val="left" w:pos="660"/>
              <w:tab w:val="right" w:leader="dot" w:pos="9530"/>
            </w:tabs>
            <w:rPr>
              <w:rFonts w:asciiTheme="minorHAnsi" w:hAnsiTheme="minorHAnsi" w:cstheme="minorBidi"/>
              <w:noProof/>
              <w:sz w:val="22"/>
              <w:szCs w:val="22"/>
            </w:rPr>
          </w:pPr>
          <w:hyperlink w:anchor="_Toc34299980" w:history="1">
            <w:r w:rsidR="00C619BF" w:rsidRPr="00A42C9F">
              <w:rPr>
                <w:rStyle w:val="Hyperlink"/>
                <w:rFonts w:asciiTheme="majorHAnsi" w:hAnsiTheme="majorHAnsi" w:cstheme="majorHAnsi"/>
                <w:noProof/>
                <w:lang w:bidi="ne-NP"/>
              </w:rPr>
              <w:t>2.5.</w:t>
            </w:r>
            <w:r w:rsidR="00C619BF">
              <w:rPr>
                <w:rFonts w:asciiTheme="minorHAnsi" w:hAnsiTheme="minorHAnsi" w:cstheme="minorBidi"/>
                <w:noProof/>
                <w:sz w:val="22"/>
                <w:szCs w:val="22"/>
              </w:rPr>
              <w:tab/>
            </w:r>
            <w:r w:rsidR="00C619BF" w:rsidRPr="00A42C9F">
              <w:rPr>
                <w:rStyle w:val="Hyperlink"/>
                <w:rFonts w:asciiTheme="majorHAnsi" w:hAnsiTheme="majorHAnsi" w:cstheme="majorHAnsi"/>
                <w:noProof/>
                <w:lang w:bidi="ne-NP"/>
              </w:rPr>
              <w:t>Revolving Fund Management</w:t>
            </w:r>
            <w:r w:rsidR="00C619BF">
              <w:rPr>
                <w:noProof/>
                <w:webHidden/>
              </w:rPr>
              <w:tab/>
            </w:r>
            <w:r>
              <w:rPr>
                <w:noProof/>
                <w:webHidden/>
              </w:rPr>
              <w:fldChar w:fldCharType="begin"/>
            </w:r>
            <w:r w:rsidR="00C619BF">
              <w:rPr>
                <w:noProof/>
                <w:webHidden/>
              </w:rPr>
              <w:instrText xml:space="preserve"> PAGEREF _Toc34299980 \h </w:instrText>
            </w:r>
            <w:r>
              <w:rPr>
                <w:noProof/>
                <w:webHidden/>
              </w:rPr>
            </w:r>
            <w:r>
              <w:rPr>
                <w:noProof/>
                <w:webHidden/>
              </w:rPr>
              <w:fldChar w:fldCharType="separate"/>
            </w:r>
            <w:r w:rsidR="00C619BF">
              <w:rPr>
                <w:noProof/>
                <w:webHidden/>
              </w:rPr>
              <w:t>5</w:t>
            </w:r>
            <w:r>
              <w:rPr>
                <w:noProof/>
                <w:webHidden/>
              </w:rPr>
              <w:fldChar w:fldCharType="end"/>
            </w:r>
          </w:hyperlink>
        </w:p>
        <w:p w:rsidR="00C619BF" w:rsidRDefault="0033511B">
          <w:pPr>
            <w:pStyle w:val="TOC1"/>
            <w:tabs>
              <w:tab w:val="left" w:pos="880"/>
              <w:tab w:val="right" w:leader="dot" w:pos="9530"/>
            </w:tabs>
            <w:rPr>
              <w:rFonts w:asciiTheme="minorHAnsi" w:hAnsiTheme="minorHAnsi" w:cstheme="minorBidi"/>
              <w:noProof/>
              <w:sz w:val="22"/>
              <w:szCs w:val="22"/>
            </w:rPr>
          </w:pPr>
          <w:hyperlink w:anchor="_Toc34299981" w:history="1">
            <w:r w:rsidR="00C619BF" w:rsidRPr="00A42C9F">
              <w:rPr>
                <w:rStyle w:val="Hyperlink"/>
                <w:rFonts w:asciiTheme="majorHAnsi" w:hAnsiTheme="majorHAnsi" w:cstheme="majorHAnsi"/>
                <w:noProof/>
                <w:lang w:bidi="ne-NP"/>
              </w:rPr>
              <w:t>2.5.1.</w:t>
            </w:r>
            <w:r w:rsidR="00C619BF">
              <w:rPr>
                <w:rFonts w:asciiTheme="minorHAnsi" w:hAnsiTheme="minorHAnsi" w:cstheme="minorBidi"/>
                <w:noProof/>
                <w:sz w:val="22"/>
                <w:szCs w:val="22"/>
              </w:rPr>
              <w:tab/>
            </w:r>
            <w:r w:rsidR="00C619BF" w:rsidRPr="00A42C9F">
              <w:rPr>
                <w:rStyle w:val="Hyperlink"/>
                <w:rFonts w:asciiTheme="majorHAnsi" w:hAnsiTheme="majorHAnsi" w:cstheme="majorHAnsi"/>
                <w:noProof/>
                <w:lang w:bidi="ne-NP"/>
              </w:rPr>
              <w:t>Revolving fund Financial Status</w:t>
            </w:r>
            <w:r w:rsidR="00C619BF">
              <w:rPr>
                <w:noProof/>
                <w:webHidden/>
              </w:rPr>
              <w:tab/>
            </w:r>
            <w:r>
              <w:rPr>
                <w:noProof/>
                <w:webHidden/>
              </w:rPr>
              <w:fldChar w:fldCharType="begin"/>
            </w:r>
            <w:r w:rsidR="00C619BF">
              <w:rPr>
                <w:noProof/>
                <w:webHidden/>
              </w:rPr>
              <w:instrText xml:space="preserve"> PAGEREF _Toc34299981 \h </w:instrText>
            </w:r>
            <w:r>
              <w:rPr>
                <w:noProof/>
                <w:webHidden/>
              </w:rPr>
            </w:r>
            <w:r>
              <w:rPr>
                <w:noProof/>
                <w:webHidden/>
              </w:rPr>
              <w:fldChar w:fldCharType="separate"/>
            </w:r>
            <w:r w:rsidR="00C619BF">
              <w:rPr>
                <w:noProof/>
                <w:webHidden/>
              </w:rPr>
              <w:t>5</w:t>
            </w:r>
            <w:r>
              <w:rPr>
                <w:noProof/>
                <w:webHidden/>
              </w:rPr>
              <w:fldChar w:fldCharType="end"/>
            </w:r>
          </w:hyperlink>
        </w:p>
        <w:p w:rsidR="00C619BF" w:rsidRDefault="0033511B">
          <w:pPr>
            <w:pStyle w:val="TOC1"/>
            <w:tabs>
              <w:tab w:val="left" w:pos="660"/>
              <w:tab w:val="right" w:leader="dot" w:pos="9530"/>
            </w:tabs>
            <w:rPr>
              <w:rFonts w:asciiTheme="minorHAnsi" w:hAnsiTheme="minorHAnsi" w:cstheme="minorBidi"/>
              <w:noProof/>
              <w:sz w:val="22"/>
              <w:szCs w:val="22"/>
            </w:rPr>
          </w:pPr>
          <w:hyperlink w:anchor="_Toc34299982" w:history="1">
            <w:r w:rsidR="00C619BF" w:rsidRPr="00A42C9F">
              <w:rPr>
                <w:rStyle w:val="Hyperlink"/>
                <w:rFonts w:asciiTheme="majorHAnsi" w:hAnsiTheme="majorHAnsi" w:cstheme="majorHAnsi"/>
                <w:noProof/>
                <w:lang w:bidi="ne-NP"/>
              </w:rPr>
              <w:t>2.6.</w:t>
            </w:r>
            <w:r w:rsidR="00C619BF">
              <w:rPr>
                <w:rFonts w:asciiTheme="minorHAnsi" w:hAnsiTheme="minorHAnsi" w:cstheme="minorBidi"/>
                <w:noProof/>
                <w:sz w:val="22"/>
                <w:szCs w:val="22"/>
              </w:rPr>
              <w:tab/>
            </w:r>
            <w:r w:rsidR="00C619BF" w:rsidRPr="00A42C9F">
              <w:rPr>
                <w:rStyle w:val="Hyperlink"/>
                <w:rFonts w:asciiTheme="majorHAnsi" w:hAnsiTheme="majorHAnsi" w:cstheme="majorHAnsi"/>
                <w:noProof/>
                <w:lang w:bidi="ne-NP"/>
              </w:rPr>
              <w:t>Financial Status</w:t>
            </w:r>
            <w:r w:rsidR="00C619BF">
              <w:rPr>
                <w:noProof/>
                <w:webHidden/>
              </w:rPr>
              <w:tab/>
            </w:r>
            <w:r>
              <w:rPr>
                <w:noProof/>
                <w:webHidden/>
              </w:rPr>
              <w:fldChar w:fldCharType="begin"/>
            </w:r>
            <w:r w:rsidR="00C619BF">
              <w:rPr>
                <w:noProof/>
                <w:webHidden/>
              </w:rPr>
              <w:instrText xml:space="preserve"> PAGEREF _Toc34299982 \h </w:instrText>
            </w:r>
            <w:r>
              <w:rPr>
                <w:noProof/>
                <w:webHidden/>
              </w:rPr>
            </w:r>
            <w:r>
              <w:rPr>
                <w:noProof/>
                <w:webHidden/>
              </w:rPr>
              <w:fldChar w:fldCharType="separate"/>
            </w:r>
            <w:r w:rsidR="00C619BF">
              <w:rPr>
                <w:noProof/>
                <w:webHidden/>
              </w:rPr>
              <w:t>6</w:t>
            </w:r>
            <w:r>
              <w:rPr>
                <w:noProof/>
                <w:webHidden/>
              </w:rPr>
              <w:fldChar w:fldCharType="end"/>
            </w:r>
          </w:hyperlink>
        </w:p>
        <w:p w:rsidR="00C619BF" w:rsidRDefault="0033511B">
          <w:pPr>
            <w:pStyle w:val="TOC1"/>
            <w:tabs>
              <w:tab w:val="left" w:pos="440"/>
              <w:tab w:val="right" w:leader="dot" w:pos="9530"/>
            </w:tabs>
            <w:rPr>
              <w:rFonts w:asciiTheme="minorHAnsi" w:hAnsiTheme="minorHAnsi" w:cstheme="minorBidi"/>
              <w:noProof/>
              <w:sz w:val="22"/>
              <w:szCs w:val="22"/>
            </w:rPr>
          </w:pPr>
          <w:hyperlink w:anchor="_Toc34299983" w:history="1">
            <w:r w:rsidR="00C619BF" w:rsidRPr="00A42C9F">
              <w:rPr>
                <w:rStyle w:val="Hyperlink"/>
                <w:rFonts w:asciiTheme="majorHAnsi" w:hAnsiTheme="majorHAnsi" w:cstheme="majorHAnsi"/>
                <w:noProof/>
                <w:lang w:bidi="ne-NP"/>
              </w:rPr>
              <w:t>3.</w:t>
            </w:r>
            <w:r w:rsidR="00C619BF">
              <w:rPr>
                <w:rFonts w:asciiTheme="minorHAnsi" w:hAnsiTheme="minorHAnsi" w:cstheme="minorBidi"/>
                <w:noProof/>
                <w:sz w:val="22"/>
                <w:szCs w:val="22"/>
              </w:rPr>
              <w:tab/>
            </w:r>
            <w:r w:rsidR="00C619BF" w:rsidRPr="00A42C9F">
              <w:rPr>
                <w:rStyle w:val="Hyperlink"/>
                <w:rFonts w:asciiTheme="majorHAnsi" w:hAnsiTheme="majorHAnsi" w:cstheme="majorHAnsi"/>
                <w:noProof/>
                <w:lang w:bidi="ne-NP"/>
              </w:rPr>
              <w:t>Recommendation</w:t>
            </w:r>
            <w:r w:rsidR="00C619BF">
              <w:rPr>
                <w:noProof/>
                <w:webHidden/>
              </w:rPr>
              <w:tab/>
            </w:r>
            <w:r>
              <w:rPr>
                <w:noProof/>
                <w:webHidden/>
              </w:rPr>
              <w:fldChar w:fldCharType="begin"/>
            </w:r>
            <w:r w:rsidR="00C619BF">
              <w:rPr>
                <w:noProof/>
                <w:webHidden/>
              </w:rPr>
              <w:instrText xml:space="preserve"> PAGEREF _Toc34299983 \h </w:instrText>
            </w:r>
            <w:r>
              <w:rPr>
                <w:noProof/>
                <w:webHidden/>
              </w:rPr>
            </w:r>
            <w:r>
              <w:rPr>
                <w:noProof/>
                <w:webHidden/>
              </w:rPr>
              <w:fldChar w:fldCharType="separate"/>
            </w:r>
            <w:r w:rsidR="00C619BF">
              <w:rPr>
                <w:noProof/>
                <w:webHidden/>
              </w:rPr>
              <w:t>7</w:t>
            </w:r>
            <w:r>
              <w:rPr>
                <w:noProof/>
                <w:webHidden/>
              </w:rPr>
              <w:fldChar w:fldCharType="end"/>
            </w:r>
          </w:hyperlink>
        </w:p>
        <w:p w:rsidR="00C619BF" w:rsidRDefault="0033511B">
          <w:pPr>
            <w:pStyle w:val="TOC1"/>
            <w:tabs>
              <w:tab w:val="left" w:pos="440"/>
              <w:tab w:val="right" w:leader="dot" w:pos="9530"/>
            </w:tabs>
            <w:rPr>
              <w:rFonts w:asciiTheme="minorHAnsi" w:hAnsiTheme="minorHAnsi" w:cstheme="minorBidi"/>
              <w:noProof/>
              <w:sz w:val="22"/>
              <w:szCs w:val="22"/>
            </w:rPr>
          </w:pPr>
          <w:hyperlink w:anchor="_Toc34299984" w:history="1">
            <w:r w:rsidR="00C619BF" w:rsidRPr="00A42C9F">
              <w:rPr>
                <w:rStyle w:val="Hyperlink"/>
                <w:rFonts w:asciiTheme="majorHAnsi" w:hAnsiTheme="majorHAnsi" w:cstheme="majorHAnsi"/>
                <w:noProof/>
                <w:lang w:bidi="ne-NP"/>
              </w:rPr>
              <w:t>4.</w:t>
            </w:r>
            <w:r w:rsidR="00C619BF">
              <w:rPr>
                <w:rFonts w:asciiTheme="minorHAnsi" w:hAnsiTheme="minorHAnsi" w:cstheme="minorBidi"/>
                <w:noProof/>
                <w:sz w:val="22"/>
                <w:szCs w:val="22"/>
              </w:rPr>
              <w:tab/>
            </w:r>
            <w:r w:rsidR="00C619BF" w:rsidRPr="00A42C9F">
              <w:rPr>
                <w:rStyle w:val="Hyperlink"/>
                <w:rFonts w:asciiTheme="majorHAnsi" w:hAnsiTheme="majorHAnsi" w:cstheme="majorHAnsi"/>
                <w:noProof/>
                <w:lang w:bidi="ne-NP"/>
              </w:rPr>
              <w:t>Annex</w:t>
            </w:r>
            <w:r w:rsidR="00C619BF">
              <w:rPr>
                <w:noProof/>
                <w:webHidden/>
              </w:rPr>
              <w:tab/>
            </w:r>
            <w:r>
              <w:rPr>
                <w:noProof/>
                <w:webHidden/>
              </w:rPr>
              <w:fldChar w:fldCharType="begin"/>
            </w:r>
            <w:r w:rsidR="00C619BF">
              <w:rPr>
                <w:noProof/>
                <w:webHidden/>
              </w:rPr>
              <w:instrText xml:space="preserve"> PAGEREF _Toc34299984 \h </w:instrText>
            </w:r>
            <w:r>
              <w:rPr>
                <w:noProof/>
                <w:webHidden/>
              </w:rPr>
            </w:r>
            <w:r>
              <w:rPr>
                <w:noProof/>
                <w:webHidden/>
              </w:rPr>
              <w:fldChar w:fldCharType="separate"/>
            </w:r>
            <w:r w:rsidR="00C619BF">
              <w:rPr>
                <w:noProof/>
                <w:webHidden/>
              </w:rPr>
              <w:t>8</w:t>
            </w:r>
            <w:r>
              <w:rPr>
                <w:noProof/>
                <w:webHidden/>
              </w:rPr>
              <w:fldChar w:fldCharType="end"/>
            </w:r>
          </w:hyperlink>
        </w:p>
        <w:p w:rsidR="00C619BF" w:rsidRDefault="0033511B">
          <w:pPr>
            <w:pStyle w:val="TOC1"/>
            <w:tabs>
              <w:tab w:val="left" w:pos="660"/>
              <w:tab w:val="right" w:leader="dot" w:pos="9530"/>
            </w:tabs>
            <w:rPr>
              <w:rFonts w:asciiTheme="minorHAnsi" w:hAnsiTheme="minorHAnsi" w:cstheme="minorBidi"/>
              <w:noProof/>
              <w:sz w:val="22"/>
              <w:szCs w:val="22"/>
            </w:rPr>
          </w:pPr>
          <w:hyperlink w:anchor="_Toc34299985" w:history="1">
            <w:r w:rsidR="00C619BF" w:rsidRPr="00A42C9F">
              <w:rPr>
                <w:rStyle w:val="Hyperlink"/>
                <w:rFonts w:asciiTheme="majorHAnsi" w:hAnsiTheme="majorHAnsi" w:cstheme="majorHAnsi"/>
                <w:noProof/>
                <w:lang w:bidi="ne-NP"/>
              </w:rPr>
              <w:t>4.1.</w:t>
            </w:r>
            <w:r w:rsidR="00C619BF">
              <w:rPr>
                <w:rFonts w:asciiTheme="minorHAnsi" w:hAnsiTheme="minorHAnsi" w:cstheme="minorBidi"/>
                <w:noProof/>
                <w:sz w:val="22"/>
                <w:szCs w:val="22"/>
              </w:rPr>
              <w:tab/>
            </w:r>
            <w:r w:rsidR="00C619BF" w:rsidRPr="00A42C9F">
              <w:rPr>
                <w:rStyle w:val="Hyperlink"/>
                <w:rFonts w:asciiTheme="majorHAnsi" w:eastAsia="Times New Roman" w:hAnsiTheme="majorHAnsi" w:cstheme="majorHAnsi"/>
                <w:noProof/>
                <w:lang w:bidi="ne-NP"/>
              </w:rPr>
              <w:t>Performance Assessment Score</w:t>
            </w:r>
            <w:r w:rsidR="00C619BF">
              <w:rPr>
                <w:noProof/>
                <w:webHidden/>
              </w:rPr>
              <w:tab/>
            </w:r>
            <w:r>
              <w:rPr>
                <w:noProof/>
                <w:webHidden/>
              </w:rPr>
              <w:fldChar w:fldCharType="begin"/>
            </w:r>
            <w:r w:rsidR="00C619BF">
              <w:rPr>
                <w:noProof/>
                <w:webHidden/>
              </w:rPr>
              <w:instrText xml:space="preserve"> PAGEREF _Toc34299985 \h </w:instrText>
            </w:r>
            <w:r>
              <w:rPr>
                <w:noProof/>
                <w:webHidden/>
              </w:rPr>
            </w:r>
            <w:r>
              <w:rPr>
                <w:noProof/>
                <w:webHidden/>
              </w:rPr>
              <w:fldChar w:fldCharType="separate"/>
            </w:r>
            <w:r w:rsidR="00C619BF">
              <w:rPr>
                <w:noProof/>
                <w:webHidden/>
              </w:rPr>
              <w:t>8</w:t>
            </w:r>
            <w:r>
              <w:rPr>
                <w:noProof/>
                <w:webHidden/>
              </w:rPr>
              <w:fldChar w:fldCharType="end"/>
            </w:r>
          </w:hyperlink>
        </w:p>
        <w:p w:rsidR="00C619BF" w:rsidRDefault="0033511B">
          <w:pPr>
            <w:pStyle w:val="TOC1"/>
            <w:tabs>
              <w:tab w:val="left" w:pos="660"/>
              <w:tab w:val="right" w:leader="dot" w:pos="9530"/>
            </w:tabs>
            <w:rPr>
              <w:rFonts w:asciiTheme="minorHAnsi" w:hAnsiTheme="minorHAnsi" w:cstheme="minorBidi"/>
              <w:noProof/>
              <w:sz w:val="22"/>
              <w:szCs w:val="22"/>
            </w:rPr>
          </w:pPr>
          <w:hyperlink w:anchor="_Toc34299986" w:history="1">
            <w:r w:rsidR="00C619BF" w:rsidRPr="00A42C9F">
              <w:rPr>
                <w:rStyle w:val="Hyperlink"/>
                <w:rFonts w:asciiTheme="majorHAnsi" w:hAnsiTheme="majorHAnsi" w:cstheme="majorHAnsi"/>
                <w:noProof/>
                <w:lang w:bidi="ne-NP"/>
              </w:rPr>
              <w:t>4.2.</w:t>
            </w:r>
            <w:r w:rsidR="00C619BF">
              <w:rPr>
                <w:rFonts w:asciiTheme="minorHAnsi" w:hAnsiTheme="minorHAnsi" w:cstheme="minorBidi"/>
                <w:noProof/>
                <w:sz w:val="22"/>
                <w:szCs w:val="22"/>
              </w:rPr>
              <w:tab/>
            </w:r>
            <w:r w:rsidR="00C619BF" w:rsidRPr="00A42C9F">
              <w:rPr>
                <w:rStyle w:val="Hyperlink"/>
                <w:rFonts w:asciiTheme="majorHAnsi" w:hAnsiTheme="majorHAnsi" w:cstheme="majorHAnsi"/>
                <w:noProof/>
                <w:lang w:bidi="ne-NP"/>
              </w:rPr>
              <w:t>Balance sheet and Income Statement</w:t>
            </w:r>
            <w:r w:rsidR="00C619BF">
              <w:rPr>
                <w:noProof/>
                <w:webHidden/>
              </w:rPr>
              <w:tab/>
            </w:r>
            <w:r>
              <w:rPr>
                <w:noProof/>
                <w:webHidden/>
              </w:rPr>
              <w:fldChar w:fldCharType="begin"/>
            </w:r>
            <w:r w:rsidR="00C619BF">
              <w:rPr>
                <w:noProof/>
                <w:webHidden/>
              </w:rPr>
              <w:instrText xml:space="preserve"> PAGEREF _Toc34299986 \h </w:instrText>
            </w:r>
            <w:r>
              <w:rPr>
                <w:noProof/>
                <w:webHidden/>
              </w:rPr>
            </w:r>
            <w:r>
              <w:rPr>
                <w:noProof/>
                <w:webHidden/>
              </w:rPr>
              <w:fldChar w:fldCharType="separate"/>
            </w:r>
            <w:r w:rsidR="00C619BF">
              <w:rPr>
                <w:noProof/>
                <w:webHidden/>
              </w:rPr>
              <w:t>10</w:t>
            </w:r>
            <w:r>
              <w:rPr>
                <w:noProof/>
                <w:webHidden/>
              </w:rPr>
              <w:fldChar w:fldCharType="end"/>
            </w:r>
          </w:hyperlink>
        </w:p>
        <w:p w:rsidR="00C619BF" w:rsidRDefault="0033511B">
          <w:pPr>
            <w:pStyle w:val="TOC1"/>
            <w:tabs>
              <w:tab w:val="left" w:pos="660"/>
              <w:tab w:val="right" w:leader="dot" w:pos="9530"/>
            </w:tabs>
            <w:rPr>
              <w:rFonts w:asciiTheme="minorHAnsi" w:hAnsiTheme="minorHAnsi" w:cstheme="minorBidi"/>
              <w:noProof/>
              <w:sz w:val="22"/>
              <w:szCs w:val="22"/>
            </w:rPr>
          </w:pPr>
          <w:hyperlink w:anchor="_Toc34299987" w:history="1">
            <w:r w:rsidR="00C619BF" w:rsidRPr="00A42C9F">
              <w:rPr>
                <w:rStyle w:val="Hyperlink"/>
                <w:rFonts w:asciiTheme="majorHAnsi" w:hAnsiTheme="majorHAnsi" w:cstheme="majorHAnsi"/>
                <w:noProof/>
                <w:lang w:bidi="ne-NP"/>
              </w:rPr>
              <w:t>4.3.</w:t>
            </w:r>
            <w:r w:rsidR="00C619BF">
              <w:rPr>
                <w:rFonts w:asciiTheme="minorHAnsi" w:hAnsiTheme="minorHAnsi" w:cstheme="minorBidi"/>
                <w:noProof/>
                <w:sz w:val="22"/>
                <w:szCs w:val="22"/>
              </w:rPr>
              <w:tab/>
            </w:r>
            <w:r w:rsidR="00C619BF" w:rsidRPr="00A42C9F">
              <w:rPr>
                <w:rStyle w:val="Hyperlink"/>
                <w:rFonts w:asciiTheme="majorHAnsi" w:hAnsiTheme="majorHAnsi" w:cstheme="majorHAnsi"/>
                <w:noProof/>
                <w:lang w:bidi="ne-NP"/>
              </w:rPr>
              <w:t>Audit Report</w:t>
            </w:r>
            <w:r w:rsidR="00C619BF">
              <w:rPr>
                <w:noProof/>
                <w:webHidden/>
              </w:rPr>
              <w:tab/>
            </w:r>
            <w:r>
              <w:rPr>
                <w:noProof/>
                <w:webHidden/>
              </w:rPr>
              <w:fldChar w:fldCharType="begin"/>
            </w:r>
            <w:r w:rsidR="00C619BF">
              <w:rPr>
                <w:noProof/>
                <w:webHidden/>
              </w:rPr>
              <w:instrText xml:space="preserve"> PAGEREF _Toc34299987 \h </w:instrText>
            </w:r>
            <w:r>
              <w:rPr>
                <w:noProof/>
                <w:webHidden/>
              </w:rPr>
            </w:r>
            <w:r>
              <w:rPr>
                <w:noProof/>
                <w:webHidden/>
              </w:rPr>
              <w:fldChar w:fldCharType="separate"/>
            </w:r>
            <w:r w:rsidR="00C619BF">
              <w:rPr>
                <w:noProof/>
                <w:webHidden/>
              </w:rPr>
              <w:t>12</w:t>
            </w:r>
            <w:r>
              <w:rPr>
                <w:noProof/>
                <w:webHidden/>
              </w:rPr>
              <w:fldChar w:fldCharType="end"/>
            </w:r>
          </w:hyperlink>
        </w:p>
        <w:p w:rsidR="00C619BF" w:rsidRDefault="0033511B">
          <w:pPr>
            <w:pStyle w:val="TOC1"/>
            <w:tabs>
              <w:tab w:val="left" w:pos="660"/>
              <w:tab w:val="right" w:leader="dot" w:pos="9530"/>
            </w:tabs>
            <w:rPr>
              <w:rFonts w:asciiTheme="minorHAnsi" w:hAnsiTheme="minorHAnsi" w:cstheme="minorBidi"/>
              <w:noProof/>
              <w:sz w:val="22"/>
              <w:szCs w:val="22"/>
            </w:rPr>
          </w:pPr>
          <w:hyperlink w:anchor="_Toc34299988" w:history="1">
            <w:r w:rsidR="00C619BF" w:rsidRPr="00A42C9F">
              <w:rPr>
                <w:rStyle w:val="Hyperlink"/>
                <w:rFonts w:asciiTheme="majorHAnsi" w:hAnsiTheme="majorHAnsi" w:cstheme="majorHAnsi"/>
                <w:noProof/>
                <w:lang w:bidi="ne-NP"/>
              </w:rPr>
              <w:t>4.4.</w:t>
            </w:r>
            <w:r w:rsidR="00C619BF">
              <w:rPr>
                <w:rFonts w:asciiTheme="minorHAnsi" w:hAnsiTheme="minorHAnsi" w:cstheme="minorBidi"/>
                <w:noProof/>
                <w:sz w:val="22"/>
                <w:szCs w:val="22"/>
              </w:rPr>
              <w:tab/>
            </w:r>
            <w:r w:rsidR="00C619BF" w:rsidRPr="00A42C9F">
              <w:rPr>
                <w:rStyle w:val="Hyperlink"/>
                <w:rFonts w:asciiTheme="majorHAnsi" w:hAnsiTheme="majorHAnsi" w:cstheme="majorHAnsi"/>
                <w:noProof/>
                <w:lang w:bidi="ne-NP"/>
              </w:rPr>
              <w:t>Bank Deposit/Voucher Slip of RF receipt by Cooperative</w:t>
            </w:r>
            <w:r w:rsidR="00C619BF">
              <w:rPr>
                <w:noProof/>
                <w:webHidden/>
              </w:rPr>
              <w:tab/>
            </w:r>
            <w:r>
              <w:rPr>
                <w:noProof/>
                <w:webHidden/>
              </w:rPr>
              <w:fldChar w:fldCharType="begin"/>
            </w:r>
            <w:r w:rsidR="00C619BF">
              <w:rPr>
                <w:noProof/>
                <w:webHidden/>
              </w:rPr>
              <w:instrText xml:space="preserve"> PAGEREF _Toc34299988 \h </w:instrText>
            </w:r>
            <w:r>
              <w:rPr>
                <w:noProof/>
                <w:webHidden/>
              </w:rPr>
            </w:r>
            <w:r>
              <w:rPr>
                <w:noProof/>
                <w:webHidden/>
              </w:rPr>
              <w:fldChar w:fldCharType="separate"/>
            </w:r>
            <w:r w:rsidR="00C619BF">
              <w:rPr>
                <w:noProof/>
                <w:webHidden/>
              </w:rPr>
              <w:t>14</w:t>
            </w:r>
            <w:r>
              <w:rPr>
                <w:noProof/>
                <w:webHidden/>
              </w:rPr>
              <w:fldChar w:fldCharType="end"/>
            </w:r>
          </w:hyperlink>
        </w:p>
        <w:p w:rsidR="00C619BF" w:rsidRDefault="0033511B">
          <w:pPr>
            <w:pStyle w:val="TOC1"/>
            <w:tabs>
              <w:tab w:val="left" w:pos="660"/>
              <w:tab w:val="right" w:leader="dot" w:pos="9530"/>
            </w:tabs>
            <w:rPr>
              <w:rFonts w:asciiTheme="minorHAnsi" w:hAnsiTheme="minorHAnsi" w:cstheme="minorBidi"/>
              <w:noProof/>
              <w:sz w:val="22"/>
              <w:szCs w:val="22"/>
            </w:rPr>
          </w:pPr>
          <w:hyperlink w:anchor="_Toc34299989" w:history="1">
            <w:r w:rsidR="00C619BF" w:rsidRPr="00A42C9F">
              <w:rPr>
                <w:rStyle w:val="Hyperlink"/>
                <w:rFonts w:asciiTheme="majorHAnsi" w:hAnsiTheme="majorHAnsi" w:cstheme="majorHAnsi"/>
                <w:noProof/>
                <w:lang w:bidi="ne-NP"/>
              </w:rPr>
              <w:t>4.5.</w:t>
            </w:r>
            <w:r w:rsidR="00C619BF">
              <w:rPr>
                <w:rFonts w:asciiTheme="minorHAnsi" w:hAnsiTheme="minorHAnsi" w:cstheme="minorBidi"/>
                <w:noProof/>
                <w:sz w:val="22"/>
                <w:szCs w:val="22"/>
              </w:rPr>
              <w:tab/>
            </w:r>
            <w:r w:rsidR="00C619BF" w:rsidRPr="00A42C9F">
              <w:rPr>
                <w:rStyle w:val="Hyperlink"/>
                <w:rFonts w:asciiTheme="majorHAnsi" w:hAnsiTheme="majorHAnsi" w:cstheme="majorHAnsi"/>
                <w:noProof/>
                <w:lang w:bidi="ne-NP"/>
              </w:rPr>
              <w:t>RF Borrowers list</w:t>
            </w:r>
            <w:r w:rsidR="00C619BF">
              <w:rPr>
                <w:noProof/>
                <w:webHidden/>
              </w:rPr>
              <w:tab/>
            </w:r>
            <w:r>
              <w:rPr>
                <w:noProof/>
                <w:webHidden/>
              </w:rPr>
              <w:fldChar w:fldCharType="begin"/>
            </w:r>
            <w:r w:rsidR="00C619BF">
              <w:rPr>
                <w:noProof/>
                <w:webHidden/>
              </w:rPr>
              <w:instrText xml:space="preserve"> PAGEREF _Toc34299989 \h </w:instrText>
            </w:r>
            <w:r>
              <w:rPr>
                <w:noProof/>
                <w:webHidden/>
              </w:rPr>
            </w:r>
            <w:r>
              <w:rPr>
                <w:noProof/>
                <w:webHidden/>
              </w:rPr>
              <w:fldChar w:fldCharType="separate"/>
            </w:r>
            <w:r w:rsidR="00C619BF">
              <w:rPr>
                <w:noProof/>
                <w:webHidden/>
              </w:rPr>
              <w:t>17</w:t>
            </w:r>
            <w:r>
              <w:rPr>
                <w:noProof/>
                <w:webHidden/>
              </w:rPr>
              <w:fldChar w:fldCharType="end"/>
            </w:r>
          </w:hyperlink>
        </w:p>
        <w:p w:rsidR="006C5AC1" w:rsidRPr="00495DF8" w:rsidRDefault="0033511B" w:rsidP="00994C13">
          <w:pPr>
            <w:jc w:val="both"/>
            <w:rPr>
              <w:rFonts w:asciiTheme="majorHAnsi" w:hAnsiTheme="majorHAnsi" w:cstheme="majorHAnsi"/>
            </w:rPr>
          </w:pPr>
          <w:r w:rsidRPr="00495DF8">
            <w:rPr>
              <w:rFonts w:asciiTheme="majorHAnsi" w:hAnsiTheme="majorHAnsi" w:cstheme="majorHAnsi"/>
              <w:b/>
              <w:bCs/>
              <w:noProof/>
            </w:rPr>
            <w:fldChar w:fldCharType="end"/>
          </w:r>
        </w:p>
      </w:sdtContent>
    </w:sdt>
    <w:p w:rsidR="003A0968" w:rsidRPr="00495DF8" w:rsidRDefault="003A0968" w:rsidP="00994C13">
      <w:pPr>
        <w:jc w:val="both"/>
        <w:rPr>
          <w:rFonts w:asciiTheme="majorHAnsi" w:hAnsiTheme="majorHAnsi" w:cstheme="majorHAnsi"/>
        </w:rPr>
      </w:pPr>
    </w:p>
    <w:p w:rsidR="003A0968" w:rsidRPr="00495DF8" w:rsidRDefault="003A0968" w:rsidP="00994C13">
      <w:pPr>
        <w:jc w:val="both"/>
        <w:rPr>
          <w:rFonts w:asciiTheme="majorHAnsi" w:hAnsiTheme="majorHAnsi" w:cstheme="majorHAnsi"/>
        </w:rPr>
        <w:sectPr w:rsidR="003A0968" w:rsidRPr="00495DF8" w:rsidSect="002B7688">
          <w:headerReference w:type="default" r:id="rId8"/>
          <w:footerReference w:type="default" r:id="rId9"/>
          <w:pgSz w:w="12240" w:h="15840"/>
          <w:pgMar w:top="1440" w:right="1260" w:bottom="1440" w:left="1440" w:header="720" w:footer="720" w:gutter="0"/>
          <w:pgNumType w:fmt="lowerRoman" w:start="1"/>
          <w:cols w:space="720"/>
          <w:titlePg/>
          <w:docGrid w:linePitch="360"/>
        </w:sectPr>
      </w:pPr>
    </w:p>
    <w:p w:rsidR="008E73F8" w:rsidRPr="00495DF8" w:rsidRDefault="00FF4547" w:rsidP="00994C13">
      <w:pPr>
        <w:pStyle w:val="Heading1"/>
        <w:numPr>
          <w:ilvl w:val="0"/>
          <w:numId w:val="5"/>
        </w:numPr>
        <w:jc w:val="both"/>
        <w:rPr>
          <w:rFonts w:asciiTheme="majorHAnsi" w:hAnsiTheme="majorHAnsi" w:cstheme="majorHAnsi"/>
        </w:rPr>
      </w:pPr>
      <w:bookmarkStart w:id="1" w:name="_Toc34299974"/>
      <w:r>
        <w:rPr>
          <w:rFonts w:asciiTheme="majorHAnsi" w:hAnsiTheme="majorHAnsi" w:cstheme="majorHAnsi"/>
        </w:rPr>
        <w:lastRenderedPageBreak/>
        <w:t>I</w:t>
      </w:r>
      <w:r w:rsidR="001011C3" w:rsidRPr="00495DF8">
        <w:rPr>
          <w:rFonts w:asciiTheme="majorHAnsi" w:hAnsiTheme="majorHAnsi" w:cstheme="majorHAnsi"/>
        </w:rPr>
        <w:t>ntroduction</w:t>
      </w:r>
      <w:bookmarkEnd w:id="1"/>
    </w:p>
    <w:p w:rsidR="00EB42B4" w:rsidRPr="00495DF8" w:rsidRDefault="006D4449" w:rsidP="00994C13">
      <w:pPr>
        <w:jc w:val="both"/>
        <w:rPr>
          <w:rFonts w:asciiTheme="majorHAnsi" w:hAnsiTheme="majorHAnsi" w:cstheme="majorHAnsi"/>
          <w:sz w:val="22"/>
          <w:szCs w:val="22"/>
          <w:lang w:bidi="ne-NP"/>
        </w:rPr>
      </w:pPr>
      <w:r w:rsidRPr="00495DF8">
        <w:rPr>
          <w:rFonts w:asciiTheme="majorHAnsi" w:hAnsiTheme="majorHAnsi" w:cstheme="majorHAnsi"/>
          <w:sz w:val="22"/>
          <w:szCs w:val="22"/>
          <w:lang w:bidi="ne-NP"/>
        </w:rPr>
        <w:t>Asal Agriculture</w:t>
      </w:r>
      <w:r w:rsidR="00EB42B4" w:rsidRPr="00495DF8">
        <w:rPr>
          <w:rFonts w:asciiTheme="majorHAnsi" w:hAnsiTheme="majorHAnsi" w:cstheme="majorHAnsi"/>
          <w:sz w:val="22"/>
          <w:szCs w:val="22"/>
          <w:lang w:bidi="ne-NP"/>
        </w:rPr>
        <w:t xml:space="preserve"> Cooperative</w:t>
      </w:r>
      <w:r w:rsidR="00670EB6" w:rsidRPr="00495DF8">
        <w:rPr>
          <w:rFonts w:asciiTheme="majorHAnsi" w:hAnsiTheme="majorHAnsi" w:cstheme="majorHAnsi"/>
          <w:sz w:val="22"/>
          <w:szCs w:val="22"/>
          <w:lang w:bidi="ne-NP"/>
        </w:rPr>
        <w:t xml:space="preserve"> Ltd.</w:t>
      </w:r>
      <w:r w:rsidR="00C5646F" w:rsidRPr="00495DF8">
        <w:rPr>
          <w:rFonts w:asciiTheme="majorHAnsi" w:hAnsiTheme="majorHAnsi" w:cstheme="majorHAnsi"/>
          <w:sz w:val="22"/>
          <w:szCs w:val="22"/>
          <w:lang w:bidi="ne-NP"/>
        </w:rPr>
        <w:t xml:space="preserve">is established in </w:t>
      </w:r>
      <w:r w:rsidR="001507F4" w:rsidRPr="00495DF8">
        <w:rPr>
          <w:rFonts w:asciiTheme="majorHAnsi" w:hAnsiTheme="majorHAnsi" w:cstheme="majorHAnsi"/>
          <w:sz w:val="22"/>
          <w:szCs w:val="22"/>
          <w:lang w:bidi="ne-NP"/>
        </w:rPr>
        <w:t>207</w:t>
      </w:r>
      <w:r w:rsidRPr="00495DF8">
        <w:rPr>
          <w:rFonts w:asciiTheme="majorHAnsi" w:hAnsiTheme="majorHAnsi" w:cstheme="majorHAnsi"/>
          <w:sz w:val="22"/>
          <w:szCs w:val="22"/>
          <w:lang w:bidi="ne-NP"/>
        </w:rPr>
        <w:t>0</w:t>
      </w:r>
      <w:r w:rsidR="00C5646F" w:rsidRPr="00495DF8">
        <w:rPr>
          <w:rFonts w:asciiTheme="majorHAnsi" w:hAnsiTheme="majorHAnsi" w:cstheme="majorHAnsi"/>
          <w:sz w:val="22"/>
          <w:szCs w:val="22"/>
          <w:lang w:bidi="ne-NP"/>
        </w:rPr>
        <w:t xml:space="preserve"> , registered under Cooperative Act. It is located in </w:t>
      </w:r>
      <w:r w:rsidRPr="00495DF8">
        <w:rPr>
          <w:rFonts w:asciiTheme="majorHAnsi" w:hAnsiTheme="majorHAnsi" w:cstheme="majorHAnsi"/>
          <w:sz w:val="22"/>
          <w:szCs w:val="22"/>
          <w:lang w:bidi="ne-NP"/>
        </w:rPr>
        <w:t>RajapurMinicipality -1, Bardiya</w:t>
      </w:r>
      <w:r w:rsidR="00C5646F" w:rsidRPr="00495DF8">
        <w:rPr>
          <w:rFonts w:asciiTheme="majorHAnsi" w:hAnsiTheme="majorHAnsi" w:cstheme="majorHAnsi"/>
          <w:sz w:val="22"/>
          <w:szCs w:val="22"/>
          <w:lang w:bidi="ne-NP"/>
        </w:rPr>
        <w:t>i. Its working area covers ward-</w:t>
      </w:r>
      <w:r w:rsidRPr="00495DF8">
        <w:rPr>
          <w:rFonts w:asciiTheme="majorHAnsi" w:hAnsiTheme="majorHAnsi" w:cstheme="majorHAnsi"/>
          <w:sz w:val="22"/>
          <w:szCs w:val="22"/>
          <w:lang w:bidi="ne-NP"/>
        </w:rPr>
        <w:t>1 &amp; 3</w:t>
      </w:r>
      <w:r w:rsidR="00C5646F" w:rsidRPr="00495DF8">
        <w:rPr>
          <w:rFonts w:asciiTheme="majorHAnsi" w:hAnsiTheme="majorHAnsi" w:cstheme="majorHAnsi"/>
          <w:sz w:val="22"/>
          <w:szCs w:val="22"/>
          <w:lang w:bidi="ne-NP"/>
        </w:rPr>
        <w:t xml:space="preserve">of </w:t>
      </w:r>
      <w:r w:rsidRPr="00495DF8">
        <w:rPr>
          <w:rFonts w:asciiTheme="majorHAnsi" w:hAnsiTheme="majorHAnsi" w:cstheme="majorHAnsi"/>
          <w:sz w:val="22"/>
          <w:szCs w:val="22"/>
          <w:lang w:bidi="ne-NP"/>
        </w:rPr>
        <w:t>Rajapur</w:t>
      </w:r>
      <w:r w:rsidR="00C5646F" w:rsidRPr="00495DF8">
        <w:rPr>
          <w:rFonts w:asciiTheme="majorHAnsi" w:hAnsiTheme="majorHAnsi" w:cstheme="majorHAnsi"/>
          <w:sz w:val="22"/>
          <w:szCs w:val="22"/>
          <w:lang w:bidi="ne-NP"/>
        </w:rPr>
        <w:t xml:space="preserve"> Municipality. </w:t>
      </w:r>
      <w:r w:rsidR="00603E17" w:rsidRPr="00495DF8">
        <w:rPr>
          <w:rFonts w:asciiTheme="majorHAnsi" w:hAnsiTheme="majorHAnsi" w:cstheme="majorHAnsi"/>
          <w:sz w:val="22"/>
          <w:szCs w:val="22"/>
          <w:lang w:bidi="ne-NP"/>
        </w:rPr>
        <w:t>Nos of total general members are</w:t>
      </w:r>
      <w:r w:rsidRPr="00495DF8">
        <w:rPr>
          <w:rFonts w:asciiTheme="majorHAnsi" w:hAnsiTheme="majorHAnsi" w:cstheme="majorHAnsi"/>
          <w:sz w:val="22"/>
          <w:szCs w:val="22"/>
          <w:lang w:bidi="ne-NP"/>
        </w:rPr>
        <w:t>339</w:t>
      </w:r>
      <w:r w:rsidR="00C5646F" w:rsidRPr="00495DF8">
        <w:rPr>
          <w:rFonts w:asciiTheme="majorHAnsi" w:hAnsiTheme="majorHAnsi" w:cstheme="majorHAnsi"/>
          <w:sz w:val="22"/>
          <w:szCs w:val="22"/>
          <w:lang w:bidi="ne-NP"/>
        </w:rPr>
        <w:t xml:space="preserve">. Detailed ethnic and gender wise distribution of its general members are given in the table below. </w:t>
      </w:r>
    </w:p>
    <w:tbl>
      <w:tblPr>
        <w:tblStyle w:val="GridTable4-Accent11"/>
        <w:tblW w:w="5085" w:type="pct"/>
        <w:tblLayout w:type="fixed"/>
        <w:tblLook w:val="04A0"/>
      </w:tblPr>
      <w:tblGrid>
        <w:gridCol w:w="676"/>
        <w:gridCol w:w="2041"/>
        <w:gridCol w:w="810"/>
        <w:gridCol w:w="727"/>
        <w:gridCol w:w="1369"/>
        <w:gridCol w:w="678"/>
        <w:gridCol w:w="413"/>
        <w:gridCol w:w="339"/>
        <w:gridCol w:w="473"/>
        <w:gridCol w:w="392"/>
        <w:gridCol w:w="440"/>
        <w:gridCol w:w="551"/>
        <w:gridCol w:w="830"/>
      </w:tblGrid>
      <w:tr w:rsidR="006D4449" w:rsidRPr="00495DF8" w:rsidTr="006D4449">
        <w:trPr>
          <w:cnfStyle w:val="100000000000"/>
          <w:trHeight w:val="600"/>
        </w:trPr>
        <w:tc>
          <w:tcPr>
            <w:cnfStyle w:val="001000000000"/>
            <w:tcW w:w="347" w:type="pct"/>
            <w:hideMark/>
          </w:tcPr>
          <w:p w:rsidR="006D4449" w:rsidRPr="00495DF8" w:rsidRDefault="006D4449" w:rsidP="006D4449">
            <w:pPr>
              <w:jc w:val="center"/>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S.N.</w:t>
            </w:r>
          </w:p>
        </w:tc>
        <w:tc>
          <w:tcPr>
            <w:tcW w:w="1048" w:type="pct"/>
            <w:hideMark/>
          </w:tcPr>
          <w:p w:rsidR="006D4449" w:rsidRPr="00495DF8" w:rsidRDefault="006D4449" w:rsidP="006D4449">
            <w:pPr>
              <w:jc w:val="center"/>
              <w:cnfStyle w:val="1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Type of the General Members</w:t>
            </w:r>
          </w:p>
        </w:tc>
        <w:tc>
          <w:tcPr>
            <w:tcW w:w="789" w:type="pct"/>
            <w:gridSpan w:val="2"/>
            <w:hideMark/>
          </w:tcPr>
          <w:p w:rsidR="006D4449" w:rsidRPr="00495DF8" w:rsidRDefault="006D4449" w:rsidP="006D4449">
            <w:pPr>
              <w:jc w:val="center"/>
              <w:cnfStyle w:val="1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Brahamin, Chteri, Giri</w:t>
            </w:r>
          </w:p>
        </w:tc>
        <w:tc>
          <w:tcPr>
            <w:tcW w:w="1051" w:type="pct"/>
            <w:gridSpan w:val="2"/>
            <w:hideMark/>
          </w:tcPr>
          <w:p w:rsidR="006D4449" w:rsidRPr="00495DF8" w:rsidRDefault="006D4449" w:rsidP="006D4449">
            <w:pPr>
              <w:jc w:val="center"/>
              <w:cnfStyle w:val="1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Janajati</w:t>
            </w:r>
          </w:p>
        </w:tc>
        <w:tc>
          <w:tcPr>
            <w:tcW w:w="386" w:type="pct"/>
            <w:gridSpan w:val="2"/>
            <w:hideMark/>
          </w:tcPr>
          <w:p w:rsidR="006D4449" w:rsidRPr="00495DF8" w:rsidRDefault="006D4449" w:rsidP="006D4449">
            <w:pPr>
              <w:jc w:val="center"/>
              <w:cnfStyle w:val="1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Dalit</w:t>
            </w:r>
          </w:p>
        </w:tc>
        <w:tc>
          <w:tcPr>
            <w:tcW w:w="444" w:type="pct"/>
            <w:gridSpan w:val="2"/>
            <w:hideMark/>
          </w:tcPr>
          <w:p w:rsidR="006D4449" w:rsidRPr="00495DF8" w:rsidRDefault="006D4449" w:rsidP="006D4449">
            <w:pPr>
              <w:jc w:val="center"/>
              <w:cnfStyle w:val="1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Others</w:t>
            </w:r>
          </w:p>
        </w:tc>
        <w:tc>
          <w:tcPr>
            <w:tcW w:w="936" w:type="pct"/>
            <w:gridSpan w:val="3"/>
            <w:hideMark/>
          </w:tcPr>
          <w:p w:rsidR="006D4449" w:rsidRPr="00495DF8" w:rsidRDefault="006D4449" w:rsidP="006D4449">
            <w:pPr>
              <w:jc w:val="center"/>
              <w:cnfStyle w:val="1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Total</w:t>
            </w:r>
          </w:p>
        </w:tc>
      </w:tr>
      <w:tr w:rsidR="006D4449" w:rsidRPr="00495DF8" w:rsidTr="006D4449">
        <w:trPr>
          <w:cnfStyle w:val="000000100000"/>
          <w:trHeight w:val="300"/>
        </w:trPr>
        <w:tc>
          <w:tcPr>
            <w:cnfStyle w:val="001000000000"/>
            <w:tcW w:w="347" w:type="pct"/>
            <w:hideMark/>
          </w:tcPr>
          <w:p w:rsidR="006D4449" w:rsidRPr="00495DF8" w:rsidRDefault="006D4449" w:rsidP="006D4449">
            <w:pPr>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c>
          <w:tcPr>
            <w:tcW w:w="1048"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c>
          <w:tcPr>
            <w:tcW w:w="416"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M</w:t>
            </w:r>
          </w:p>
        </w:tc>
        <w:tc>
          <w:tcPr>
            <w:tcW w:w="373"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F</w:t>
            </w:r>
          </w:p>
        </w:tc>
        <w:tc>
          <w:tcPr>
            <w:tcW w:w="703"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M</w:t>
            </w:r>
          </w:p>
        </w:tc>
        <w:tc>
          <w:tcPr>
            <w:tcW w:w="348"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F</w:t>
            </w:r>
          </w:p>
        </w:tc>
        <w:tc>
          <w:tcPr>
            <w:tcW w:w="212"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M</w:t>
            </w:r>
          </w:p>
        </w:tc>
        <w:tc>
          <w:tcPr>
            <w:tcW w:w="174"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F</w:t>
            </w:r>
          </w:p>
        </w:tc>
        <w:tc>
          <w:tcPr>
            <w:tcW w:w="243"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M</w:t>
            </w:r>
          </w:p>
        </w:tc>
        <w:tc>
          <w:tcPr>
            <w:tcW w:w="201"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F</w:t>
            </w:r>
          </w:p>
        </w:tc>
        <w:tc>
          <w:tcPr>
            <w:tcW w:w="226"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M</w:t>
            </w:r>
          </w:p>
        </w:tc>
        <w:tc>
          <w:tcPr>
            <w:tcW w:w="283"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F</w:t>
            </w:r>
          </w:p>
        </w:tc>
        <w:tc>
          <w:tcPr>
            <w:tcW w:w="426" w:type="pct"/>
            <w:noWrap/>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Total</w:t>
            </w:r>
          </w:p>
        </w:tc>
      </w:tr>
      <w:tr w:rsidR="006D4449" w:rsidRPr="00495DF8" w:rsidTr="006D4449">
        <w:trPr>
          <w:trHeight w:val="300"/>
        </w:trPr>
        <w:tc>
          <w:tcPr>
            <w:cnfStyle w:val="001000000000"/>
            <w:tcW w:w="347" w:type="pct"/>
            <w:hideMark/>
          </w:tcPr>
          <w:p w:rsidR="006D4449" w:rsidRPr="00495DF8" w:rsidRDefault="006D4449" w:rsidP="006D4449">
            <w:pPr>
              <w:jc w:val="right"/>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1</w:t>
            </w:r>
          </w:p>
        </w:tc>
        <w:tc>
          <w:tcPr>
            <w:tcW w:w="1048" w:type="pct"/>
            <w:hideMark/>
          </w:tcPr>
          <w:p w:rsidR="006D4449" w:rsidRPr="00495DF8" w:rsidRDefault="006D4449" w:rsidP="006D4449">
            <w:pPr>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General Members</w:t>
            </w:r>
          </w:p>
        </w:tc>
        <w:tc>
          <w:tcPr>
            <w:tcW w:w="416" w:type="pct"/>
            <w:hideMark/>
          </w:tcPr>
          <w:p w:rsidR="006D4449" w:rsidRPr="00495DF8" w:rsidRDefault="006D4449" w:rsidP="006D4449">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8</w:t>
            </w:r>
          </w:p>
        </w:tc>
        <w:tc>
          <w:tcPr>
            <w:tcW w:w="373" w:type="pct"/>
            <w:hideMark/>
          </w:tcPr>
          <w:p w:rsidR="006D4449" w:rsidRPr="00495DF8" w:rsidRDefault="006D4449" w:rsidP="006D4449">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10</w:t>
            </w:r>
          </w:p>
        </w:tc>
        <w:tc>
          <w:tcPr>
            <w:tcW w:w="703" w:type="pct"/>
            <w:hideMark/>
          </w:tcPr>
          <w:p w:rsidR="006D4449" w:rsidRPr="00495DF8" w:rsidRDefault="006D4449" w:rsidP="006D4449">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74</w:t>
            </w:r>
          </w:p>
        </w:tc>
        <w:tc>
          <w:tcPr>
            <w:tcW w:w="348" w:type="pct"/>
            <w:hideMark/>
          </w:tcPr>
          <w:p w:rsidR="006D4449" w:rsidRPr="00495DF8" w:rsidRDefault="006D4449" w:rsidP="006D4449">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243</w:t>
            </w:r>
          </w:p>
        </w:tc>
        <w:tc>
          <w:tcPr>
            <w:tcW w:w="212" w:type="pct"/>
            <w:hideMark/>
          </w:tcPr>
          <w:p w:rsidR="006D4449" w:rsidRPr="00495DF8" w:rsidRDefault="006D4449" w:rsidP="006D4449">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1</w:t>
            </w:r>
          </w:p>
        </w:tc>
        <w:tc>
          <w:tcPr>
            <w:tcW w:w="174" w:type="pct"/>
            <w:hideMark/>
          </w:tcPr>
          <w:p w:rsidR="006D4449" w:rsidRPr="00495DF8" w:rsidRDefault="006D4449" w:rsidP="006D4449">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3</w:t>
            </w:r>
          </w:p>
        </w:tc>
        <w:tc>
          <w:tcPr>
            <w:tcW w:w="243" w:type="pct"/>
            <w:hideMark/>
          </w:tcPr>
          <w:p w:rsidR="006D4449" w:rsidRPr="00495DF8" w:rsidRDefault="006D4449" w:rsidP="006D4449">
            <w:pPr>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c>
          <w:tcPr>
            <w:tcW w:w="201" w:type="pct"/>
            <w:hideMark/>
          </w:tcPr>
          <w:p w:rsidR="006D4449" w:rsidRPr="00495DF8" w:rsidRDefault="006D4449" w:rsidP="006D4449">
            <w:pPr>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c>
          <w:tcPr>
            <w:tcW w:w="226" w:type="pct"/>
            <w:hideMark/>
          </w:tcPr>
          <w:p w:rsidR="006D4449" w:rsidRPr="00495DF8" w:rsidRDefault="006D4449" w:rsidP="006D4449">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83</w:t>
            </w:r>
          </w:p>
        </w:tc>
        <w:tc>
          <w:tcPr>
            <w:tcW w:w="283" w:type="pct"/>
            <w:hideMark/>
          </w:tcPr>
          <w:p w:rsidR="006D4449" w:rsidRPr="00495DF8" w:rsidRDefault="006D4449" w:rsidP="006D4449">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256</w:t>
            </w:r>
          </w:p>
        </w:tc>
        <w:tc>
          <w:tcPr>
            <w:tcW w:w="426" w:type="pct"/>
            <w:noWrap/>
            <w:hideMark/>
          </w:tcPr>
          <w:p w:rsidR="006D4449" w:rsidRPr="00495DF8" w:rsidRDefault="006D4449" w:rsidP="006D4449">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339</w:t>
            </w:r>
          </w:p>
        </w:tc>
      </w:tr>
      <w:tr w:rsidR="006D4449" w:rsidRPr="00495DF8" w:rsidTr="006D4449">
        <w:trPr>
          <w:cnfStyle w:val="000000100000"/>
          <w:trHeight w:val="300"/>
        </w:trPr>
        <w:tc>
          <w:tcPr>
            <w:cnfStyle w:val="001000000000"/>
            <w:tcW w:w="347" w:type="pct"/>
            <w:hideMark/>
          </w:tcPr>
          <w:p w:rsidR="006D4449" w:rsidRPr="00495DF8" w:rsidRDefault="006D4449" w:rsidP="006D4449">
            <w:pPr>
              <w:jc w:val="right"/>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2</w:t>
            </w:r>
          </w:p>
        </w:tc>
        <w:tc>
          <w:tcPr>
            <w:tcW w:w="1048"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Group</w:t>
            </w:r>
          </w:p>
        </w:tc>
        <w:tc>
          <w:tcPr>
            <w:tcW w:w="416"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c>
          <w:tcPr>
            <w:tcW w:w="373"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c>
          <w:tcPr>
            <w:tcW w:w="703"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c>
          <w:tcPr>
            <w:tcW w:w="348"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c>
          <w:tcPr>
            <w:tcW w:w="212"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c>
          <w:tcPr>
            <w:tcW w:w="174"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c>
          <w:tcPr>
            <w:tcW w:w="243"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c>
          <w:tcPr>
            <w:tcW w:w="201"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c>
          <w:tcPr>
            <w:tcW w:w="226"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c>
          <w:tcPr>
            <w:tcW w:w="283" w:type="pct"/>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c>
          <w:tcPr>
            <w:tcW w:w="426" w:type="pct"/>
            <w:noWrap/>
            <w:hideMark/>
          </w:tcPr>
          <w:p w:rsidR="006D4449" w:rsidRPr="00495DF8" w:rsidRDefault="006D4449" w:rsidP="006D4449">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r>
      <w:tr w:rsidR="006D4449" w:rsidRPr="00495DF8" w:rsidTr="006D4449">
        <w:trPr>
          <w:trHeight w:val="300"/>
        </w:trPr>
        <w:tc>
          <w:tcPr>
            <w:cnfStyle w:val="001000000000"/>
            <w:tcW w:w="347" w:type="pct"/>
            <w:noWrap/>
            <w:hideMark/>
          </w:tcPr>
          <w:p w:rsidR="006D4449" w:rsidRPr="00495DF8" w:rsidRDefault="006D4449" w:rsidP="006D4449">
            <w:pPr>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c>
          <w:tcPr>
            <w:tcW w:w="1048" w:type="pct"/>
            <w:hideMark/>
          </w:tcPr>
          <w:p w:rsidR="006D4449" w:rsidRPr="00495DF8" w:rsidRDefault="006D4449" w:rsidP="006D4449">
            <w:pPr>
              <w:cnfStyle w:val="0000000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TOTAL</w:t>
            </w:r>
          </w:p>
        </w:tc>
        <w:tc>
          <w:tcPr>
            <w:tcW w:w="416" w:type="pct"/>
            <w:noWrap/>
            <w:hideMark/>
          </w:tcPr>
          <w:p w:rsidR="006D4449" w:rsidRPr="00495DF8" w:rsidRDefault="006D4449" w:rsidP="006D4449">
            <w:pPr>
              <w:jc w:val="right"/>
              <w:cnfStyle w:val="0000000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8</w:t>
            </w:r>
          </w:p>
        </w:tc>
        <w:tc>
          <w:tcPr>
            <w:tcW w:w="373" w:type="pct"/>
            <w:noWrap/>
            <w:hideMark/>
          </w:tcPr>
          <w:p w:rsidR="006D4449" w:rsidRPr="00495DF8" w:rsidRDefault="006D4449" w:rsidP="006D4449">
            <w:pPr>
              <w:jc w:val="right"/>
              <w:cnfStyle w:val="0000000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10</w:t>
            </w:r>
          </w:p>
        </w:tc>
        <w:tc>
          <w:tcPr>
            <w:tcW w:w="703" w:type="pct"/>
            <w:noWrap/>
            <w:hideMark/>
          </w:tcPr>
          <w:p w:rsidR="006D4449" w:rsidRPr="00495DF8" w:rsidRDefault="006D4449" w:rsidP="006D4449">
            <w:pPr>
              <w:jc w:val="right"/>
              <w:cnfStyle w:val="0000000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74</w:t>
            </w:r>
          </w:p>
        </w:tc>
        <w:tc>
          <w:tcPr>
            <w:tcW w:w="348" w:type="pct"/>
            <w:noWrap/>
            <w:hideMark/>
          </w:tcPr>
          <w:p w:rsidR="006D4449" w:rsidRPr="00495DF8" w:rsidRDefault="006D4449" w:rsidP="006D4449">
            <w:pPr>
              <w:jc w:val="right"/>
              <w:cnfStyle w:val="0000000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243</w:t>
            </w:r>
          </w:p>
        </w:tc>
        <w:tc>
          <w:tcPr>
            <w:tcW w:w="212" w:type="pct"/>
            <w:noWrap/>
            <w:hideMark/>
          </w:tcPr>
          <w:p w:rsidR="006D4449" w:rsidRPr="00495DF8" w:rsidRDefault="006D4449" w:rsidP="006D4449">
            <w:pPr>
              <w:jc w:val="right"/>
              <w:cnfStyle w:val="0000000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1</w:t>
            </w:r>
          </w:p>
        </w:tc>
        <w:tc>
          <w:tcPr>
            <w:tcW w:w="174" w:type="pct"/>
            <w:noWrap/>
            <w:hideMark/>
          </w:tcPr>
          <w:p w:rsidR="006D4449" w:rsidRPr="00495DF8" w:rsidRDefault="006D4449" w:rsidP="006D4449">
            <w:pPr>
              <w:jc w:val="right"/>
              <w:cnfStyle w:val="0000000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3</w:t>
            </w:r>
          </w:p>
        </w:tc>
        <w:tc>
          <w:tcPr>
            <w:tcW w:w="243" w:type="pct"/>
            <w:noWrap/>
            <w:hideMark/>
          </w:tcPr>
          <w:p w:rsidR="006D4449" w:rsidRPr="00495DF8" w:rsidRDefault="006D4449" w:rsidP="006D4449">
            <w:pPr>
              <w:jc w:val="right"/>
              <w:cnfStyle w:val="0000000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0</w:t>
            </w:r>
          </w:p>
        </w:tc>
        <w:tc>
          <w:tcPr>
            <w:tcW w:w="201" w:type="pct"/>
            <w:noWrap/>
            <w:hideMark/>
          </w:tcPr>
          <w:p w:rsidR="006D4449" w:rsidRPr="00495DF8" w:rsidRDefault="006D4449" w:rsidP="006D4449">
            <w:pPr>
              <w:jc w:val="right"/>
              <w:cnfStyle w:val="0000000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0</w:t>
            </w:r>
          </w:p>
        </w:tc>
        <w:tc>
          <w:tcPr>
            <w:tcW w:w="226" w:type="pct"/>
            <w:noWrap/>
            <w:hideMark/>
          </w:tcPr>
          <w:p w:rsidR="006D4449" w:rsidRPr="00495DF8" w:rsidRDefault="006D4449" w:rsidP="006D4449">
            <w:pPr>
              <w:jc w:val="right"/>
              <w:cnfStyle w:val="0000000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83</w:t>
            </w:r>
          </w:p>
        </w:tc>
        <w:tc>
          <w:tcPr>
            <w:tcW w:w="283" w:type="pct"/>
            <w:noWrap/>
            <w:hideMark/>
          </w:tcPr>
          <w:p w:rsidR="006D4449" w:rsidRPr="00495DF8" w:rsidRDefault="006D4449" w:rsidP="006D4449">
            <w:pPr>
              <w:jc w:val="right"/>
              <w:cnfStyle w:val="0000000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256</w:t>
            </w:r>
          </w:p>
        </w:tc>
        <w:tc>
          <w:tcPr>
            <w:tcW w:w="426" w:type="pct"/>
            <w:noWrap/>
            <w:hideMark/>
          </w:tcPr>
          <w:p w:rsidR="006D4449" w:rsidRPr="00495DF8" w:rsidRDefault="006D4449" w:rsidP="006D4449">
            <w:pPr>
              <w:jc w:val="right"/>
              <w:cnfStyle w:val="0000000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339</w:t>
            </w:r>
          </w:p>
        </w:tc>
      </w:tr>
    </w:tbl>
    <w:p w:rsidR="003D6579" w:rsidRPr="00495DF8" w:rsidRDefault="003D6579" w:rsidP="00994C13">
      <w:pPr>
        <w:pStyle w:val="Heading1"/>
        <w:numPr>
          <w:ilvl w:val="0"/>
          <w:numId w:val="5"/>
        </w:numPr>
        <w:jc w:val="both"/>
        <w:rPr>
          <w:rFonts w:asciiTheme="majorHAnsi" w:hAnsiTheme="majorHAnsi" w:cstheme="majorHAnsi"/>
          <w:sz w:val="22"/>
          <w:szCs w:val="22"/>
        </w:rPr>
      </w:pPr>
      <w:bookmarkStart w:id="2" w:name="_Toc34299975"/>
      <w:bookmarkStart w:id="3" w:name="_Toc496513147"/>
      <w:r w:rsidRPr="00495DF8">
        <w:rPr>
          <w:rFonts w:asciiTheme="majorHAnsi" w:hAnsiTheme="majorHAnsi" w:cstheme="majorHAnsi"/>
          <w:sz w:val="22"/>
          <w:szCs w:val="22"/>
        </w:rPr>
        <w:t>Findings</w:t>
      </w:r>
      <w:bookmarkEnd w:id="2"/>
    </w:p>
    <w:p w:rsidR="009E0873" w:rsidRPr="00495DF8" w:rsidRDefault="009E0873" w:rsidP="00994C13">
      <w:pPr>
        <w:jc w:val="both"/>
        <w:rPr>
          <w:rFonts w:asciiTheme="majorHAnsi" w:hAnsiTheme="majorHAnsi" w:cstheme="majorHAnsi"/>
          <w:lang w:bidi="ne-NP"/>
        </w:rPr>
      </w:pPr>
      <w:r w:rsidRPr="00495DF8">
        <w:rPr>
          <w:rFonts w:asciiTheme="majorHAnsi" w:hAnsiTheme="majorHAnsi" w:cstheme="majorHAnsi"/>
          <w:sz w:val="22"/>
          <w:szCs w:val="22"/>
          <w:lang w:bidi="ne-NP"/>
        </w:rPr>
        <w:t>Findings are</w:t>
      </w:r>
      <w:r w:rsidR="0021483D" w:rsidRPr="00495DF8">
        <w:rPr>
          <w:rFonts w:asciiTheme="majorHAnsi" w:hAnsiTheme="majorHAnsi" w:cstheme="majorHAnsi"/>
          <w:sz w:val="22"/>
          <w:szCs w:val="22"/>
          <w:lang w:bidi="ne-NP"/>
        </w:rPr>
        <w:t xml:space="preserve"> based on observation of accounting records, minutes, other documents, and systems;</w:t>
      </w:r>
      <w:r w:rsidRPr="00495DF8">
        <w:rPr>
          <w:rFonts w:asciiTheme="majorHAnsi" w:hAnsiTheme="majorHAnsi" w:cstheme="majorHAnsi"/>
          <w:sz w:val="22"/>
          <w:szCs w:val="22"/>
          <w:lang w:bidi="ne-NP"/>
        </w:rPr>
        <w:t xml:space="preserve"> interaction with </w:t>
      </w:r>
      <w:r w:rsidR="0021483D" w:rsidRPr="00495DF8">
        <w:rPr>
          <w:rFonts w:asciiTheme="majorHAnsi" w:hAnsiTheme="majorHAnsi" w:cstheme="majorHAnsi"/>
          <w:sz w:val="22"/>
          <w:szCs w:val="22"/>
          <w:lang w:bidi="ne-NP"/>
        </w:rPr>
        <w:t>the committee members and staff</w:t>
      </w:r>
      <w:r w:rsidRPr="00495DF8">
        <w:rPr>
          <w:rFonts w:asciiTheme="majorHAnsi" w:hAnsiTheme="majorHAnsi" w:cstheme="majorHAnsi"/>
          <w:sz w:val="22"/>
          <w:szCs w:val="22"/>
          <w:lang w:bidi="ne-NP"/>
        </w:rPr>
        <w:t xml:space="preserve">. Score card depicts their strength and weakness. </w:t>
      </w:r>
      <w:r w:rsidR="00B82DC5" w:rsidRPr="00495DF8">
        <w:rPr>
          <w:rFonts w:asciiTheme="majorHAnsi" w:hAnsiTheme="majorHAnsi" w:cstheme="majorHAnsi"/>
          <w:sz w:val="22"/>
          <w:szCs w:val="22"/>
          <w:lang w:bidi="ne-NP"/>
        </w:rPr>
        <w:t>Overall findings are depicted in table and graph below</w:t>
      </w:r>
      <w:r w:rsidR="00B82DC5" w:rsidRPr="00495DF8">
        <w:rPr>
          <w:rFonts w:asciiTheme="majorHAnsi" w:hAnsiTheme="majorHAnsi" w:cstheme="majorHAnsi"/>
          <w:lang w:bidi="ne-NP"/>
        </w:rPr>
        <w:t>.</w:t>
      </w:r>
    </w:p>
    <w:p w:rsidR="00495DF8" w:rsidRPr="00495DF8" w:rsidRDefault="00495DF8" w:rsidP="00495DF8">
      <w:pPr>
        <w:rPr>
          <w:rFonts w:asciiTheme="majorHAnsi" w:hAnsiTheme="majorHAnsi" w:cstheme="majorHAnsi"/>
          <w:lang w:bidi="ne-NP"/>
        </w:rPr>
      </w:pPr>
    </w:p>
    <w:tbl>
      <w:tblPr>
        <w:tblStyle w:val="TableGrid"/>
        <w:tblW w:w="9895" w:type="dxa"/>
        <w:tblLayout w:type="fixed"/>
        <w:tblLook w:val="04A0"/>
      </w:tblPr>
      <w:tblGrid>
        <w:gridCol w:w="4428"/>
        <w:gridCol w:w="5467"/>
      </w:tblGrid>
      <w:tr w:rsidR="00495DF8" w:rsidRPr="00495DF8" w:rsidTr="00495DF8">
        <w:tc>
          <w:tcPr>
            <w:tcW w:w="4428" w:type="dxa"/>
          </w:tcPr>
          <w:tbl>
            <w:tblPr>
              <w:tblStyle w:val="GridTable4-Accent11"/>
              <w:tblW w:w="4276" w:type="dxa"/>
              <w:tblLayout w:type="fixed"/>
              <w:tblLook w:val="04A0"/>
            </w:tblPr>
            <w:tblGrid>
              <w:gridCol w:w="1795"/>
              <w:gridCol w:w="1080"/>
              <w:gridCol w:w="810"/>
              <w:gridCol w:w="591"/>
            </w:tblGrid>
            <w:tr w:rsidR="00495DF8" w:rsidRPr="00495DF8" w:rsidTr="00495DF8">
              <w:trPr>
                <w:cnfStyle w:val="100000000000"/>
                <w:trHeight w:val="255"/>
              </w:trPr>
              <w:tc>
                <w:tcPr>
                  <w:cnfStyle w:val="001000000000"/>
                  <w:tcW w:w="1795" w:type="dxa"/>
                  <w:hideMark/>
                </w:tcPr>
                <w:p w:rsidR="00495DF8" w:rsidRPr="00495DF8" w:rsidRDefault="00495DF8" w:rsidP="00495DF8">
                  <w:pPr>
                    <w:jc w:val="cente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CRITERIA</w:t>
                  </w:r>
                </w:p>
              </w:tc>
              <w:tc>
                <w:tcPr>
                  <w:tcW w:w="1080" w:type="dxa"/>
                  <w:hideMark/>
                </w:tcPr>
                <w:p w:rsidR="00495DF8" w:rsidRPr="00495DF8" w:rsidRDefault="00495DF8" w:rsidP="00495DF8">
                  <w:pPr>
                    <w:jc w:val="center"/>
                    <w:cnfStyle w:val="1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RECEIVED SCORE</w:t>
                  </w:r>
                </w:p>
              </w:tc>
              <w:tc>
                <w:tcPr>
                  <w:tcW w:w="810" w:type="dxa"/>
                  <w:hideMark/>
                </w:tcPr>
                <w:p w:rsidR="00495DF8" w:rsidRPr="00495DF8" w:rsidRDefault="00495DF8" w:rsidP="00495DF8">
                  <w:pPr>
                    <w:jc w:val="center"/>
                    <w:cnfStyle w:val="1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TOTAL SCORE</w:t>
                  </w:r>
                </w:p>
              </w:tc>
              <w:tc>
                <w:tcPr>
                  <w:tcW w:w="591" w:type="dxa"/>
                  <w:hideMark/>
                </w:tcPr>
                <w:p w:rsidR="00495DF8" w:rsidRPr="00495DF8" w:rsidRDefault="00495DF8" w:rsidP="00495DF8">
                  <w:pPr>
                    <w:jc w:val="center"/>
                    <w:cnfStyle w:val="1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w:t>
                  </w:r>
                </w:p>
              </w:tc>
            </w:tr>
            <w:tr w:rsidR="00495DF8" w:rsidRPr="00495DF8" w:rsidTr="00495DF8">
              <w:trPr>
                <w:cnfStyle w:val="000000100000"/>
                <w:trHeight w:val="255"/>
              </w:trPr>
              <w:tc>
                <w:tcPr>
                  <w:cnfStyle w:val="001000000000"/>
                  <w:tcW w:w="1795" w:type="dxa"/>
                  <w:noWrap/>
                  <w:hideMark/>
                </w:tcPr>
                <w:p w:rsidR="00495DF8" w:rsidRPr="00495DF8" w:rsidRDefault="00495DF8" w:rsidP="00495DF8">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Financial &amp; Loan Mgmt</w:t>
                  </w:r>
                </w:p>
              </w:tc>
              <w:tc>
                <w:tcPr>
                  <w:tcW w:w="1080" w:type="dxa"/>
                  <w:noWrap/>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35</w:t>
                  </w:r>
                </w:p>
              </w:tc>
              <w:tc>
                <w:tcPr>
                  <w:tcW w:w="810" w:type="dxa"/>
                  <w:noWrap/>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45</w:t>
                  </w:r>
                </w:p>
              </w:tc>
              <w:tc>
                <w:tcPr>
                  <w:tcW w:w="591" w:type="dxa"/>
                  <w:noWrap/>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78%</w:t>
                  </w:r>
                </w:p>
              </w:tc>
            </w:tr>
            <w:tr w:rsidR="00495DF8" w:rsidRPr="00495DF8" w:rsidTr="00495DF8">
              <w:trPr>
                <w:trHeight w:val="255"/>
              </w:trPr>
              <w:tc>
                <w:tcPr>
                  <w:cnfStyle w:val="001000000000"/>
                  <w:tcW w:w="1795" w:type="dxa"/>
                  <w:noWrap/>
                  <w:hideMark/>
                </w:tcPr>
                <w:p w:rsidR="00495DF8" w:rsidRPr="00495DF8" w:rsidRDefault="00495DF8" w:rsidP="00495DF8">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Financial Status </w:t>
                  </w:r>
                </w:p>
              </w:tc>
              <w:tc>
                <w:tcPr>
                  <w:tcW w:w="1080" w:type="dxa"/>
                  <w:noWrap/>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19</w:t>
                  </w:r>
                </w:p>
              </w:tc>
              <w:tc>
                <w:tcPr>
                  <w:tcW w:w="810" w:type="dxa"/>
                  <w:noWrap/>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30</w:t>
                  </w:r>
                </w:p>
              </w:tc>
              <w:tc>
                <w:tcPr>
                  <w:tcW w:w="591" w:type="dxa"/>
                  <w:noWrap/>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63%</w:t>
                  </w:r>
                </w:p>
              </w:tc>
            </w:tr>
            <w:tr w:rsidR="00495DF8" w:rsidRPr="00495DF8" w:rsidTr="00495DF8">
              <w:trPr>
                <w:cnfStyle w:val="000000100000"/>
                <w:trHeight w:val="255"/>
              </w:trPr>
              <w:tc>
                <w:tcPr>
                  <w:cnfStyle w:val="001000000000"/>
                  <w:tcW w:w="1795" w:type="dxa"/>
                  <w:noWrap/>
                  <w:hideMark/>
                </w:tcPr>
                <w:p w:rsidR="00495DF8" w:rsidRPr="00495DF8" w:rsidRDefault="00495DF8" w:rsidP="00495DF8">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Governance</w:t>
                  </w:r>
                </w:p>
              </w:tc>
              <w:tc>
                <w:tcPr>
                  <w:tcW w:w="1080" w:type="dxa"/>
                  <w:noWrap/>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24</w:t>
                  </w:r>
                </w:p>
              </w:tc>
              <w:tc>
                <w:tcPr>
                  <w:tcW w:w="810" w:type="dxa"/>
                  <w:noWrap/>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35</w:t>
                  </w:r>
                </w:p>
              </w:tc>
              <w:tc>
                <w:tcPr>
                  <w:tcW w:w="591" w:type="dxa"/>
                  <w:noWrap/>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69%</w:t>
                  </w:r>
                </w:p>
              </w:tc>
            </w:tr>
            <w:tr w:rsidR="00495DF8" w:rsidRPr="00495DF8" w:rsidTr="00495DF8">
              <w:trPr>
                <w:trHeight w:val="255"/>
              </w:trPr>
              <w:tc>
                <w:tcPr>
                  <w:cnfStyle w:val="001000000000"/>
                  <w:tcW w:w="1795" w:type="dxa"/>
                  <w:noWrap/>
                  <w:hideMark/>
                </w:tcPr>
                <w:p w:rsidR="00495DF8" w:rsidRPr="00495DF8" w:rsidRDefault="00495DF8" w:rsidP="00495DF8">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Products/ Services</w:t>
                  </w:r>
                </w:p>
              </w:tc>
              <w:tc>
                <w:tcPr>
                  <w:tcW w:w="1080" w:type="dxa"/>
                  <w:noWrap/>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w:t>
                  </w:r>
                </w:p>
              </w:tc>
              <w:tc>
                <w:tcPr>
                  <w:tcW w:w="810" w:type="dxa"/>
                  <w:noWrap/>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10</w:t>
                  </w:r>
                </w:p>
              </w:tc>
              <w:tc>
                <w:tcPr>
                  <w:tcW w:w="591" w:type="dxa"/>
                  <w:noWrap/>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70%</w:t>
                  </w:r>
                </w:p>
              </w:tc>
            </w:tr>
            <w:tr w:rsidR="00495DF8" w:rsidRPr="00495DF8" w:rsidTr="00495DF8">
              <w:trPr>
                <w:cnfStyle w:val="000000100000"/>
                <w:trHeight w:val="255"/>
              </w:trPr>
              <w:tc>
                <w:tcPr>
                  <w:cnfStyle w:val="001000000000"/>
                  <w:tcW w:w="1795" w:type="dxa"/>
                  <w:noWrap/>
                  <w:hideMark/>
                </w:tcPr>
                <w:p w:rsidR="00495DF8" w:rsidRPr="00495DF8" w:rsidRDefault="00495DF8" w:rsidP="00495DF8">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Revolving Fund (RF) Mgmt.</w:t>
                  </w:r>
                </w:p>
              </w:tc>
              <w:tc>
                <w:tcPr>
                  <w:tcW w:w="1080" w:type="dxa"/>
                  <w:noWrap/>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19</w:t>
                  </w:r>
                </w:p>
              </w:tc>
              <w:tc>
                <w:tcPr>
                  <w:tcW w:w="810" w:type="dxa"/>
                  <w:noWrap/>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20</w:t>
                  </w:r>
                </w:p>
              </w:tc>
              <w:tc>
                <w:tcPr>
                  <w:tcW w:w="591" w:type="dxa"/>
                  <w:noWrap/>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95%</w:t>
                  </w:r>
                </w:p>
              </w:tc>
            </w:tr>
            <w:tr w:rsidR="00495DF8" w:rsidRPr="00495DF8" w:rsidTr="00495DF8">
              <w:trPr>
                <w:trHeight w:val="255"/>
              </w:trPr>
              <w:tc>
                <w:tcPr>
                  <w:cnfStyle w:val="001000000000"/>
                  <w:tcW w:w="1795" w:type="dxa"/>
                  <w:noWrap/>
                  <w:hideMark/>
                </w:tcPr>
                <w:p w:rsidR="00495DF8" w:rsidRPr="00495DF8" w:rsidRDefault="00495DF8" w:rsidP="00495DF8">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Staff and Office management </w:t>
                  </w:r>
                </w:p>
              </w:tc>
              <w:tc>
                <w:tcPr>
                  <w:tcW w:w="1080" w:type="dxa"/>
                  <w:noWrap/>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9</w:t>
                  </w:r>
                </w:p>
              </w:tc>
              <w:tc>
                <w:tcPr>
                  <w:tcW w:w="810" w:type="dxa"/>
                  <w:noWrap/>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10</w:t>
                  </w:r>
                </w:p>
              </w:tc>
              <w:tc>
                <w:tcPr>
                  <w:tcW w:w="591" w:type="dxa"/>
                  <w:noWrap/>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90%</w:t>
                  </w:r>
                </w:p>
              </w:tc>
            </w:tr>
            <w:tr w:rsidR="00495DF8" w:rsidRPr="00495DF8" w:rsidTr="00495DF8">
              <w:trPr>
                <w:cnfStyle w:val="000000100000"/>
                <w:trHeight w:val="255"/>
              </w:trPr>
              <w:tc>
                <w:tcPr>
                  <w:cnfStyle w:val="001000000000"/>
                  <w:tcW w:w="1795" w:type="dxa"/>
                  <w:noWrap/>
                  <w:hideMark/>
                </w:tcPr>
                <w:p w:rsidR="00495DF8" w:rsidRPr="00495DF8" w:rsidRDefault="00495DF8" w:rsidP="00495DF8">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TOTAL</w:t>
                  </w:r>
                </w:p>
              </w:tc>
              <w:tc>
                <w:tcPr>
                  <w:tcW w:w="1080" w:type="dxa"/>
                  <w:noWrap/>
                  <w:hideMark/>
                </w:tcPr>
                <w:p w:rsidR="00495DF8" w:rsidRPr="00495DF8" w:rsidRDefault="00495DF8" w:rsidP="00495DF8">
                  <w:pPr>
                    <w:jc w:val="right"/>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113</w:t>
                  </w:r>
                </w:p>
              </w:tc>
              <w:tc>
                <w:tcPr>
                  <w:tcW w:w="810" w:type="dxa"/>
                  <w:noWrap/>
                  <w:hideMark/>
                </w:tcPr>
                <w:p w:rsidR="00495DF8" w:rsidRPr="00495DF8" w:rsidRDefault="00495DF8" w:rsidP="00495DF8">
                  <w:pPr>
                    <w:jc w:val="right"/>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150</w:t>
                  </w:r>
                </w:p>
              </w:tc>
              <w:tc>
                <w:tcPr>
                  <w:tcW w:w="591" w:type="dxa"/>
                  <w:noWrap/>
                  <w:hideMark/>
                </w:tcPr>
                <w:p w:rsidR="00495DF8" w:rsidRPr="00495DF8" w:rsidRDefault="00495DF8" w:rsidP="00495DF8">
                  <w:pPr>
                    <w:jc w:val="right"/>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75%</w:t>
                  </w:r>
                </w:p>
              </w:tc>
            </w:tr>
          </w:tbl>
          <w:p w:rsidR="00495DF8" w:rsidRPr="00495DF8" w:rsidRDefault="00495DF8" w:rsidP="00495DF8">
            <w:pPr>
              <w:jc w:val="both"/>
              <w:rPr>
                <w:rFonts w:asciiTheme="majorHAnsi" w:hAnsiTheme="majorHAnsi" w:cstheme="majorHAnsi"/>
                <w:sz w:val="22"/>
                <w:szCs w:val="22"/>
                <w:lang w:bidi="ne-NP"/>
              </w:rPr>
            </w:pPr>
          </w:p>
        </w:tc>
        <w:tc>
          <w:tcPr>
            <w:tcW w:w="5467" w:type="dxa"/>
          </w:tcPr>
          <w:p w:rsidR="00495DF8" w:rsidRPr="00495DF8" w:rsidRDefault="00495DF8" w:rsidP="00495DF8">
            <w:pPr>
              <w:jc w:val="right"/>
              <w:rPr>
                <w:rFonts w:asciiTheme="majorHAnsi" w:hAnsiTheme="majorHAnsi" w:cstheme="majorHAnsi"/>
                <w:sz w:val="22"/>
                <w:szCs w:val="22"/>
                <w:lang w:bidi="ne-NP"/>
              </w:rPr>
            </w:pPr>
            <w:r w:rsidRPr="00495DF8">
              <w:rPr>
                <w:rFonts w:asciiTheme="majorHAnsi" w:hAnsiTheme="majorHAnsi" w:cstheme="majorHAnsi"/>
                <w:noProof/>
                <w:lang w:bidi="ne-NP"/>
              </w:rPr>
              <w:drawing>
                <wp:inline distT="0" distB="0" distL="0" distR="0">
                  <wp:extent cx="3334385" cy="2044065"/>
                  <wp:effectExtent l="0" t="0" r="18415" b="1333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c>
      </w:tr>
    </w:tbl>
    <w:p w:rsidR="00495DF8" w:rsidRPr="00495DF8" w:rsidRDefault="00495DF8" w:rsidP="00495DF8">
      <w:pPr>
        <w:jc w:val="both"/>
        <w:rPr>
          <w:rFonts w:asciiTheme="majorHAnsi" w:hAnsiTheme="majorHAnsi" w:cstheme="majorHAnsi"/>
          <w:sz w:val="22"/>
          <w:szCs w:val="22"/>
          <w:lang w:bidi="ne-NP"/>
        </w:rPr>
      </w:pPr>
    </w:p>
    <w:p w:rsidR="005B5CBE" w:rsidRPr="00495DF8" w:rsidRDefault="005B5CBE" w:rsidP="00994C13">
      <w:pPr>
        <w:pStyle w:val="Heading1"/>
        <w:numPr>
          <w:ilvl w:val="1"/>
          <w:numId w:val="5"/>
        </w:numPr>
        <w:ind w:left="540"/>
        <w:jc w:val="both"/>
        <w:rPr>
          <w:rFonts w:asciiTheme="majorHAnsi" w:hAnsiTheme="majorHAnsi" w:cstheme="majorHAnsi"/>
          <w:sz w:val="22"/>
        </w:rPr>
      </w:pPr>
      <w:bookmarkStart w:id="4" w:name="_Toc34299976"/>
      <w:r w:rsidRPr="00495DF8">
        <w:rPr>
          <w:rFonts w:asciiTheme="majorHAnsi" w:hAnsiTheme="majorHAnsi" w:cstheme="majorHAnsi"/>
          <w:sz w:val="22"/>
        </w:rPr>
        <w:t>Governance</w:t>
      </w:r>
      <w:bookmarkEnd w:id="4"/>
    </w:p>
    <w:p w:rsidR="00495DF8" w:rsidRPr="00827CC4" w:rsidRDefault="00495DF8" w:rsidP="00495DF8">
      <w:pPr>
        <w:jc w:val="both"/>
        <w:rPr>
          <w:rFonts w:asciiTheme="majorHAnsi" w:hAnsiTheme="majorHAnsi" w:cstheme="majorHAnsi"/>
          <w:sz w:val="22"/>
        </w:rPr>
      </w:pPr>
      <w:r w:rsidRPr="00827CC4">
        <w:rPr>
          <w:rFonts w:asciiTheme="majorHAnsi" w:hAnsiTheme="majorHAnsi" w:cstheme="majorHAnsi"/>
          <w:sz w:val="22"/>
        </w:rPr>
        <w:t xml:space="preserve">Participation of general members in AGM is </w:t>
      </w:r>
      <w:r>
        <w:rPr>
          <w:rFonts w:asciiTheme="majorHAnsi" w:hAnsiTheme="majorHAnsi" w:cstheme="majorHAnsi"/>
          <w:sz w:val="22"/>
        </w:rPr>
        <w:t xml:space="preserve">more than </w:t>
      </w:r>
      <w:r w:rsidRPr="00827CC4">
        <w:rPr>
          <w:rFonts w:asciiTheme="majorHAnsi" w:hAnsiTheme="majorHAnsi" w:cstheme="majorHAnsi"/>
          <w:sz w:val="22"/>
        </w:rPr>
        <w:t xml:space="preserve">51%. Representation of women in executive committee constitute more than 33%. Frequency of executive meeting is monthly. Though meeting of executive committee is regular, meeting does not discuss, analyze and decide based on formal reports. In fact, there is no practice of using reports for decision making; practice of reviewing and follow up of last decision is absent. </w:t>
      </w:r>
      <w:r>
        <w:rPr>
          <w:rFonts w:asciiTheme="majorHAnsi" w:hAnsiTheme="majorHAnsi" w:cstheme="majorHAnsi"/>
          <w:sz w:val="22"/>
        </w:rPr>
        <w:t>Practice of using major guiding documents like policies are yet to be implemented. Reporting practice is poor for internal consumption through</w:t>
      </w:r>
      <w:r w:rsidRPr="00827CC4">
        <w:rPr>
          <w:rFonts w:asciiTheme="majorHAnsi" w:hAnsiTheme="majorHAnsi" w:cstheme="majorHAnsi"/>
          <w:sz w:val="22"/>
        </w:rPr>
        <w:t xml:space="preserve">It submits report to GNI. Holding meeting by account supervisory committee and subcommittee is rare. Account supervisory committee is rather inactive. </w:t>
      </w:r>
    </w:p>
    <w:p w:rsidR="00495DF8" w:rsidRPr="00495DF8" w:rsidRDefault="00495DF8" w:rsidP="00994C13">
      <w:pPr>
        <w:jc w:val="both"/>
        <w:rPr>
          <w:rFonts w:asciiTheme="majorHAnsi" w:eastAsia="Times New Roman" w:hAnsiTheme="majorHAnsi" w:cstheme="majorHAnsi"/>
          <w:sz w:val="22"/>
        </w:rPr>
      </w:pPr>
    </w:p>
    <w:tbl>
      <w:tblPr>
        <w:tblStyle w:val="GridTable4-Accent11"/>
        <w:tblW w:w="9884" w:type="dxa"/>
        <w:tblLook w:val="04A0"/>
      </w:tblPr>
      <w:tblGrid>
        <w:gridCol w:w="533"/>
        <w:gridCol w:w="7652"/>
        <w:gridCol w:w="963"/>
        <w:gridCol w:w="736"/>
      </w:tblGrid>
      <w:tr w:rsidR="00495DF8" w:rsidRPr="00495DF8" w:rsidTr="00495DF8">
        <w:trPr>
          <w:cnfStyle w:val="100000000000"/>
          <w:trHeight w:val="20"/>
        </w:trPr>
        <w:tc>
          <w:tcPr>
            <w:cnfStyle w:val="001000000000"/>
            <w:tcW w:w="533" w:type="dxa"/>
            <w:hideMark/>
          </w:tcPr>
          <w:p w:rsidR="00495DF8" w:rsidRPr="00495DF8" w:rsidRDefault="00495DF8" w:rsidP="00495DF8">
            <w:pPr>
              <w:jc w:val="cente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S.N.</w:t>
            </w:r>
          </w:p>
        </w:tc>
        <w:tc>
          <w:tcPr>
            <w:tcW w:w="7652" w:type="dxa"/>
            <w:hideMark/>
          </w:tcPr>
          <w:p w:rsidR="00495DF8" w:rsidRPr="00495DF8" w:rsidRDefault="00495DF8" w:rsidP="00495DF8">
            <w:pPr>
              <w:jc w:val="center"/>
              <w:cnfStyle w:val="1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Areas for Assessment / Indicators</w:t>
            </w:r>
          </w:p>
        </w:tc>
        <w:tc>
          <w:tcPr>
            <w:tcW w:w="963" w:type="dxa"/>
            <w:hideMark/>
          </w:tcPr>
          <w:p w:rsidR="00495DF8" w:rsidRPr="00495DF8" w:rsidRDefault="00495DF8" w:rsidP="00495DF8">
            <w:pPr>
              <w:jc w:val="center"/>
              <w:cnfStyle w:val="1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Marks Obtained</w:t>
            </w:r>
          </w:p>
        </w:tc>
        <w:tc>
          <w:tcPr>
            <w:tcW w:w="736" w:type="dxa"/>
            <w:hideMark/>
          </w:tcPr>
          <w:p w:rsidR="00495DF8" w:rsidRPr="00495DF8" w:rsidRDefault="00495DF8" w:rsidP="00495DF8">
            <w:pPr>
              <w:jc w:val="center"/>
              <w:cnfStyle w:val="1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Full Marks</w:t>
            </w:r>
          </w:p>
        </w:tc>
      </w:tr>
      <w:tr w:rsidR="00495DF8" w:rsidRPr="00495DF8" w:rsidTr="00495DF8">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C</w:t>
            </w:r>
          </w:p>
        </w:tc>
        <w:tc>
          <w:tcPr>
            <w:tcW w:w="7652" w:type="dxa"/>
            <w:hideMark/>
          </w:tcPr>
          <w:p w:rsidR="00495DF8" w:rsidRPr="00495DF8" w:rsidRDefault="00495DF8" w:rsidP="00495DF8">
            <w:pPr>
              <w:jc w:val="both"/>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Governance</w:t>
            </w:r>
          </w:p>
        </w:tc>
        <w:tc>
          <w:tcPr>
            <w:tcW w:w="963"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24</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35</w:t>
            </w:r>
          </w:p>
        </w:tc>
      </w:tr>
      <w:tr w:rsidR="00495DF8" w:rsidRPr="00495DF8" w:rsidTr="00495DF8">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39</w:t>
            </w:r>
          </w:p>
        </w:tc>
        <w:tc>
          <w:tcPr>
            <w:tcW w:w="765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Less than 50% committee members/AC supervisory committee has accessed  loan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40</w:t>
            </w:r>
          </w:p>
        </w:tc>
        <w:tc>
          <w:tcPr>
            <w:tcW w:w="765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Overdue loan of Committee members/ AC supervisory committee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495DF8">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lastRenderedPageBreak/>
              <w:t>41</w:t>
            </w:r>
          </w:p>
        </w:tc>
        <w:tc>
          <w:tcPr>
            <w:tcW w:w="765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Committee members/SC/AC supervisory committee mandatory-deposit savings deposited regularly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42</w:t>
            </w:r>
          </w:p>
        </w:tc>
        <w:tc>
          <w:tcPr>
            <w:tcW w:w="765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of participation in last AGM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495DF8">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43</w:t>
            </w:r>
          </w:p>
        </w:tc>
        <w:tc>
          <w:tcPr>
            <w:tcW w:w="765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The chairperson  is elected by AGM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44</w:t>
            </w:r>
          </w:p>
        </w:tc>
        <w:tc>
          <w:tcPr>
            <w:tcW w:w="765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participation of BOD in the last meeting</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495DF8">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45</w:t>
            </w:r>
          </w:p>
        </w:tc>
        <w:tc>
          <w:tcPr>
            <w:tcW w:w="765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33 % of Women representation in the executive committee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495DF8">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46</w:t>
            </w:r>
          </w:p>
        </w:tc>
        <w:tc>
          <w:tcPr>
            <w:tcW w:w="765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BODs meeting discusses previous decisions, their implementation and progress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47</w:t>
            </w:r>
          </w:p>
        </w:tc>
        <w:tc>
          <w:tcPr>
            <w:tcW w:w="765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Strategic/ business plan is prepared and approved</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48</w:t>
            </w:r>
          </w:p>
        </w:tc>
        <w:tc>
          <w:tcPr>
            <w:tcW w:w="765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Annual budget is prepared and presented in AGM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49</w:t>
            </w:r>
          </w:p>
        </w:tc>
        <w:tc>
          <w:tcPr>
            <w:tcW w:w="765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Annual program is prepared, approved and based on business plan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50</w:t>
            </w:r>
          </w:p>
        </w:tc>
        <w:tc>
          <w:tcPr>
            <w:tcW w:w="765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Annual program/plan is prepared and presented in AGM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51</w:t>
            </w:r>
          </w:p>
        </w:tc>
        <w:tc>
          <w:tcPr>
            <w:tcW w:w="765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Annual report (including financial report) is presented &amp; discussed in AGM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52</w:t>
            </w:r>
          </w:p>
        </w:tc>
        <w:tc>
          <w:tcPr>
            <w:tcW w:w="765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Cooperative submits required report regularly  to coop. division + to GNI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495DF8">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53</w:t>
            </w:r>
          </w:p>
        </w:tc>
        <w:tc>
          <w:tcPr>
            <w:tcW w:w="765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Loan sub- committee formed and meeting held regularly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54</w:t>
            </w:r>
          </w:p>
        </w:tc>
        <w:tc>
          <w:tcPr>
            <w:tcW w:w="765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AC Supervisory committee meeting held quarterly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55</w:t>
            </w:r>
          </w:p>
        </w:tc>
        <w:tc>
          <w:tcPr>
            <w:tcW w:w="765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Board Members and A/c supervisory committee members are not from the same family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56</w:t>
            </w:r>
          </w:p>
        </w:tc>
        <w:tc>
          <w:tcPr>
            <w:tcW w:w="765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A/c supervisory committee's decision discusses in the board meeting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57</w:t>
            </w:r>
          </w:p>
        </w:tc>
        <w:tc>
          <w:tcPr>
            <w:tcW w:w="765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Regular meeting of executive committee as per law</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58</w:t>
            </w:r>
          </w:p>
        </w:tc>
        <w:tc>
          <w:tcPr>
            <w:tcW w:w="765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Quarterly supervision by AC supervisory committee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59</w:t>
            </w:r>
          </w:p>
        </w:tc>
        <w:tc>
          <w:tcPr>
            <w:tcW w:w="765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the delegation of authority is exercised as per bye laws?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495DF8">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60</w:t>
            </w:r>
          </w:p>
        </w:tc>
        <w:tc>
          <w:tcPr>
            <w:tcW w:w="765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Availability of saving and credit policy</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61</w:t>
            </w:r>
          </w:p>
        </w:tc>
        <w:tc>
          <w:tcPr>
            <w:tcW w:w="765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Availability of share policy</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62</w:t>
            </w:r>
          </w:p>
        </w:tc>
        <w:tc>
          <w:tcPr>
            <w:tcW w:w="765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Availability of HR policy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63</w:t>
            </w:r>
          </w:p>
        </w:tc>
        <w:tc>
          <w:tcPr>
            <w:tcW w:w="765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Availability of Financial Administration policy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64</w:t>
            </w:r>
          </w:p>
        </w:tc>
        <w:tc>
          <w:tcPr>
            <w:tcW w:w="765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the policy (saving and credit, financial administration, HR policy etc.) discussed in AGM?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495DF8">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65</w:t>
            </w:r>
          </w:p>
        </w:tc>
        <w:tc>
          <w:tcPr>
            <w:tcW w:w="765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Periodic progress and important changes are disclosed in notice board or shared by any other means.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495DF8">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66</w:t>
            </w:r>
          </w:p>
        </w:tc>
        <w:tc>
          <w:tcPr>
            <w:tcW w:w="765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Profit is appropriated into various funds and reserves as per Act and Bye laws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bl>
    <w:p w:rsidR="00495DF8" w:rsidRPr="00495DF8" w:rsidRDefault="00495DF8" w:rsidP="00994C13">
      <w:pPr>
        <w:jc w:val="both"/>
        <w:rPr>
          <w:rFonts w:asciiTheme="majorHAnsi" w:hAnsiTheme="majorHAnsi" w:cstheme="majorHAnsi"/>
        </w:rPr>
      </w:pPr>
    </w:p>
    <w:p w:rsidR="00E051B0" w:rsidRPr="008C07F0" w:rsidRDefault="00E051B0" w:rsidP="00994C13">
      <w:pPr>
        <w:pStyle w:val="Heading1"/>
        <w:numPr>
          <w:ilvl w:val="1"/>
          <w:numId w:val="5"/>
        </w:numPr>
        <w:ind w:left="540"/>
        <w:jc w:val="both"/>
        <w:rPr>
          <w:rFonts w:asciiTheme="majorHAnsi" w:hAnsiTheme="majorHAnsi" w:cstheme="majorHAnsi"/>
          <w:sz w:val="22"/>
          <w:szCs w:val="22"/>
        </w:rPr>
      </w:pPr>
      <w:bookmarkStart w:id="5" w:name="_Toc34299977"/>
      <w:r w:rsidRPr="008C07F0">
        <w:rPr>
          <w:rFonts w:asciiTheme="majorHAnsi" w:hAnsiTheme="majorHAnsi" w:cstheme="majorHAnsi"/>
          <w:sz w:val="22"/>
          <w:szCs w:val="22"/>
        </w:rPr>
        <w:t>Financial and Loan Management</w:t>
      </w:r>
      <w:bookmarkEnd w:id="5"/>
    </w:p>
    <w:p w:rsidR="008C07F0" w:rsidRDefault="008C07F0" w:rsidP="00994C13">
      <w:pPr>
        <w:jc w:val="both"/>
        <w:rPr>
          <w:rFonts w:asciiTheme="majorHAnsi" w:hAnsiTheme="majorHAnsi" w:cstheme="majorHAnsi"/>
          <w:sz w:val="22"/>
          <w:szCs w:val="22"/>
          <w:highlight w:val="yellow"/>
          <w:lang w:bidi="ne-NP"/>
        </w:rPr>
      </w:pPr>
      <w:r w:rsidRPr="00827CC4">
        <w:rPr>
          <w:rFonts w:asciiTheme="majorHAnsi" w:hAnsiTheme="majorHAnsi" w:cstheme="majorHAnsi"/>
          <w:sz w:val="22"/>
          <w:szCs w:val="22"/>
          <w:lang w:bidi="ne-NP"/>
        </w:rPr>
        <w:t>The cooperative has used Accounting software “GURU” side by side they have maintained manual ledger. The very Objective of software installation to increase efficiency is yet to achieve. More, Manager is busier to maintain books of accounts in dual mode. Manual ledgers are updated, based on do</w:t>
      </w:r>
      <w:r>
        <w:rPr>
          <w:rFonts w:asciiTheme="majorHAnsi" w:hAnsiTheme="majorHAnsi" w:cstheme="majorHAnsi"/>
          <w:sz w:val="22"/>
          <w:szCs w:val="22"/>
          <w:lang w:bidi="ne-NP"/>
        </w:rPr>
        <w:t>uble entry book keeping system when the transaction is occurred</w:t>
      </w:r>
      <w:r w:rsidRPr="00827CC4">
        <w:rPr>
          <w:rFonts w:asciiTheme="majorHAnsi" w:hAnsiTheme="majorHAnsi" w:cstheme="majorHAnsi"/>
          <w:sz w:val="22"/>
          <w:szCs w:val="22"/>
          <w:lang w:bidi="ne-NP"/>
        </w:rPr>
        <w:t xml:space="preserve">; </w:t>
      </w:r>
      <w:r>
        <w:rPr>
          <w:rFonts w:asciiTheme="majorHAnsi" w:hAnsiTheme="majorHAnsi" w:cstheme="majorHAnsi"/>
          <w:sz w:val="22"/>
          <w:szCs w:val="22"/>
          <w:lang w:bidi="ne-NP"/>
        </w:rPr>
        <w:t>subsidiary ledgers are maintained</w:t>
      </w:r>
      <w:r w:rsidRPr="00827CC4">
        <w:rPr>
          <w:rFonts w:asciiTheme="majorHAnsi" w:hAnsiTheme="majorHAnsi" w:cstheme="majorHAnsi"/>
          <w:sz w:val="22"/>
          <w:szCs w:val="22"/>
          <w:lang w:bidi="ne-NP"/>
        </w:rPr>
        <w:t>. Pass book is updated on timely basis.</w:t>
      </w:r>
      <w:r>
        <w:rPr>
          <w:rFonts w:asciiTheme="majorHAnsi" w:hAnsiTheme="majorHAnsi" w:cstheme="majorHAnsi"/>
          <w:sz w:val="22"/>
          <w:szCs w:val="22"/>
          <w:lang w:bidi="ne-NP"/>
        </w:rPr>
        <w:t xml:space="preserve"> Budgetary control and advance management require attention. Reporting and control on financial transactions are to be institutionalized.  They do not p</w:t>
      </w:r>
      <w:r w:rsidRPr="00827CC4">
        <w:rPr>
          <w:rFonts w:asciiTheme="majorHAnsi" w:hAnsiTheme="majorHAnsi" w:cstheme="majorHAnsi"/>
          <w:sz w:val="22"/>
          <w:szCs w:val="22"/>
          <w:lang w:bidi="ne-NP"/>
        </w:rPr>
        <w:t>ractise preparing loan follo</w:t>
      </w:r>
      <w:r>
        <w:rPr>
          <w:rFonts w:asciiTheme="majorHAnsi" w:hAnsiTheme="majorHAnsi" w:cstheme="majorHAnsi"/>
          <w:sz w:val="22"/>
          <w:szCs w:val="22"/>
          <w:lang w:bidi="ne-NP"/>
        </w:rPr>
        <w:t xml:space="preserve">w up and monitoring report. </w:t>
      </w:r>
      <w:r w:rsidRPr="00827CC4">
        <w:rPr>
          <w:rFonts w:asciiTheme="majorHAnsi" w:hAnsiTheme="majorHAnsi" w:cstheme="majorHAnsi"/>
          <w:sz w:val="22"/>
          <w:szCs w:val="22"/>
          <w:lang w:bidi="ne-NP"/>
        </w:rPr>
        <w:t>loan documentation</w:t>
      </w:r>
      <w:r>
        <w:rPr>
          <w:rFonts w:asciiTheme="majorHAnsi" w:hAnsiTheme="majorHAnsi" w:cstheme="majorHAnsi"/>
          <w:sz w:val="22"/>
          <w:szCs w:val="22"/>
          <w:lang w:bidi="ne-NP"/>
        </w:rPr>
        <w:t xml:space="preserve"> is satisfactory</w:t>
      </w:r>
    </w:p>
    <w:p w:rsidR="008C07F0" w:rsidRDefault="008C07F0" w:rsidP="00994C13">
      <w:pPr>
        <w:jc w:val="both"/>
        <w:rPr>
          <w:rFonts w:asciiTheme="majorHAnsi" w:hAnsiTheme="majorHAnsi" w:cstheme="majorHAnsi"/>
          <w:sz w:val="22"/>
          <w:szCs w:val="22"/>
          <w:highlight w:val="yellow"/>
          <w:lang w:bidi="ne-NP"/>
        </w:rPr>
      </w:pPr>
    </w:p>
    <w:tbl>
      <w:tblPr>
        <w:tblStyle w:val="GridTable4-Accent11"/>
        <w:tblW w:w="9344" w:type="dxa"/>
        <w:tblLook w:val="04A0"/>
      </w:tblPr>
      <w:tblGrid>
        <w:gridCol w:w="533"/>
        <w:gridCol w:w="7112"/>
        <w:gridCol w:w="963"/>
        <w:gridCol w:w="736"/>
      </w:tblGrid>
      <w:tr w:rsidR="00495DF8" w:rsidRPr="00495DF8" w:rsidTr="008C07F0">
        <w:trPr>
          <w:cnfStyle w:val="100000000000"/>
          <w:trHeight w:val="20"/>
        </w:trPr>
        <w:tc>
          <w:tcPr>
            <w:cnfStyle w:val="001000000000"/>
            <w:tcW w:w="533" w:type="dxa"/>
            <w:hideMark/>
          </w:tcPr>
          <w:p w:rsidR="00495DF8" w:rsidRPr="00495DF8" w:rsidRDefault="00495DF8" w:rsidP="00495DF8">
            <w:pPr>
              <w:jc w:val="center"/>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S.N.</w:t>
            </w:r>
          </w:p>
        </w:tc>
        <w:tc>
          <w:tcPr>
            <w:tcW w:w="7112" w:type="dxa"/>
            <w:hideMark/>
          </w:tcPr>
          <w:p w:rsidR="00495DF8" w:rsidRPr="00495DF8" w:rsidRDefault="00495DF8" w:rsidP="00495DF8">
            <w:pPr>
              <w:jc w:val="center"/>
              <w:cnfStyle w:val="100000000000"/>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Areas for Assessment / Indicators</w:t>
            </w:r>
          </w:p>
        </w:tc>
        <w:tc>
          <w:tcPr>
            <w:tcW w:w="963" w:type="dxa"/>
            <w:hideMark/>
          </w:tcPr>
          <w:p w:rsidR="00495DF8" w:rsidRPr="00495DF8" w:rsidRDefault="00495DF8" w:rsidP="00495DF8">
            <w:pPr>
              <w:jc w:val="center"/>
              <w:cnfStyle w:val="100000000000"/>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Marks Obtained</w:t>
            </w:r>
          </w:p>
        </w:tc>
        <w:tc>
          <w:tcPr>
            <w:tcW w:w="736" w:type="dxa"/>
            <w:hideMark/>
          </w:tcPr>
          <w:p w:rsidR="00495DF8" w:rsidRPr="00495DF8" w:rsidRDefault="00495DF8" w:rsidP="00495DF8">
            <w:pPr>
              <w:jc w:val="center"/>
              <w:cnfStyle w:val="100000000000"/>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Full Marks</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A</w:t>
            </w:r>
          </w:p>
        </w:tc>
        <w:tc>
          <w:tcPr>
            <w:tcW w:w="7112" w:type="dxa"/>
            <w:hideMark/>
          </w:tcPr>
          <w:p w:rsidR="00495DF8" w:rsidRPr="00495DF8" w:rsidRDefault="00495DF8" w:rsidP="00495DF8">
            <w:pP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Financial &amp; Loan Mgmt</w:t>
            </w:r>
          </w:p>
        </w:tc>
        <w:tc>
          <w:tcPr>
            <w:tcW w:w="963"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35</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45</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11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(Goods) Stock Register is updated appropriately</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11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Adequate subsidiary ledger (sub- ledger) including Fixed Asset is maintained</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c>
          <w:tcPr>
            <w:tcW w:w="711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Advance is provided as per policy/decision and settlement is made in timely basis</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w:t>
            </w:r>
          </w:p>
        </w:tc>
        <w:tc>
          <w:tcPr>
            <w:tcW w:w="711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Auditing conducted within Ashwin end</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w:t>
            </w:r>
          </w:p>
        </w:tc>
        <w:tc>
          <w:tcPr>
            <w:tcW w:w="711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Books of accounts maintained with double entry book keeping system</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w:t>
            </w:r>
          </w:p>
        </w:tc>
        <w:tc>
          <w:tcPr>
            <w:tcW w:w="711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Budget  is prepared and  expenses made within the approved budget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w:t>
            </w:r>
          </w:p>
        </w:tc>
        <w:tc>
          <w:tcPr>
            <w:tcW w:w="711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Transaction made through cash or cheque</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8</w:t>
            </w:r>
          </w:p>
        </w:tc>
        <w:tc>
          <w:tcPr>
            <w:tcW w:w="711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Cash receipt and other bill is used for members and other vendors/service providers</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lastRenderedPageBreak/>
              <w:t>9</w:t>
            </w:r>
          </w:p>
        </w:tc>
        <w:tc>
          <w:tcPr>
            <w:tcW w:w="711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4  ledgers updated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10</w:t>
            </w:r>
          </w:p>
        </w:tc>
        <w:tc>
          <w:tcPr>
            <w:tcW w:w="711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Frequency of Bank Reconciliation Preparation (Monthly, Quarterly, Half- Yearly)</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11</w:t>
            </w:r>
          </w:p>
        </w:tc>
        <w:tc>
          <w:tcPr>
            <w:tcW w:w="711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Frequency of trial balance preparation (Monthly, quarterly/half yearly, yearly)</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12</w:t>
            </w:r>
          </w:p>
        </w:tc>
        <w:tc>
          <w:tcPr>
            <w:tcW w:w="711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Is computerized accounting software installed?</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13</w:t>
            </w:r>
          </w:p>
        </w:tc>
        <w:tc>
          <w:tcPr>
            <w:tcW w:w="711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transaction updated on regular basis in computerized software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14</w:t>
            </w:r>
          </w:p>
        </w:tc>
        <w:tc>
          <w:tcPr>
            <w:tcW w:w="711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Passbook is updated on timely basis</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15</w:t>
            </w:r>
          </w:p>
        </w:tc>
        <w:tc>
          <w:tcPr>
            <w:tcW w:w="711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Progress and financial report reviewed in board meeting</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16</w:t>
            </w:r>
          </w:p>
        </w:tc>
        <w:tc>
          <w:tcPr>
            <w:tcW w:w="711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Status of bill &amp; voucher approval by appropriate authority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17</w:t>
            </w:r>
          </w:p>
        </w:tc>
        <w:tc>
          <w:tcPr>
            <w:tcW w:w="711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Accurately ledger posting</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18</w:t>
            </w:r>
          </w:p>
        </w:tc>
        <w:tc>
          <w:tcPr>
            <w:tcW w:w="711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loan disbursed as per policy or as per decision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19</w:t>
            </w:r>
          </w:p>
        </w:tc>
        <w:tc>
          <w:tcPr>
            <w:tcW w:w="711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action taken for delinquent borrowers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20</w:t>
            </w:r>
          </w:p>
        </w:tc>
        <w:tc>
          <w:tcPr>
            <w:tcW w:w="711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Practice of preparing Loan follow up/ monitoring report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21</w:t>
            </w:r>
          </w:p>
        </w:tc>
        <w:tc>
          <w:tcPr>
            <w:tcW w:w="711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Is loan overdue discussed in the board meeting?</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22</w:t>
            </w:r>
          </w:p>
        </w:tc>
        <w:tc>
          <w:tcPr>
            <w:tcW w:w="711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Status of Documentation for loan application and  loan disbursement (tamsuk-bond, application( gurantee), minutes of loan SC</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r>
      <w:tr w:rsidR="00495DF8" w:rsidRPr="00495DF8" w:rsidTr="00FF4547">
        <w:trPr>
          <w:trHeight w:val="242"/>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23</w:t>
            </w:r>
          </w:p>
        </w:tc>
        <w:tc>
          <w:tcPr>
            <w:tcW w:w="711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Members participated in regular/monthly savings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bl>
    <w:p w:rsidR="004E4EDC" w:rsidRPr="00495DF8" w:rsidRDefault="00E401B4" w:rsidP="00994C13">
      <w:pPr>
        <w:pStyle w:val="Heading1"/>
        <w:numPr>
          <w:ilvl w:val="1"/>
          <w:numId w:val="5"/>
        </w:numPr>
        <w:ind w:left="540"/>
        <w:jc w:val="both"/>
        <w:rPr>
          <w:rFonts w:asciiTheme="majorHAnsi" w:hAnsiTheme="majorHAnsi" w:cstheme="majorHAnsi"/>
          <w:sz w:val="22"/>
          <w:szCs w:val="22"/>
        </w:rPr>
      </w:pPr>
      <w:bookmarkStart w:id="6" w:name="_Toc34299978"/>
      <w:r w:rsidRPr="00495DF8">
        <w:rPr>
          <w:rFonts w:asciiTheme="majorHAnsi" w:hAnsiTheme="majorHAnsi" w:cstheme="majorHAnsi"/>
          <w:sz w:val="22"/>
          <w:szCs w:val="22"/>
        </w:rPr>
        <w:t>Staff and Office Management</w:t>
      </w:r>
      <w:bookmarkEnd w:id="6"/>
    </w:p>
    <w:p w:rsidR="008C07F0" w:rsidRPr="00827CC4" w:rsidRDefault="008C07F0" w:rsidP="008C07F0">
      <w:pPr>
        <w:jc w:val="both"/>
        <w:rPr>
          <w:rFonts w:asciiTheme="majorHAnsi" w:hAnsiTheme="majorHAnsi" w:cstheme="majorHAnsi"/>
          <w:sz w:val="22"/>
          <w:szCs w:val="22"/>
          <w:lang w:bidi="ne-NP"/>
        </w:rPr>
      </w:pPr>
      <w:r w:rsidRPr="00827CC4">
        <w:rPr>
          <w:rFonts w:asciiTheme="majorHAnsi" w:hAnsiTheme="majorHAnsi" w:cstheme="majorHAnsi"/>
          <w:sz w:val="22"/>
          <w:szCs w:val="22"/>
          <w:lang w:bidi="ne-NP"/>
        </w:rPr>
        <w:t xml:space="preserve">With one staff designated as a Manager, the cooperative has been managed for day to day operation of cooperative. Day to day operation has been managed in its office. Manager is well equipped with basic knowledge of accounting; but lacks advanced knowledge like preparing bank reconciliation statement and interpretation of financial statement. In case of committee members, naturally, they are of less managerial knowledge mainly due to their level of education. They are yet to build capacity to monitor books of Accounts. </w:t>
      </w:r>
    </w:p>
    <w:tbl>
      <w:tblPr>
        <w:tblStyle w:val="GridTable4-Accent11"/>
        <w:tblW w:w="9164" w:type="dxa"/>
        <w:tblLook w:val="04A0"/>
      </w:tblPr>
      <w:tblGrid>
        <w:gridCol w:w="533"/>
        <w:gridCol w:w="6932"/>
        <w:gridCol w:w="963"/>
        <w:gridCol w:w="736"/>
      </w:tblGrid>
      <w:tr w:rsidR="00495DF8" w:rsidRPr="00495DF8" w:rsidTr="008C07F0">
        <w:trPr>
          <w:cnfStyle w:val="100000000000"/>
          <w:trHeight w:val="20"/>
        </w:trPr>
        <w:tc>
          <w:tcPr>
            <w:cnfStyle w:val="001000000000"/>
            <w:tcW w:w="533" w:type="dxa"/>
            <w:hideMark/>
          </w:tcPr>
          <w:p w:rsidR="00495DF8" w:rsidRPr="00495DF8" w:rsidRDefault="00495DF8" w:rsidP="00495DF8">
            <w:pPr>
              <w:jc w:val="center"/>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S.N.</w:t>
            </w:r>
          </w:p>
        </w:tc>
        <w:tc>
          <w:tcPr>
            <w:tcW w:w="6932" w:type="dxa"/>
            <w:hideMark/>
          </w:tcPr>
          <w:p w:rsidR="00495DF8" w:rsidRPr="00495DF8" w:rsidRDefault="00495DF8" w:rsidP="00495DF8">
            <w:pPr>
              <w:jc w:val="center"/>
              <w:cnfStyle w:val="100000000000"/>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Areas for Assessment / Indicators</w:t>
            </w:r>
          </w:p>
        </w:tc>
        <w:tc>
          <w:tcPr>
            <w:tcW w:w="963" w:type="dxa"/>
            <w:hideMark/>
          </w:tcPr>
          <w:p w:rsidR="00495DF8" w:rsidRPr="00495DF8" w:rsidRDefault="00495DF8" w:rsidP="00495DF8">
            <w:pPr>
              <w:jc w:val="center"/>
              <w:cnfStyle w:val="100000000000"/>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Marks Obtained</w:t>
            </w:r>
          </w:p>
        </w:tc>
        <w:tc>
          <w:tcPr>
            <w:tcW w:w="736" w:type="dxa"/>
            <w:hideMark/>
          </w:tcPr>
          <w:p w:rsidR="00495DF8" w:rsidRPr="00495DF8" w:rsidRDefault="00495DF8" w:rsidP="00495DF8">
            <w:pPr>
              <w:jc w:val="center"/>
              <w:cnfStyle w:val="100000000000"/>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Full Marks</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w:t>
            </w:r>
          </w:p>
        </w:tc>
        <w:tc>
          <w:tcPr>
            <w:tcW w:w="6932" w:type="dxa"/>
            <w:hideMark/>
          </w:tcPr>
          <w:p w:rsidR="00495DF8" w:rsidRPr="00495DF8" w:rsidRDefault="00495DF8" w:rsidP="00495DF8">
            <w:pPr>
              <w:jc w:val="both"/>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 xml:space="preserve">Staff and Office management </w:t>
            </w:r>
          </w:p>
        </w:tc>
        <w:tc>
          <w:tcPr>
            <w:tcW w:w="963"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9</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10</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88</w:t>
            </w:r>
          </w:p>
        </w:tc>
        <w:tc>
          <w:tcPr>
            <w:tcW w:w="693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salary provided to staff on regular basis?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89</w:t>
            </w:r>
          </w:p>
        </w:tc>
        <w:tc>
          <w:tcPr>
            <w:tcW w:w="693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Whether office exists?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90</w:t>
            </w:r>
          </w:p>
        </w:tc>
        <w:tc>
          <w:tcPr>
            <w:tcW w:w="693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office opened in a regular basis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91</w:t>
            </w:r>
          </w:p>
        </w:tc>
        <w:tc>
          <w:tcPr>
            <w:tcW w:w="693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training provided to staff?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92</w:t>
            </w:r>
          </w:p>
        </w:tc>
        <w:tc>
          <w:tcPr>
            <w:tcW w:w="693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Staff are appointed with Job description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93</w:t>
            </w:r>
          </w:p>
        </w:tc>
        <w:tc>
          <w:tcPr>
            <w:tcW w:w="693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Staff have clear on their roles and responsibilities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94</w:t>
            </w:r>
          </w:p>
        </w:tc>
        <w:tc>
          <w:tcPr>
            <w:tcW w:w="693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Manager has knowledge of four ledgers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95</w:t>
            </w:r>
          </w:p>
        </w:tc>
        <w:tc>
          <w:tcPr>
            <w:tcW w:w="693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Chairperson and other Board member are capable to monitor Four Book Account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bl>
    <w:p w:rsidR="00495DF8" w:rsidRPr="00495DF8" w:rsidRDefault="00495DF8" w:rsidP="00994C13">
      <w:pPr>
        <w:jc w:val="both"/>
        <w:rPr>
          <w:rFonts w:asciiTheme="majorHAnsi" w:hAnsiTheme="majorHAnsi" w:cstheme="majorHAnsi"/>
          <w:sz w:val="22"/>
          <w:szCs w:val="22"/>
          <w:lang w:bidi="ne-NP"/>
        </w:rPr>
      </w:pPr>
    </w:p>
    <w:p w:rsidR="00252568" w:rsidRPr="00495DF8" w:rsidRDefault="00252568" w:rsidP="00994C13">
      <w:pPr>
        <w:jc w:val="both"/>
        <w:rPr>
          <w:rFonts w:asciiTheme="majorHAnsi" w:hAnsiTheme="majorHAnsi" w:cstheme="majorHAnsi"/>
          <w:sz w:val="22"/>
          <w:szCs w:val="22"/>
          <w:lang w:bidi="ne-NP"/>
        </w:rPr>
      </w:pPr>
    </w:p>
    <w:tbl>
      <w:tblPr>
        <w:tblStyle w:val="GridTable4-Accent11"/>
        <w:tblW w:w="5000" w:type="pct"/>
        <w:tblLook w:val="04A0"/>
      </w:tblPr>
      <w:tblGrid>
        <w:gridCol w:w="3554"/>
        <w:gridCol w:w="1226"/>
        <w:gridCol w:w="1540"/>
        <w:gridCol w:w="1260"/>
        <w:gridCol w:w="1996"/>
      </w:tblGrid>
      <w:tr w:rsidR="00252568" w:rsidRPr="008C07F0" w:rsidTr="00252568">
        <w:trPr>
          <w:cnfStyle w:val="100000000000"/>
          <w:trHeight w:val="300"/>
        </w:trPr>
        <w:tc>
          <w:tcPr>
            <w:cnfStyle w:val="001000000000"/>
            <w:tcW w:w="5000" w:type="pct"/>
            <w:gridSpan w:val="5"/>
            <w:noWrap/>
            <w:hideMark/>
          </w:tcPr>
          <w:p w:rsidR="00252568" w:rsidRPr="008C07F0" w:rsidRDefault="00252568" w:rsidP="00252568">
            <w:pPr>
              <w:jc w:val="center"/>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Training received by committee / sub committee members and staff last year</w:t>
            </w:r>
          </w:p>
        </w:tc>
      </w:tr>
      <w:tr w:rsidR="00252568" w:rsidRPr="008C07F0" w:rsidTr="00252568">
        <w:trPr>
          <w:cnfStyle w:val="000000100000"/>
          <w:trHeight w:val="570"/>
        </w:trPr>
        <w:tc>
          <w:tcPr>
            <w:cnfStyle w:val="001000000000"/>
            <w:tcW w:w="1856" w:type="pct"/>
            <w:hideMark/>
          </w:tcPr>
          <w:p w:rsidR="00252568" w:rsidRPr="008C07F0" w:rsidRDefault="00252568" w:rsidP="00252568">
            <w:pPr>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Name of the training</w:t>
            </w:r>
          </w:p>
        </w:tc>
        <w:tc>
          <w:tcPr>
            <w:tcW w:w="640" w:type="pct"/>
            <w:hideMark/>
          </w:tcPr>
          <w:p w:rsidR="00252568" w:rsidRPr="008C07F0" w:rsidRDefault="00252568" w:rsidP="00252568">
            <w:pPr>
              <w:cnfStyle w:val="000000100000"/>
              <w:rPr>
                <w:rFonts w:asciiTheme="majorHAnsi" w:eastAsia="Times New Roman" w:hAnsiTheme="majorHAnsi" w:cstheme="majorHAnsi"/>
                <w:b/>
                <w:bCs/>
                <w:color w:val="000000"/>
                <w:sz w:val="20"/>
                <w:szCs w:val="22"/>
              </w:rPr>
            </w:pPr>
            <w:r w:rsidRPr="008C07F0">
              <w:rPr>
                <w:rFonts w:asciiTheme="majorHAnsi" w:eastAsia="Times New Roman" w:hAnsiTheme="majorHAnsi" w:cstheme="majorHAnsi"/>
                <w:b/>
                <w:bCs/>
                <w:color w:val="000000"/>
                <w:sz w:val="20"/>
                <w:szCs w:val="22"/>
              </w:rPr>
              <w:t>No. of training</w:t>
            </w:r>
          </w:p>
        </w:tc>
        <w:tc>
          <w:tcPr>
            <w:tcW w:w="804" w:type="pct"/>
            <w:hideMark/>
          </w:tcPr>
          <w:p w:rsidR="00252568" w:rsidRPr="008C07F0" w:rsidRDefault="00252568" w:rsidP="00252568">
            <w:pPr>
              <w:cnfStyle w:val="000000100000"/>
              <w:rPr>
                <w:rFonts w:asciiTheme="majorHAnsi" w:eastAsia="Times New Roman" w:hAnsiTheme="majorHAnsi" w:cstheme="majorHAnsi"/>
                <w:b/>
                <w:bCs/>
                <w:color w:val="000000"/>
                <w:sz w:val="20"/>
                <w:szCs w:val="22"/>
              </w:rPr>
            </w:pPr>
            <w:r w:rsidRPr="008C07F0">
              <w:rPr>
                <w:rFonts w:asciiTheme="majorHAnsi" w:eastAsia="Times New Roman" w:hAnsiTheme="majorHAnsi" w:cstheme="majorHAnsi"/>
                <w:b/>
                <w:bCs/>
                <w:color w:val="000000"/>
                <w:sz w:val="20"/>
                <w:szCs w:val="22"/>
              </w:rPr>
              <w:t>No. of participants</w:t>
            </w:r>
          </w:p>
        </w:tc>
        <w:tc>
          <w:tcPr>
            <w:tcW w:w="658" w:type="pct"/>
            <w:hideMark/>
          </w:tcPr>
          <w:p w:rsidR="00252568" w:rsidRPr="008C07F0" w:rsidRDefault="00252568" w:rsidP="00252568">
            <w:pPr>
              <w:cnfStyle w:val="000000100000"/>
              <w:rPr>
                <w:rFonts w:asciiTheme="majorHAnsi" w:eastAsia="Times New Roman" w:hAnsiTheme="majorHAnsi" w:cstheme="majorHAnsi"/>
                <w:b/>
                <w:bCs/>
                <w:color w:val="000000"/>
                <w:sz w:val="20"/>
                <w:szCs w:val="22"/>
              </w:rPr>
            </w:pPr>
            <w:r w:rsidRPr="008C07F0">
              <w:rPr>
                <w:rFonts w:asciiTheme="majorHAnsi" w:eastAsia="Times New Roman" w:hAnsiTheme="majorHAnsi" w:cstheme="majorHAnsi"/>
                <w:b/>
                <w:bCs/>
                <w:color w:val="000000"/>
                <w:sz w:val="20"/>
                <w:szCs w:val="22"/>
              </w:rPr>
              <w:t>Training period</w:t>
            </w:r>
          </w:p>
        </w:tc>
        <w:tc>
          <w:tcPr>
            <w:tcW w:w="1042" w:type="pct"/>
            <w:hideMark/>
          </w:tcPr>
          <w:p w:rsidR="00252568" w:rsidRPr="008C07F0" w:rsidRDefault="00252568" w:rsidP="00252568">
            <w:pPr>
              <w:cnfStyle w:val="000000100000"/>
              <w:rPr>
                <w:rFonts w:asciiTheme="majorHAnsi" w:eastAsia="Times New Roman" w:hAnsiTheme="majorHAnsi" w:cstheme="majorHAnsi"/>
                <w:b/>
                <w:bCs/>
                <w:color w:val="000000"/>
                <w:sz w:val="20"/>
                <w:szCs w:val="22"/>
              </w:rPr>
            </w:pPr>
            <w:r w:rsidRPr="008C07F0">
              <w:rPr>
                <w:rFonts w:asciiTheme="majorHAnsi" w:eastAsia="Times New Roman" w:hAnsiTheme="majorHAnsi" w:cstheme="majorHAnsi"/>
                <w:b/>
                <w:bCs/>
                <w:color w:val="000000"/>
                <w:sz w:val="20"/>
                <w:szCs w:val="22"/>
              </w:rPr>
              <w:t>Staff or committee &amp; SC members</w:t>
            </w:r>
          </w:p>
        </w:tc>
      </w:tr>
      <w:tr w:rsidR="00252568" w:rsidRPr="008C07F0" w:rsidTr="00252568">
        <w:trPr>
          <w:trHeight w:val="300"/>
        </w:trPr>
        <w:tc>
          <w:tcPr>
            <w:cnfStyle w:val="001000000000"/>
            <w:tcW w:w="1856" w:type="pct"/>
            <w:hideMark/>
          </w:tcPr>
          <w:p w:rsidR="00252568" w:rsidRPr="008C07F0" w:rsidRDefault="00252568" w:rsidP="00252568">
            <w:pPr>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 xml:space="preserve">Accounting </w:t>
            </w:r>
            <w:r w:rsidR="008C07F0" w:rsidRPr="008C07F0">
              <w:rPr>
                <w:rFonts w:asciiTheme="majorHAnsi" w:eastAsia="Times New Roman" w:hAnsiTheme="majorHAnsi" w:cstheme="majorHAnsi"/>
                <w:color w:val="000000"/>
                <w:sz w:val="20"/>
                <w:szCs w:val="22"/>
              </w:rPr>
              <w:t>Training</w:t>
            </w:r>
          </w:p>
        </w:tc>
        <w:tc>
          <w:tcPr>
            <w:tcW w:w="640" w:type="pct"/>
            <w:hideMark/>
          </w:tcPr>
          <w:p w:rsidR="00252568" w:rsidRPr="008C07F0" w:rsidRDefault="00252568" w:rsidP="00252568">
            <w:pPr>
              <w:jc w:val="right"/>
              <w:cnfStyle w:val="0000000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1</w:t>
            </w:r>
          </w:p>
        </w:tc>
        <w:tc>
          <w:tcPr>
            <w:tcW w:w="804" w:type="pct"/>
            <w:hideMark/>
          </w:tcPr>
          <w:p w:rsidR="00252568" w:rsidRPr="008C07F0" w:rsidRDefault="00252568" w:rsidP="00252568">
            <w:pPr>
              <w:jc w:val="right"/>
              <w:cnfStyle w:val="0000000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2</w:t>
            </w:r>
          </w:p>
        </w:tc>
        <w:tc>
          <w:tcPr>
            <w:tcW w:w="658" w:type="pct"/>
            <w:hideMark/>
          </w:tcPr>
          <w:p w:rsidR="00252568" w:rsidRPr="008C07F0" w:rsidRDefault="00252568" w:rsidP="00252568">
            <w:pPr>
              <w:cnfStyle w:val="0000000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3 ay</w:t>
            </w:r>
          </w:p>
        </w:tc>
        <w:tc>
          <w:tcPr>
            <w:tcW w:w="1042" w:type="pct"/>
            <w:hideMark/>
          </w:tcPr>
          <w:p w:rsidR="00252568" w:rsidRPr="008C07F0" w:rsidRDefault="00252568" w:rsidP="00252568">
            <w:pPr>
              <w:cnfStyle w:val="0000000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 xml:space="preserve">staff </w:t>
            </w:r>
          </w:p>
        </w:tc>
      </w:tr>
      <w:tr w:rsidR="00252568" w:rsidRPr="008C07F0" w:rsidTr="00252568">
        <w:trPr>
          <w:cnfStyle w:val="000000100000"/>
          <w:trHeight w:val="300"/>
        </w:trPr>
        <w:tc>
          <w:tcPr>
            <w:cnfStyle w:val="001000000000"/>
            <w:tcW w:w="1856" w:type="pct"/>
            <w:hideMark/>
          </w:tcPr>
          <w:p w:rsidR="00252568" w:rsidRPr="008C07F0" w:rsidRDefault="00252568" w:rsidP="00252568">
            <w:pPr>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 xml:space="preserve">Computer </w:t>
            </w:r>
            <w:r w:rsidR="008C07F0" w:rsidRPr="008C07F0">
              <w:rPr>
                <w:rFonts w:asciiTheme="majorHAnsi" w:eastAsia="Times New Roman" w:hAnsiTheme="majorHAnsi" w:cstheme="majorHAnsi"/>
                <w:color w:val="000000"/>
                <w:sz w:val="20"/>
                <w:szCs w:val="22"/>
              </w:rPr>
              <w:t>SoftwareTraining</w:t>
            </w:r>
          </w:p>
        </w:tc>
        <w:tc>
          <w:tcPr>
            <w:tcW w:w="640" w:type="pct"/>
            <w:hideMark/>
          </w:tcPr>
          <w:p w:rsidR="00252568" w:rsidRPr="008C07F0" w:rsidRDefault="00252568" w:rsidP="00252568">
            <w:pPr>
              <w:jc w:val="right"/>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2</w:t>
            </w:r>
          </w:p>
        </w:tc>
        <w:tc>
          <w:tcPr>
            <w:tcW w:w="804" w:type="pct"/>
            <w:hideMark/>
          </w:tcPr>
          <w:p w:rsidR="00252568" w:rsidRPr="008C07F0" w:rsidRDefault="00252568" w:rsidP="00252568">
            <w:pPr>
              <w:jc w:val="right"/>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2</w:t>
            </w:r>
          </w:p>
        </w:tc>
        <w:tc>
          <w:tcPr>
            <w:tcW w:w="658" w:type="pct"/>
            <w:hideMark/>
          </w:tcPr>
          <w:p w:rsidR="00252568" w:rsidRPr="008C07F0" w:rsidRDefault="00252568" w:rsidP="00252568">
            <w:pPr>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2 Day</w:t>
            </w:r>
          </w:p>
        </w:tc>
        <w:tc>
          <w:tcPr>
            <w:tcW w:w="1042" w:type="pct"/>
            <w:hideMark/>
          </w:tcPr>
          <w:p w:rsidR="00252568" w:rsidRPr="008C07F0" w:rsidRDefault="00252568" w:rsidP="00252568">
            <w:pPr>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Staff</w:t>
            </w:r>
          </w:p>
        </w:tc>
      </w:tr>
      <w:tr w:rsidR="00252568" w:rsidRPr="008C07F0" w:rsidTr="00252568">
        <w:trPr>
          <w:trHeight w:val="300"/>
        </w:trPr>
        <w:tc>
          <w:tcPr>
            <w:cnfStyle w:val="001000000000"/>
            <w:tcW w:w="1856" w:type="pct"/>
            <w:noWrap/>
            <w:hideMark/>
          </w:tcPr>
          <w:p w:rsidR="00252568" w:rsidRPr="008C07F0" w:rsidRDefault="00252568" w:rsidP="00252568">
            <w:pPr>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TOTAL</w:t>
            </w:r>
          </w:p>
        </w:tc>
        <w:tc>
          <w:tcPr>
            <w:tcW w:w="640" w:type="pct"/>
            <w:noWrap/>
            <w:hideMark/>
          </w:tcPr>
          <w:p w:rsidR="00252568" w:rsidRPr="008C07F0" w:rsidRDefault="00252568" w:rsidP="00252568">
            <w:pPr>
              <w:jc w:val="right"/>
              <w:cnfStyle w:val="000000000000"/>
              <w:rPr>
                <w:rFonts w:asciiTheme="majorHAnsi" w:eastAsia="Times New Roman" w:hAnsiTheme="majorHAnsi" w:cstheme="majorHAnsi"/>
                <w:b/>
                <w:bCs/>
                <w:color w:val="000000"/>
                <w:sz w:val="20"/>
                <w:szCs w:val="22"/>
              </w:rPr>
            </w:pPr>
            <w:r w:rsidRPr="008C07F0">
              <w:rPr>
                <w:rFonts w:asciiTheme="majorHAnsi" w:eastAsia="Times New Roman" w:hAnsiTheme="majorHAnsi" w:cstheme="majorHAnsi"/>
                <w:b/>
                <w:bCs/>
                <w:color w:val="000000"/>
                <w:sz w:val="20"/>
                <w:szCs w:val="22"/>
              </w:rPr>
              <w:t>3</w:t>
            </w:r>
          </w:p>
        </w:tc>
        <w:tc>
          <w:tcPr>
            <w:tcW w:w="804" w:type="pct"/>
            <w:noWrap/>
            <w:hideMark/>
          </w:tcPr>
          <w:p w:rsidR="00252568" w:rsidRPr="008C07F0" w:rsidRDefault="00252568" w:rsidP="00252568">
            <w:pPr>
              <w:jc w:val="right"/>
              <w:cnfStyle w:val="000000000000"/>
              <w:rPr>
                <w:rFonts w:asciiTheme="majorHAnsi" w:eastAsia="Times New Roman" w:hAnsiTheme="majorHAnsi" w:cstheme="majorHAnsi"/>
                <w:b/>
                <w:bCs/>
                <w:color w:val="000000"/>
                <w:sz w:val="20"/>
                <w:szCs w:val="22"/>
              </w:rPr>
            </w:pPr>
            <w:r w:rsidRPr="008C07F0">
              <w:rPr>
                <w:rFonts w:asciiTheme="majorHAnsi" w:eastAsia="Times New Roman" w:hAnsiTheme="majorHAnsi" w:cstheme="majorHAnsi"/>
                <w:b/>
                <w:bCs/>
                <w:color w:val="000000"/>
                <w:sz w:val="20"/>
                <w:szCs w:val="22"/>
              </w:rPr>
              <w:t>4</w:t>
            </w:r>
          </w:p>
        </w:tc>
        <w:tc>
          <w:tcPr>
            <w:tcW w:w="658" w:type="pct"/>
            <w:noWrap/>
            <w:hideMark/>
          </w:tcPr>
          <w:p w:rsidR="00252568" w:rsidRPr="008C07F0" w:rsidRDefault="00252568" w:rsidP="00252568">
            <w:pPr>
              <w:cnfStyle w:val="000000000000"/>
              <w:rPr>
                <w:rFonts w:asciiTheme="majorHAnsi" w:eastAsia="Times New Roman" w:hAnsiTheme="majorHAnsi" w:cstheme="majorHAnsi"/>
                <w:b/>
                <w:bCs/>
                <w:color w:val="000000"/>
                <w:sz w:val="20"/>
                <w:szCs w:val="22"/>
              </w:rPr>
            </w:pPr>
            <w:r w:rsidRPr="008C07F0">
              <w:rPr>
                <w:rFonts w:asciiTheme="majorHAnsi" w:eastAsia="Times New Roman" w:hAnsiTheme="majorHAnsi" w:cstheme="majorHAnsi"/>
                <w:b/>
                <w:bCs/>
                <w:color w:val="000000"/>
                <w:sz w:val="20"/>
                <w:szCs w:val="22"/>
              </w:rPr>
              <w:t> </w:t>
            </w:r>
          </w:p>
        </w:tc>
        <w:tc>
          <w:tcPr>
            <w:tcW w:w="1042" w:type="pct"/>
            <w:noWrap/>
            <w:hideMark/>
          </w:tcPr>
          <w:p w:rsidR="00252568" w:rsidRPr="008C07F0" w:rsidRDefault="00252568" w:rsidP="00252568">
            <w:pPr>
              <w:cnfStyle w:val="000000000000"/>
              <w:rPr>
                <w:rFonts w:asciiTheme="majorHAnsi" w:eastAsia="Times New Roman" w:hAnsiTheme="majorHAnsi" w:cstheme="majorHAnsi"/>
                <w:b/>
                <w:bCs/>
                <w:color w:val="000000"/>
                <w:sz w:val="20"/>
                <w:szCs w:val="22"/>
              </w:rPr>
            </w:pPr>
            <w:r w:rsidRPr="008C07F0">
              <w:rPr>
                <w:rFonts w:asciiTheme="majorHAnsi" w:eastAsia="Times New Roman" w:hAnsiTheme="majorHAnsi" w:cstheme="majorHAnsi"/>
                <w:b/>
                <w:bCs/>
                <w:color w:val="000000"/>
                <w:sz w:val="20"/>
                <w:szCs w:val="22"/>
              </w:rPr>
              <w:t> </w:t>
            </w:r>
          </w:p>
        </w:tc>
      </w:tr>
    </w:tbl>
    <w:p w:rsidR="00252568" w:rsidRPr="00495DF8" w:rsidRDefault="00252568" w:rsidP="00994C13">
      <w:pPr>
        <w:jc w:val="both"/>
        <w:rPr>
          <w:rFonts w:asciiTheme="majorHAnsi" w:hAnsiTheme="majorHAnsi" w:cstheme="majorHAnsi"/>
          <w:sz w:val="22"/>
          <w:szCs w:val="22"/>
          <w:lang w:bidi="ne-NP"/>
        </w:rPr>
      </w:pPr>
    </w:p>
    <w:tbl>
      <w:tblPr>
        <w:tblStyle w:val="GridTable4-Accent11"/>
        <w:tblW w:w="4998" w:type="pct"/>
        <w:tblLook w:val="04A0"/>
      </w:tblPr>
      <w:tblGrid>
        <w:gridCol w:w="1003"/>
        <w:gridCol w:w="3155"/>
        <w:gridCol w:w="1001"/>
        <w:gridCol w:w="2058"/>
        <w:gridCol w:w="2355"/>
      </w:tblGrid>
      <w:tr w:rsidR="00252568" w:rsidRPr="008C07F0" w:rsidTr="00252568">
        <w:trPr>
          <w:cnfStyle w:val="100000000000"/>
          <w:trHeight w:val="900"/>
        </w:trPr>
        <w:tc>
          <w:tcPr>
            <w:cnfStyle w:val="001000000000"/>
            <w:tcW w:w="524" w:type="pct"/>
            <w:hideMark/>
          </w:tcPr>
          <w:p w:rsidR="00252568" w:rsidRPr="008C07F0" w:rsidRDefault="00252568" w:rsidP="00252568">
            <w:pPr>
              <w:jc w:val="both"/>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 xml:space="preserve">SN </w:t>
            </w:r>
          </w:p>
        </w:tc>
        <w:tc>
          <w:tcPr>
            <w:tcW w:w="1648" w:type="pct"/>
            <w:hideMark/>
          </w:tcPr>
          <w:p w:rsidR="00252568" w:rsidRPr="008C07F0" w:rsidRDefault="00252568" w:rsidP="00252568">
            <w:pPr>
              <w:jc w:val="both"/>
              <w:cnfStyle w:val="1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Name of the Board Member /Account Supervisory Committee members</w:t>
            </w:r>
          </w:p>
        </w:tc>
        <w:tc>
          <w:tcPr>
            <w:tcW w:w="523" w:type="pct"/>
            <w:hideMark/>
          </w:tcPr>
          <w:p w:rsidR="00252568" w:rsidRPr="008C07F0" w:rsidRDefault="00252568" w:rsidP="00252568">
            <w:pPr>
              <w:jc w:val="both"/>
              <w:cnfStyle w:val="1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 xml:space="preserve">Gender </w:t>
            </w:r>
          </w:p>
        </w:tc>
        <w:tc>
          <w:tcPr>
            <w:tcW w:w="1075" w:type="pct"/>
            <w:hideMark/>
          </w:tcPr>
          <w:p w:rsidR="00252568" w:rsidRPr="008C07F0" w:rsidRDefault="00252568" w:rsidP="00252568">
            <w:pPr>
              <w:jc w:val="both"/>
              <w:cnfStyle w:val="1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Position</w:t>
            </w:r>
          </w:p>
        </w:tc>
        <w:tc>
          <w:tcPr>
            <w:tcW w:w="1230" w:type="pct"/>
            <w:hideMark/>
          </w:tcPr>
          <w:p w:rsidR="00252568" w:rsidRPr="008C07F0" w:rsidRDefault="00252568" w:rsidP="00252568">
            <w:pPr>
              <w:jc w:val="both"/>
              <w:cnfStyle w:val="1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 xml:space="preserve">Education Qualification </w:t>
            </w:r>
          </w:p>
        </w:tc>
      </w:tr>
      <w:tr w:rsidR="00252568" w:rsidRPr="008C07F0" w:rsidTr="00252568">
        <w:trPr>
          <w:cnfStyle w:val="000000100000"/>
          <w:trHeight w:val="300"/>
        </w:trPr>
        <w:tc>
          <w:tcPr>
            <w:cnfStyle w:val="001000000000"/>
            <w:tcW w:w="524" w:type="pct"/>
            <w:hideMark/>
          </w:tcPr>
          <w:p w:rsidR="00252568" w:rsidRPr="008C07F0" w:rsidRDefault="00252568" w:rsidP="00252568">
            <w:pPr>
              <w:jc w:val="both"/>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1</w:t>
            </w:r>
          </w:p>
        </w:tc>
        <w:tc>
          <w:tcPr>
            <w:tcW w:w="1648" w:type="pct"/>
            <w:noWrap/>
            <w:hideMark/>
          </w:tcPr>
          <w:p w:rsidR="00252568" w:rsidRPr="008C07F0" w:rsidRDefault="00252568" w:rsidP="00252568">
            <w:pPr>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RamesharTharu</w:t>
            </w:r>
          </w:p>
        </w:tc>
        <w:tc>
          <w:tcPr>
            <w:tcW w:w="523" w:type="pct"/>
            <w:hideMark/>
          </w:tcPr>
          <w:p w:rsidR="00252568" w:rsidRPr="008C07F0" w:rsidRDefault="00252568" w:rsidP="00252568">
            <w:pPr>
              <w:jc w:val="both"/>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M</w:t>
            </w:r>
          </w:p>
        </w:tc>
        <w:tc>
          <w:tcPr>
            <w:tcW w:w="1075" w:type="pct"/>
            <w:hideMark/>
          </w:tcPr>
          <w:p w:rsidR="00252568" w:rsidRPr="008C07F0" w:rsidRDefault="00252568" w:rsidP="00252568">
            <w:pPr>
              <w:jc w:val="both"/>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Chairpersan</w:t>
            </w:r>
          </w:p>
        </w:tc>
        <w:tc>
          <w:tcPr>
            <w:tcW w:w="1230" w:type="pct"/>
            <w:noWrap/>
            <w:hideMark/>
          </w:tcPr>
          <w:p w:rsidR="00252568" w:rsidRPr="008C07F0" w:rsidRDefault="00252568" w:rsidP="00252568">
            <w:pPr>
              <w:jc w:val="right"/>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10</w:t>
            </w:r>
          </w:p>
        </w:tc>
      </w:tr>
      <w:tr w:rsidR="00252568" w:rsidRPr="008C07F0" w:rsidTr="00252568">
        <w:trPr>
          <w:trHeight w:val="323"/>
        </w:trPr>
        <w:tc>
          <w:tcPr>
            <w:cnfStyle w:val="001000000000"/>
            <w:tcW w:w="524" w:type="pct"/>
            <w:hideMark/>
          </w:tcPr>
          <w:p w:rsidR="00252568" w:rsidRPr="008C07F0" w:rsidRDefault="00252568" w:rsidP="00252568">
            <w:pPr>
              <w:jc w:val="both"/>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lastRenderedPageBreak/>
              <w:t>2</w:t>
            </w:r>
          </w:p>
        </w:tc>
        <w:tc>
          <w:tcPr>
            <w:tcW w:w="1648" w:type="pct"/>
            <w:noWrap/>
            <w:hideMark/>
          </w:tcPr>
          <w:p w:rsidR="00252568" w:rsidRPr="008C07F0" w:rsidRDefault="00252568" w:rsidP="00252568">
            <w:pPr>
              <w:cnfStyle w:val="0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Indradevi Chaudhary</w:t>
            </w:r>
          </w:p>
        </w:tc>
        <w:tc>
          <w:tcPr>
            <w:tcW w:w="523" w:type="pct"/>
            <w:hideMark/>
          </w:tcPr>
          <w:p w:rsidR="00252568" w:rsidRPr="008C07F0" w:rsidRDefault="00252568" w:rsidP="00252568">
            <w:pPr>
              <w:jc w:val="both"/>
              <w:cnfStyle w:val="0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F</w:t>
            </w:r>
          </w:p>
        </w:tc>
        <w:tc>
          <w:tcPr>
            <w:tcW w:w="1075" w:type="pct"/>
            <w:hideMark/>
          </w:tcPr>
          <w:p w:rsidR="00252568" w:rsidRPr="008C07F0" w:rsidRDefault="00252568" w:rsidP="00252568">
            <w:pPr>
              <w:jc w:val="both"/>
              <w:cnfStyle w:val="0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Vice Chairparson</w:t>
            </w:r>
          </w:p>
        </w:tc>
        <w:tc>
          <w:tcPr>
            <w:tcW w:w="1230" w:type="pct"/>
            <w:noWrap/>
            <w:hideMark/>
          </w:tcPr>
          <w:p w:rsidR="00252568" w:rsidRPr="008C07F0" w:rsidRDefault="00252568" w:rsidP="00252568">
            <w:pPr>
              <w:jc w:val="right"/>
              <w:cnfStyle w:val="0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5</w:t>
            </w:r>
          </w:p>
        </w:tc>
      </w:tr>
      <w:tr w:rsidR="00252568" w:rsidRPr="008C07F0" w:rsidTr="00252568">
        <w:trPr>
          <w:cnfStyle w:val="000000100000"/>
          <w:trHeight w:val="300"/>
        </w:trPr>
        <w:tc>
          <w:tcPr>
            <w:cnfStyle w:val="001000000000"/>
            <w:tcW w:w="524" w:type="pct"/>
            <w:hideMark/>
          </w:tcPr>
          <w:p w:rsidR="00252568" w:rsidRPr="008C07F0" w:rsidRDefault="00252568" w:rsidP="00252568">
            <w:pPr>
              <w:jc w:val="both"/>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3</w:t>
            </w:r>
          </w:p>
        </w:tc>
        <w:tc>
          <w:tcPr>
            <w:tcW w:w="1648" w:type="pct"/>
            <w:noWrap/>
            <w:hideMark/>
          </w:tcPr>
          <w:p w:rsidR="00252568" w:rsidRPr="008C07F0" w:rsidRDefault="00252568" w:rsidP="00252568">
            <w:pPr>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Rameshwar Chaudhary</w:t>
            </w:r>
          </w:p>
        </w:tc>
        <w:tc>
          <w:tcPr>
            <w:tcW w:w="523" w:type="pct"/>
            <w:hideMark/>
          </w:tcPr>
          <w:p w:rsidR="00252568" w:rsidRPr="008C07F0" w:rsidRDefault="00252568" w:rsidP="00252568">
            <w:pPr>
              <w:jc w:val="both"/>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M</w:t>
            </w:r>
          </w:p>
        </w:tc>
        <w:tc>
          <w:tcPr>
            <w:tcW w:w="1075" w:type="pct"/>
            <w:hideMark/>
          </w:tcPr>
          <w:p w:rsidR="00252568" w:rsidRPr="008C07F0" w:rsidRDefault="00252568" w:rsidP="00252568">
            <w:pPr>
              <w:jc w:val="both"/>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Secretary</w:t>
            </w:r>
          </w:p>
        </w:tc>
        <w:tc>
          <w:tcPr>
            <w:tcW w:w="1230" w:type="pct"/>
            <w:noWrap/>
            <w:hideMark/>
          </w:tcPr>
          <w:p w:rsidR="00252568" w:rsidRPr="008C07F0" w:rsidRDefault="00252568" w:rsidP="00252568">
            <w:pPr>
              <w:jc w:val="right"/>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10</w:t>
            </w:r>
          </w:p>
        </w:tc>
      </w:tr>
      <w:tr w:rsidR="00252568" w:rsidRPr="008C07F0" w:rsidTr="00252568">
        <w:trPr>
          <w:trHeight w:val="300"/>
        </w:trPr>
        <w:tc>
          <w:tcPr>
            <w:cnfStyle w:val="001000000000"/>
            <w:tcW w:w="524" w:type="pct"/>
            <w:hideMark/>
          </w:tcPr>
          <w:p w:rsidR="00252568" w:rsidRPr="008C07F0" w:rsidRDefault="00252568" w:rsidP="00252568">
            <w:pPr>
              <w:jc w:val="both"/>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4</w:t>
            </w:r>
          </w:p>
        </w:tc>
        <w:tc>
          <w:tcPr>
            <w:tcW w:w="1648" w:type="pct"/>
            <w:hideMark/>
          </w:tcPr>
          <w:p w:rsidR="00252568" w:rsidRPr="008C07F0" w:rsidRDefault="00252568" w:rsidP="00252568">
            <w:pPr>
              <w:jc w:val="both"/>
              <w:cnfStyle w:val="0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Uma Chaudhary</w:t>
            </w:r>
          </w:p>
        </w:tc>
        <w:tc>
          <w:tcPr>
            <w:tcW w:w="523" w:type="pct"/>
            <w:hideMark/>
          </w:tcPr>
          <w:p w:rsidR="00252568" w:rsidRPr="008C07F0" w:rsidRDefault="00252568" w:rsidP="00252568">
            <w:pPr>
              <w:jc w:val="both"/>
              <w:cnfStyle w:val="0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F</w:t>
            </w:r>
          </w:p>
        </w:tc>
        <w:tc>
          <w:tcPr>
            <w:tcW w:w="1075" w:type="pct"/>
            <w:hideMark/>
          </w:tcPr>
          <w:p w:rsidR="00252568" w:rsidRPr="008C07F0" w:rsidRDefault="00252568" w:rsidP="00252568">
            <w:pPr>
              <w:jc w:val="both"/>
              <w:cnfStyle w:val="0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Treasurer</w:t>
            </w:r>
          </w:p>
        </w:tc>
        <w:tc>
          <w:tcPr>
            <w:tcW w:w="1230" w:type="pct"/>
            <w:noWrap/>
            <w:hideMark/>
          </w:tcPr>
          <w:p w:rsidR="00252568" w:rsidRPr="008C07F0" w:rsidRDefault="00252568" w:rsidP="00252568">
            <w:pPr>
              <w:jc w:val="right"/>
              <w:cnfStyle w:val="0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10</w:t>
            </w:r>
          </w:p>
        </w:tc>
      </w:tr>
      <w:tr w:rsidR="00252568" w:rsidRPr="008C07F0" w:rsidTr="00252568">
        <w:trPr>
          <w:cnfStyle w:val="000000100000"/>
          <w:trHeight w:val="300"/>
        </w:trPr>
        <w:tc>
          <w:tcPr>
            <w:cnfStyle w:val="001000000000"/>
            <w:tcW w:w="524" w:type="pct"/>
            <w:hideMark/>
          </w:tcPr>
          <w:p w:rsidR="00252568" w:rsidRPr="008C07F0" w:rsidRDefault="00252568" w:rsidP="00252568">
            <w:pPr>
              <w:jc w:val="both"/>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5</w:t>
            </w:r>
          </w:p>
        </w:tc>
        <w:tc>
          <w:tcPr>
            <w:tcW w:w="1648" w:type="pct"/>
            <w:hideMark/>
          </w:tcPr>
          <w:p w:rsidR="00252568" w:rsidRPr="008C07F0" w:rsidRDefault="00252568" w:rsidP="00252568">
            <w:pPr>
              <w:jc w:val="both"/>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SabitriKarki</w:t>
            </w:r>
          </w:p>
        </w:tc>
        <w:tc>
          <w:tcPr>
            <w:tcW w:w="523" w:type="pct"/>
            <w:hideMark/>
          </w:tcPr>
          <w:p w:rsidR="00252568" w:rsidRPr="008C07F0" w:rsidRDefault="00252568" w:rsidP="00252568">
            <w:pPr>
              <w:jc w:val="both"/>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F</w:t>
            </w:r>
          </w:p>
        </w:tc>
        <w:tc>
          <w:tcPr>
            <w:tcW w:w="1075" w:type="pct"/>
            <w:hideMark/>
          </w:tcPr>
          <w:p w:rsidR="00252568" w:rsidRPr="008C07F0" w:rsidRDefault="00252568" w:rsidP="00252568">
            <w:pPr>
              <w:jc w:val="both"/>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Member</w:t>
            </w:r>
          </w:p>
        </w:tc>
        <w:tc>
          <w:tcPr>
            <w:tcW w:w="1230" w:type="pct"/>
            <w:noWrap/>
            <w:hideMark/>
          </w:tcPr>
          <w:p w:rsidR="00252568" w:rsidRPr="008C07F0" w:rsidRDefault="00252568" w:rsidP="00252568">
            <w:pPr>
              <w:jc w:val="right"/>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8</w:t>
            </w:r>
          </w:p>
        </w:tc>
      </w:tr>
      <w:tr w:rsidR="00252568" w:rsidRPr="008C07F0" w:rsidTr="00252568">
        <w:trPr>
          <w:trHeight w:val="300"/>
        </w:trPr>
        <w:tc>
          <w:tcPr>
            <w:cnfStyle w:val="001000000000"/>
            <w:tcW w:w="524" w:type="pct"/>
            <w:hideMark/>
          </w:tcPr>
          <w:p w:rsidR="00252568" w:rsidRPr="008C07F0" w:rsidRDefault="00252568" w:rsidP="00252568">
            <w:pPr>
              <w:jc w:val="both"/>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6</w:t>
            </w:r>
          </w:p>
        </w:tc>
        <w:tc>
          <w:tcPr>
            <w:tcW w:w="1648" w:type="pct"/>
            <w:hideMark/>
          </w:tcPr>
          <w:p w:rsidR="00252568" w:rsidRPr="008C07F0" w:rsidRDefault="00252568" w:rsidP="00252568">
            <w:pPr>
              <w:jc w:val="both"/>
              <w:cnfStyle w:val="0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GulpiTharu</w:t>
            </w:r>
          </w:p>
        </w:tc>
        <w:tc>
          <w:tcPr>
            <w:tcW w:w="523" w:type="pct"/>
            <w:hideMark/>
          </w:tcPr>
          <w:p w:rsidR="00252568" w:rsidRPr="008C07F0" w:rsidRDefault="00252568" w:rsidP="00252568">
            <w:pPr>
              <w:jc w:val="both"/>
              <w:cnfStyle w:val="0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F</w:t>
            </w:r>
          </w:p>
        </w:tc>
        <w:tc>
          <w:tcPr>
            <w:tcW w:w="1075" w:type="pct"/>
            <w:hideMark/>
          </w:tcPr>
          <w:p w:rsidR="00252568" w:rsidRPr="008C07F0" w:rsidRDefault="00252568" w:rsidP="00252568">
            <w:pPr>
              <w:jc w:val="both"/>
              <w:cnfStyle w:val="0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Member</w:t>
            </w:r>
          </w:p>
        </w:tc>
        <w:tc>
          <w:tcPr>
            <w:tcW w:w="1230" w:type="pct"/>
            <w:noWrap/>
            <w:hideMark/>
          </w:tcPr>
          <w:p w:rsidR="00252568" w:rsidRPr="008C07F0" w:rsidRDefault="00252568" w:rsidP="00252568">
            <w:pPr>
              <w:jc w:val="right"/>
              <w:cnfStyle w:val="0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8</w:t>
            </w:r>
          </w:p>
        </w:tc>
      </w:tr>
      <w:tr w:rsidR="00252568" w:rsidRPr="008C07F0" w:rsidTr="00252568">
        <w:trPr>
          <w:cnfStyle w:val="000000100000"/>
          <w:trHeight w:val="300"/>
        </w:trPr>
        <w:tc>
          <w:tcPr>
            <w:cnfStyle w:val="001000000000"/>
            <w:tcW w:w="524" w:type="pct"/>
            <w:hideMark/>
          </w:tcPr>
          <w:p w:rsidR="00252568" w:rsidRPr="008C07F0" w:rsidRDefault="00252568" w:rsidP="00252568">
            <w:pPr>
              <w:jc w:val="both"/>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7</w:t>
            </w:r>
          </w:p>
        </w:tc>
        <w:tc>
          <w:tcPr>
            <w:tcW w:w="1648" w:type="pct"/>
            <w:hideMark/>
          </w:tcPr>
          <w:p w:rsidR="00252568" w:rsidRPr="008C07F0" w:rsidRDefault="00252568" w:rsidP="00252568">
            <w:pPr>
              <w:jc w:val="both"/>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ShukhaliyaTharu</w:t>
            </w:r>
          </w:p>
        </w:tc>
        <w:tc>
          <w:tcPr>
            <w:tcW w:w="523" w:type="pct"/>
            <w:hideMark/>
          </w:tcPr>
          <w:p w:rsidR="00252568" w:rsidRPr="008C07F0" w:rsidRDefault="00252568" w:rsidP="00252568">
            <w:pPr>
              <w:jc w:val="both"/>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M</w:t>
            </w:r>
          </w:p>
        </w:tc>
        <w:tc>
          <w:tcPr>
            <w:tcW w:w="1075" w:type="pct"/>
            <w:hideMark/>
          </w:tcPr>
          <w:p w:rsidR="00252568" w:rsidRPr="008C07F0" w:rsidRDefault="00252568" w:rsidP="00252568">
            <w:pPr>
              <w:jc w:val="both"/>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Member</w:t>
            </w:r>
          </w:p>
        </w:tc>
        <w:tc>
          <w:tcPr>
            <w:tcW w:w="1230" w:type="pct"/>
            <w:noWrap/>
            <w:hideMark/>
          </w:tcPr>
          <w:p w:rsidR="00252568" w:rsidRPr="008C07F0" w:rsidRDefault="00252568" w:rsidP="00252568">
            <w:pPr>
              <w:jc w:val="right"/>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5</w:t>
            </w:r>
          </w:p>
        </w:tc>
      </w:tr>
      <w:tr w:rsidR="00252568" w:rsidRPr="008C07F0" w:rsidTr="00252568">
        <w:trPr>
          <w:trHeight w:val="300"/>
        </w:trPr>
        <w:tc>
          <w:tcPr>
            <w:cnfStyle w:val="001000000000"/>
            <w:tcW w:w="524" w:type="pct"/>
            <w:hideMark/>
          </w:tcPr>
          <w:p w:rsidR="00252568" w:rsidRPr="008C07F0" w:rsidRDefault="00252568" w:rsidP="00252568">
            <w:pPr>
              <w:jc w:val="both"/>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8</w:t>
            </w:r>
          </w:p>
        </w:tc>
        <w:tc>
          <w:tcPr>
            <w:tcW w:w="1648" w:type="pct"/>
            <w:hideMark/>
          </w:tcPr>
          <w:p w:rsidR="00252568" w:rsidRPr="008C07F0" w:rsidRDefault="00252568" w:rsidP="00252568">
            <w:pPr>
              <w:jc w:val="both"/>
              <w:cnfStyle w:val="0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Rup LalTharu</w:t>
            </w:r>
          </w:p>
        </w:tc>
        <w:tc>
          <w:tcPr>
            <w:tcW w:w="523" w:type="pct"/>
            <w:hideMark/>
          </w:tcPr>
          <w:p w:rsidR="00252568" w:rsidRPr="008C07F0" w:rsidRDefault="00252568" w:rsidP="00252568">
            <w:pPr>
              <w:jc w:val="both"/>
              <w:cnfStyle w:val="0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M</w:t>
            </w:r>
          </w:p>
        </w:tc>
        <w:tc>
          <w:tcPr>
            <w:tcW w:w="1075" w:type="pct"/>
            <w:hideMark/>
          </w:tcPr>
          <w:p w:rsidR="00252568" w:rsidRPr="008C07F0" w:rsidRDefault="00252568" w:rsidP="00252568">
            <w:pPr>
              <w:jc w:val="both"/>
              <w:cnfStyle w:val="0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Member</w:t>
            </w:r>
          </w:p>
        </w:tc>
        <w:tc>
          <w:tcPr>
            <w:tcW w:w="1230" w:type="pct"/>
            <w:noWrap/>
            <w:hideMark/>
          </w:tcPr>
          <w:p w:rsidR="00252568" w:rsidRPr="008C07F0" w:rsidRDefault="00252568" w:rsidP="00252568">
            <w:pPr>
              <w:jc w:val="right"/>
              <w:cnfStyle w:val="0000000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5</w:t>
            </w:r>
          </w:p>
        </w:tc>
      </w:tr>
      <w:tr w:rsidR="00252568" w:rsidRPr="008C07F0" w:rsidTr="00252568">
        <w:trPr>
          <w:cnfStyle w:val="000000100000"/>
          <w:trHeight w:val="300"/>
        </w:trPr>
        <w:tc>
          <w:tcPr>
            <w:cnfStyle w:val="001000000000"/>
            <w:tcW w:w="524" w:type="pct"/>
            <w:hideMark/>
          </w:tcPr>
          <w:p w:rsidR="00252568" w:rsidRPr="008C07F0" w:rsidRDefault="00252568" w:rsidP="00252568">
            <w:pPr>
              <w:jc w:val="both"/>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9</w:t>
            </w:r>
          </w:p>
        </w:tc>
        <w:tc>
          <w:tcPr>
            <w:tcW w:w="1648" w:type="pct"/>
            <w:hideMark/>
          </w:tcPr>
          <w:p w:rsidR="00252568" w:rsidRPr="008C07F0" w:rsidRDefault="00252568" w:rsidP="00252568">
            <w:pPr>
              <w:jc w:val="both"/>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PhularaniTharu</w:t>
            </w:r>
          </w:p>
        </w:tc>
        <w:tc>
          <w:tcPr>
            <w:tcW w:w="523" w:type="pct"/>
            <w:hideMark/>
          </w:tcPr>
          <w:p w:rsidR="00252568" w:rsidRPr="008C07F0" w:rsidRDefault="00252568" w:rsidP="00252568">
            <w:pPr>
              <w:jc w:val="both"/>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F</w:t>
            </w:r>
          </w:p>
        </w:tc>
        <w:tc>
          <w:tcPr>
            <w:tcW w:w="1075" w:type="pct"/>
            <w:hideMark/>
          </w:tcPr>
          <w:p w:rsidR="00252568" w:rsidRPr="008C07F0" w:rsidRDefault="00252568" w:rsidP="00252568">
            <w:pPr>
              <w:jc w:val="both"/>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Member</w:t>
            </w:r>
          </w:p>
        </w:tc>
        <w:tc>
          <w:tcPr>
            <w:tcW w:w="1230" w:type="pct"/>
            <w:noWrap/>
            <w:hideMark/>
          </w:tcPr>
          <w:p w:rsidR="00252568" w:rsidRPr="008C07F0" w:rsidRDefault="00252568" w:rsidP="00252568">
            <w:pPr>
              <w:jc w:val="right"/>
              <w:cnfStyle w:val="000000100000"/>
              <w:rPr>
                <w:rFonts w:asciiTheme="majorHAnsi" w:eastAsia="Times New Roman" w:hAnsiTheme="majorHAnsi" w:cstheme="majorHAnsi"/>
                <w:color w:val="000000"/>
                <w:sz w:val="20"/>
                <w:szCs w:val="20"/>
              </w:rPr>
            </w:pPr>
            <w:r w:rsidRPr="008C07F0">
              <w:rPr>
                <w:rFonts w:asciiTheme="majorHAnsi" w:eastAsia="Times New Roman" w:hAnsiTheme="majorHAnsi" w:cstheme="majorHAnsi"/>
                <w:color w:val="000000"/>
                <w:sz w:val="20"/>
                <w:szCs w:val="20"/>
              </w:rPr>
              <w:t>5</w:t>
            </w:r>
          </w:p>
        </w:tc>
      </w:tr>
    </w:tbl>
    <w:p w:rsidR="00252568" w:rsidRPr="00495DF8" w:rsidRDefault="00252568" w:rsidP="00994C13">
      <w:pPr>
        <w:jc w:val="both"/>
        <w:rPr>
          <w:rFonts w:asciiTheme="majorHAnsi" w:hAnsiTheme="majorHAnsi" w:cstheme="majorHAnsi"/>
          <w:sz w:val="22"/>
          <w:szCs w:val="22"/>
          <w:lang w:bidi="ne-NP"/>
        </w:rPr>
      </w:pPr>
    </w:p>
    <w:p w:rsidR="00C8118C" w:rsidRPr="00495DF8" w:rsidRDefault="00645CB5" w:rsidP="00994C13">
      <w:pPr>
        <w:pStyle w:val="Heading1"/>
        <w:numPr>
          <w:ilvl w:val="1"/>
          <w:numId w:val="5"/>
        </w:numPr>
        <w:ind w:left="540"/>
        <w:jc w:val="both"/>
        <w:rPr>
          <w:rFonts w:asciiTheme="majorHAnsi" w:hAnsiTheme="majorHAnsi" w:cstheme="majorHAnsi"/>
          <w:sz w:val="22"/>
          <w:szCs w:val="22"/>
        </w:rPr>
      </w:pPr>
      <w:bookmarkStart w:id="7" w:name="_Toc34299979"/>
      <w:r w:rsidRPr="00495DF8">
        <w:rPr>
          <w:rFonts w:asciiTheme="majorHAnsi" w:hAnsiTheme="majorHAnsi" w:cstheme="majorHAnsi"/>
          <w:sz w:val="22"/>
          <w:szCs w:val="22"/>
        </w:rPr>
        <w:t>Products and Services</w:t>
      </w:r>
      <w:bookmarkEnd w:id="7"/>
    </w:p>
    <w:p w:rsidR="008C07F0" w:rsidRPr="00827CC4" w:rsidRDefault="008C07F0" w:rsidP="008C07F0">
      <w:pPr>
        <w:jc w:val="both"/>
        <w:rPr>
          <w:rFonts w:asciiTheme="majorHAnsi" w:eastAsia="Times New Roman" w:hAnsiTheme="majorHAnsi" w:cstheme="majorHAnsi"/>
          <w:color w:val="000000"/>
          <w:sz w:val="22"/>
          <w:szCs w:val="22"/>
        </w:rPr>
      </w:pPr>
      <w:r>
        <w:rPr>
          <w:rFonts w:asciiTheme="majorHAnsi" w:hAnsiTheme="majorHAnsi" w:cstheme="majorHAnsi"/>
          <w:sz w:val="22"/>
          <w:szCs w:val="22"/>
        </w:rPr>
        <w:t>T</w:t>
      </w:r>
      <w:r w:rsidRPr="00827CC4">
        <w:rPr>
          <w:rFonts w:asciiTheme="majorHAnsi" w:hAnsiTheme="majorHAnsi" w:cstheme="majorHAnsi"/>
          <w:sz w:val="22"/>
          <w:szCs w:val="22"/>
        </w:rPr>
        <w:t>he cooperative service has</w:t>
      </w:r>
      <w:r>
        <w:rPr>
          <w:rFonts w:asciiTheme="majorHAnsi" w:hAnsiTheme="majorHAnsi" w:cstheme="majorHAnsi"/>
          <w:sz w:val="22"/>
          <w:szCs w:val="22"/>
        </w:rPr>
        <w:t xml:space="preserve"> provided </w:t>
      </w:r>
      <w:r w:rsidRPr="00827CC4">
        <w:rPr>
          <w:rFonts w:asciiTheme="majorHAnsi" w:hAnsiTheme="majorHAnsi" w:cstheme="majorHAnsi"/>
          <w:sz w:val="22"/>
          <w:szCs w:val="22"/>
        </w:rPr>
        <w:t xml:space="preserve"> saving and credit to its members,</w:t>
      </w:r>
      <w:r>
        <w:rPr>
          <w:rFonts w:asciiTheme="majorHAnsi" w:hAnsiTheme="majorHAnsi" w:cstheme="majorHAnsi"/>
          <w:sz w:val="22"/>
          <w:szCs w:val="22"/>
        </w:rPr>
        <w:t xml:space="preserve"> in addition other service has been provided, in fact other lines of business like </w:t>
      </w:r>
      <w:r w:rsidRPr="008C07F0">
        <w:rPr>
          <w:rFonts w:asciiTheme="majorHAnsi" w:eastAsia="Times New Roman" w:hAnsiTheme="majorHAnsi" w:cstheme="majorHAnsi"/>
          <w:color w:val="000000"/>
          <w:sz w:val="22"/>
          <w:szCs w:val="22"/>
        </w:rPr>
        <w:t>Milk collection center (Dairy)</w:t>
      </w:r>
      <w:r>
        <w:rPr>
          <w:rFonts w:asciiTheme="majorHAnsi" w:hAnsiTheme="majorHAnsi" w:cstheme="majorHAnsi"/>
          <w:sz w:val="22"/>
          <w:szCs w:val="22"/>
        </w:rPr>
        <w:t>has been started</w:t>
      </w:r>
      <w:r w:rsidRPr="00827CC4">
        <w:rPr>
          <w:rFonts w:asciiTheme="majorHAnsi" w:hAnsiTheme="majorHAnsi" w:cstheme="majorHAnsi"/>
          <w:sz w:val="22"/>
          <w:szCs w:val="22"/>
        </w:rPr>
        <w:t>. Other than regular products, cooperative is also conducting cooperative education campaign</w:t>
      </w:r>
      <w:r w:rsidRPr="00827CC4">
        <w:rPr>
          <w:rFonts w:asciiTheme="majorHAnsi" w:eastAsia="Times New Roman" w:hAnsiTheme="majorHAnsi" w:cstheme="majorHAnsi"/>
          <w:color w:val="000000"/>
          <w:sz w:val="22"/>
          <w:szCs w:val="22"/>
        </w:rPr>
        <w:t>.</w:t>
      </w:r>
      <w:r>
        <w:rPr>
          <w:rFonts w:asciiTheme="majorHAnsi" w:eastAsia="Times New Roman" w:hAnsiTheme="majorHAnsi" w:cstheme="majorHAnsi"/>
          <w:color w:val="000000"/>
          <w:sz w:val="22"/>
          <w:szCs w:val="22"/>
        </w:rPr>
        <w:t xml:space="preserve"> Dividend and patronage capital refund have not been distributed as per bye laws.</w:t>
      </w:r>
    </w:p>
    <w:p w:rsidR="00495DF8" w:rsidRPr="00495DF8" w:rsidRDefault="00495DF8" w:rsidP="00994C13">
      <w:pPr>
        <w:jc w:val="both"/>
        <w:rPr>
          <w:rFonts w:asciiTheme="majorHAnsi" w:eastAsia="Times New Roman" w:hAnsiTheme="majorHAnsi" w:cstheme="majorHAnsi"/>
          <w:color w:val="000000"/>
          <w:sz w:val="22"/>
          <w:szCs w:val="22"/>
        </w:rPr>
      </w:pPr>
    </w:p>
    <w:tbl>
      <w:tblPr>
        <w:tblStyle w:val="GridTable4-Accent11"/>
        <w:tblW w:w="9704" w:type="dxa"/>
        <w:tblLook w:val="04A0"/>
      </w:tblPr>
      <w:tblGrid>
        <w:gridCol w:w="533"/>
        <w:gridCol w:w="7472"/>
        <w:gridCol w:w="963"/>
        <w:gridCol w:w="736"/>
      </w:tblGrid>
      <w:tr w:rsidR="00495DF8" w:rsidRPr="00495DF8" w:rsidTr="008C07F0">
        <w:trPr>
          <w:cnfStyle w:val="100000000000"/>
          <w:trHeight w:val="20"/>
        </w:trPr>
        <w:tc>
          <w:tcPr>
            <w:cnfStyle w:val="001000000000"/>
            <w:tcW w:w="533" w:type="dxa"/>
            <w:hideMark/>
          </w:tcPr>
          <w:p w:rsidR="00495DF8" w:rsidRPr="00495DF8" w:rsidRDefault="00495DF8" w:rsidP="00495DF8">
            <w:pPr>
              <w:jc w:val="center"/>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S.N.</w:t>
            </w:r>
          </w:p>
        </w:tc>
        <w:tc>
          <w:tcPr>
            <w:tcW w:w="7472" w:type="dxa"/>
            <w:hideMark/>
          </w:tcPr>
          <w:p w:rsidR="00495DF8" w:rsidRPr="00495DF8" w:rsidRDefault="00495DF8" w:rsidP="00495DF8">
            <w:pPr>
              <w:jc w:val="center"/>
              <w:cnfStyle w:val="100000000000"/>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Areas for Assessment / Indicators</w:t>
            </w:r>
          </w:p>
        </w:tc>
        <w:tc>
          <w:tcPr>
            <w:tcW w:w="963" w:type="dxa"/>
            <w:hideMark/>
          </w:tcPr>
          <w:p w:rsidR="00495DF8" w:rsidRPr="00495DF8" w:rsidRDefault="00495DF8" w:rsidP="00495DF8">
            <w:pPr>
              <w:jc w:val="center"/>
              <w:cnfStyle w:val="100000000000"/>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Marks Obtained</w:t>
            </w:r>
          </w:p>
        </w:tc>
        <w:tc>
          <w:tcPr>
            <w:tcW w:w="736" w:type="dxa"/>
            <w:hideMark/>
          </w:tcPr>
          <w:p w:rsidR="00495DF8" w:rsidRPr="00495DF8" w:rsidRDefault="00495DF8" w:rsidP="00495DF8">
            <w:pPr>
              <w:jc w:val="center"/>
              <w:cnfStyle w:val="100000000000"/>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Full Marks</w:t>
            </w:r>
          </w:p>
        </w:tc>
      </w:tr>
      <w:tr w:rsidR="00495DF8" w:rsidRPr="00495DF8" w:rsidTr="008C07F0">
        <w:trPr>
          <w:cnfStyle w:val="000000100000"/>
          <w:trHeight w:val="20"/>
        </w:trPr>
        <w:tc>
          <w:tcPr>
            <w:cnfStyle w:val="001000000000"/>
            <w:tcW w:w="533" w:type="dxa"/>
            <w:hideMark/>
          </w:tcPr>
          <w:p w:rsidR="00495DF8" w:rsidRPr="00495DF8" w:rsidRDefault="00495DF8" w:rsidP="00495DF8">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w:t>
            </w:r>
          </w:p>
        </w:tc>
        <w:tc>
          <w:tcPr>
            <w:tcW w:w="7472" w:type="dxa"/>
            <w:hideMark/>
          </w:tcPr>
          <w:p w:rsidR="00495DF8" w:rsidRPr="00495DF8" w:rsidRDefault="00495DF8" w:rsidP="00495DF8">
            <w:pPr>
              <w:jc w:val="both"/>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Products/ Services</w:t>
            </w:r>
          </w:p>
        </w:tc>
        <w:tc>
          <w:tcPr>
            <w:tcW w:w="963"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7</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10</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67</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Cooperative has distributed Patronage Capital refund as per business transaction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68</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Cooperative has established business (remittance, input &amp; out marketing, production, processing good/services)</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69</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Cooperative business in profit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70</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Dividend has been provided to its members as per provision in by laws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71</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Practice of providing cooperative education campaign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72</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Types of loans product provided  by cooperative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73</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Types of savings product provided  by cooperative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8C07F0">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74</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Cooperative has implemented CSR activities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bl>
    <w:p w:rsidR="00495DF8" w:rsidRPr="00495DF8" w:rsidRDefault="00495DF8" w:rsidP="00994C13">
      <w:pPr>
        <w:jc w:val="both"/>
        <w:rPr>
          <w:rFonts w:asciiTheme="majorHAnsi" w:eastAsia="Times New Roman" w:hAnsiTheme="majorHAnsi" w:cstheme="majorHAnsi"/>
          <w:color w:val="000000"/>
          <w:sz w:val="22"/>
          <w:szCs w:val="22"/>
        </w:rPr>
      </w:pPr>
    </w:p>
    <w:p w:rsidR="00252568" w:rsidRPr="00495DF8" w:rsidRDefault="00252568" w:rsidP="00994C13">
      <w:pPr>
        <w:jc w:val="both"/>
        <w:rPr>
          <w:rFonts w:asciiTheme="majorHAnsi" w:eastAsia="Times New Roman" w:hAnsiTheme="majorHAnsi" w:cstheme="majorHAnsi"/>
          <w:color w:val="000000"/>
        </w:rPr>
      </w:pPr>
    </w:p>
    <w:tbl>
      <w:tblPr>
        <w:tblStyle w:val="GridTable4-Accent11"/>
        <w:tblW w:w="5016" w:type="pct"/>
        <w:tblLook w:val="04A0"/>
      </w:tblPr>
      <w:tblGrid>
        <w:gridCol w:w="733"/>
        <w:gridCol w:w="1172"/>
        <w:gridCol w:w="907"/>
        <w:gridCol w:w="1105"/>
        <w:gridCol w:w="1700"/>
        <w:gridCol w:w="1018"/>
        <w:gridCol w:w="1483"/>
        <w:gridCol w:w="1489"/>
      </w:tblGrid>
      <w:tr w:rsidR="00252568" w:rsidRPr="008C07F0" w:rsidTr="00414BB5">
        <w:trPr>
          <w:cnfStyle w:val="100000000000"/>
          <w:trHeight w:val="300"/>
        </w:trPr>
        <w:tc>
          <w:tcPr>
            <w:cnfStyle w:val="001000000000"/>
            <w:tcW w:w="5000" w:type="pct"/>
            <w:gridSpan w:val="8"/>
            <w:noWrap/>
            <w:hideMark/>
          </w:tcPr>
          <w:p w:rsidR="00252568" w:rsidRPr="008C07F0" w:rsidRDefault="00252568" w:rsidP="00252568">
            <w:pPr>
              <w:jc w:val="center"/>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SAVING PRODUCT</w:t>
            </w:r>
          </w:p>
        </w:tc>
      </w:tr>
      <w:tr w:rsidR="00414BB5" w:rsidRPr="008C07F0" w:rsidTr="00414BB5">
        <w:trPr>
          <w:cnfStyle w:val="000000100000"/>
          <w:trHeight w:val="1070"/>
        </w:trPr>
        <w:tc>
          <w:tcPr>
            <w:cnfStyle w:val="001000000000"/>
            <w:tcW w:w="381" w:type="pct"/>
            <w:noWrap/>
            <w:hideMark/>
          </w:tcPr>
          <w:p w:rsidR="00252568" w:rsidRPr="008C07F0" w:rsidRDefault="00252568" w:rsidP="00252568">
            <w:pPr>
              <w:jc w:val="center"/>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S.NO.</w:t>
            </w:r>
          </w:p>
        </w:tc>
        <w:tc>
          <w:tcPr>
            <w:tcW w:w="610" w:type="pct"/>
            <w:hideMark/>
          </w:tcPr>
          <w:p w:rsidR="00252568" w:rsidRPr="008C07F0" w:rsidRDefault="00252568" w:rsidP="00252568">
            <w:pPr>
              <w:jc w:val="center"/>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Savings Type</w:t>
            </w:r>
          </w:p>
        </w:tc>
        <w:tc>
          <w:tcPr>
            <w:tcW w:w="472" w:type="pct"/>
            <w:hideMark/>
          </w:tcPr>
          <w:p w:rsidR="00252568" w:rsidRPr="008C07F0" w:rsidRDefault="00252568" w:rsidP="00252568">
            <w:pPr>
              <w:jc w:val="center"/>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No. of savers</w:t>
            </w:r>
          </w:p>
        </w:tc>
        <w:tc>
          <w:tcPr>
            <w:tcW w:w="575" w:type="pct"/>
            <w:hideMark/>
          </w:tcPr>
          <w:p w:rsidR="00252568" w:rsidRPr="008C07F0" w:rsidRDefault="00252568" w:rsidP="00252568">
            <w:pPr>
              <w:jc w:val="center"/>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Minimum savings balance</w:t>
            </w:r>
          </w:p>
        </w:tc>
        <w:tc>
          <w:tcPr>
            <w:tcW w:w="885" w:type="pct"/>
            <w:hideMark/>
          </w:tcPr>
          <w:p w:rsidR="00252568" w:rsidRPr="008C07F0" w:rsidRDefault="00252568" w:rsidP="00252568">
            <w:pPr>
              <w:jc w:val="center"/>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How to deposit (annual, monthly, weekly or at a time)</w:t>
            </w:r>
          </w:p>
        </w:tc>
        <w:tc>
          <w:tcPr>
            <w:tcW w:w="530" w:type="pct"/>
            <w:hideMark/>
          </w:tcPr>
          <w:p w:rsidR="00252568" w:rsidRPr="008C07F0" w:rsidRDefault="00252568" w:rsidP="00252568">
            <w:pPr>
              <w:jc w:val="center"/>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Interest rate per annum</w:t>
            </w:r>
          </w:p>
        </w:tc>
        <w:tc>
          <w:tcPr>
            <w:tcW w:w="772" w:type="pct"/>
            <w:hideMark/>
          </w:tcPr>
          <w:p w:rsidR="00252568" w:rsidRPr="008C07F0" w:rsidRDefault="00252568" w:rsidP="00252568">
            <w:pPr>
              <w:jc w:val="center"/>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How and when the savings can be with drawn</w:t>
            </w:r>
          </w:p>
        </w:tc>
        <w:tc>
          <w:tcPr>
            <w:tcW w:w="775" w:type="pct"/>
            <w:hideMark/>
          </w:tcPr>
          <w:p w:rsidR="00252568" w:rsidRPr="008C07F0" w:rsidRDefault="00252568" w:rsidP="00252568">
            <w:pPr>
              <w:jc w:val="center"/>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Balance as of Mid-July, 2019</w:t>
            </w:r>
          </w:p>
        </w:tc>
      </w:tr>
      <w:tr w:rsidR="00414BB5" w:rsidRPr="008C07F0" w:rsidTr="00414BB5">
        <w:trPr>
          <w:trHeight w:val="300"/>
        </w:trPr>
        <w:tc>
          <w:tcPr>
            <w:cnfStyle w:val="001000000000"/>
            <w:tcW w:w="381" w:type="pct"/>
            <w:noWrap/>
            <w:hideMark/>
          </w:tcPr>
          <w:p w:rsidR="00252568" w:rsidRPr="008C07F0" w:rsidRDefault="00252568" w:rsidP="00252568">
            <w:pPr>
              <w:jc w:val="right"/>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1</w:t>
            </w:r>
          </w:p>
        </w:tc>
        <w:tc>
          <w:tcPr>
            <w:tcW w:w="610" w:type="pct"/>
            <w:hideMark/>
          </w:tcPr>
          <w:p w:rsidR="00252568" w:rsidRPr="008C07F0" w:rsidRDefault="008C07F0" w:rsidP="00252568">
            <w:pPr>
              <w:cnfStyle w:val="0000000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Regular</w:t>
            </w:r>
            <w:r w:rsidR="00252568" w:rsidRPr="008C07F0">
              <w:rPr>
                <w:rFonts w:asciiTheme="majorHAnsi" w:eastAsia="Times New Roman" w:hAnsiTheme="majorHAnsi" w:cstheme="majorHAnsi"/>
                <w:color w:val="000000"/>
                <w:sz w:val="20"/>
                <w:szCs w:val="22"/>
              </w:rPr>
              <w:t xml:space="preserve"> Saving</w:t>
            </w:r>
          </w:p>
        </w:tc>
        <w:tc>
          <w:tcPr>
            <w:tcW w:w="472" w:type="pct"/>
            <w:hideMark/>
          </w:tcPr>
          <w:p w:rsidR="00252568" w:rsidRPr="008C07F0" w:rsidRDefault="00252568" w:rsidP="00252568">
            <w:pPr>
              <w:jc w:val="right"/>
              <w:cnfStyle w:val="0000000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339</w:t>
            </w:r>
          </w:p>
        </w:tc>
        <w:tc>
          <w:tcPr>
            <w:tcW w:w="575" w:type="pct"/>
            <w:hideMark/>
          </w:tcPr>
          <w:p w:rsidR="00252568" w:rsidRPr="008C07F0" w:rsidRDefault="00252568" w:rsidP="00252568">
            <w:pPr>
              <w:jc w:val="right"/>
              <w:cnfStyle w:val="0000000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100</w:t>
            </w:r>
          </w:p>
        </w:tc>
        <w:tc>
          <w:tcPr>
            <w:tcW w:w="885" w:type="pct"/>
            <w:hideMark/>
          </w:tcPr>
          <w:p w:rsidR="00252568" w:rsidRPr="008C07F0" w:rsidRDefault="00252568" w:rsidP="00252568">
            <w:pPr>
              <w:cnfStyle w:val="0000000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Monthly</w:t>
            </w:r>
          </w:p>
        </w:tc>
        <w:tc>
          <w:tcPr>
            <w:tcW w:w="530" w:type="pct"/>
            <w:hideMark/>
          </w:tcPr>
          <w:p w:rsidR="00252568" w:rsidRPr="008C07F0" w:rsidRDefault="00252568" w:rsidP="00252568">
            <w:pPr>
              <w:jc w:val="right"/>
              <w:cnfStyle w:val="0000000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9%</w:t>
            </w:r>
          </w:p>
        </w:tc>
        <w:tc>
          <w:tcPr>
            <w:tcW w:w="772" w:type="pct"/>
            <w:hideMark/>
          </w:tcPr>
          <w:p w:rsidR="00252568" w:rsidRPr="008C07F0" w:rsidRDefault="00252568" w:rsidP="00252568">
            <w:pPr>
              <w:cnfStyle w:val="0000000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NO</w:t>
            </w:r>
          </w:p>
        </w:tc>
        <w:tc>
          <w:tcPr>
            <w:tcW w:w="775" w:type="pct"/>
            <w:hideMark/>
          </w:tcPr>
          <w:p w:rsidR="00252568" w:rsidRPr="008C07F0" w:rsidRDefault="00252568" w:rsidP="00252568">
            <w:pPr>
              <w:jc w:val="right"/>
              <w:cnfStyle w:val="0000000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1,613,964</w:t>
            </w:r>
          </w:p>
        </w:tc>
      </w:tr>
      <w:tr w:rsidR="00414BB5" w:rsidRPr="008C07F0" w:rsidTr="00414BB5">
        <w:trPr>
          <w:cnfStyle w:val="000000100000"/>
          <w:trHeight w:val="300"/>
        </w:trPr>
        <w:tc>
          <w:tcPr>
            <w:cnfStyle w:val="001000000000"/>
            <w:tcW w:w="381" w:type="pct"/>
            <w:noWrap/>
            <w:hideMark/>
          </w:tcPr>
          <w:p w:rsidR="00252568" w:rsidRPr="008C07F0" w:rsidRDefault="00252568" w:rsidP="00252568">
            <w:pPr>
              <w:jc w:val="right"/>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2</w:t>
            </w:r>
          </w:p>
        </w:tc>
        <w:tc>
          <w:tcPr>
            <w:tcW w:w="610" w:type="pct"/>
            <w:hideMark/>
          </w:tcPr>
          <w:p w:rsidR="00252568" w:rsidRPr="008C07F0" w:rsidRDefault="00252568" w:rsidP="00252568">
            <w:pPr>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General Saving</w:t>
            </w:r>
          </w:p>
        </w:tc>
        <w:tc>
          <w:tcPr>
            <w:tcW w:w="472" w:type="pct"/>
            <w:hideMark/>
          </w:tcPr>
          <w:p w:rsidR="00252568" w:rsidRPr="008C07F0" w:rsidRDefault="00252568" w:rsidP="00252568">
            <w:pPr>
              <w:jc w:val="right"/>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71</w:t>
            </w:r>
          </w:p>
        </w:tc>
        <w:tc>
          <w:tcPr>
            <w:tcW w:w="575" w:type="pct"/>
            <w:hideMark/>
          </w:tcPr>
          <w:p w:rsidR="00252568" w:rsidRPr="008C07F0" w:rsidRDefault="00252568" w:rsidP="00252568">
            <w:pPr>
              <w:jc w:val="right"/>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100</w:t>
            </w:r>
          </w:p>
        </w:tc>
        <w:tc>
          <w:tcPr>
            <w:tcW w:w="885" w:type="pct"/>
            <w:hideMark/>
          </w:tcPr>
          <w:p w:rsidR="00252568" w:rsidRPr="008C07F0" w:rsidRDefault="00252568" w:rsidP="00252568">
            <w:pPr>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Not applicable</w:t>
            </w:r>
          </w:p>
        </w:tc>
        <w:tc>
          <w:tcPr>
            <w:tcW w:w="530" w:type="pct"/>
            <w:hideMark/>
          </w:tcPr>
          <w:p w:rsidR="00252568" w:rsidRPr="008C07F0" w:rsidRDefault="00252568" w:rsidP="00252568">
            <w:pPr>
              <w:jc w:val="right"/>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9%</w:t>
            </w:r>
          </w:p>
        </w:tc>
        <w:tc>
          <w:tcPr>
            <w:tcW w:w="772" w:type="pct"/>
            <w:hideMark/>
          </w:tcPr>
          <w:p w:rsidR="00252568" w:rsidRPr="008C07F0" w:rsidRDefault="00252568" w:rsidP="00252568">
            <w:pPr>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Yes</w:t>
            </w:r>
          </w:p>
        </w:tc>
        <w:tc>
          <w:tcPr>
            <w:tcW w:w="775" w:type="pct"/>
            <w:hideMark/>
          </w:tcPr>
          <w:p w:rsidR="00252568" w:rsidRPr="008C07F0" w:rsidRDefault="00252568" w:rsidP="00252568">
            <w:pPr>
              <w:jc w:val="right"/>
              <w:cnfStyle w:val="000000100000"/>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1,449,107</w:t>
            </w:r>
          </w:p>
        </w:tc>
      </w:tr>
      <w:tr w:rsidR="00414BB5" w:rsidRPr="008C07F0" w:rsidTr="00414BB5">
        <w:trPr>
          <w:trHeight w:val="300"/>
        </w:trPr>
        <w:tc>
          <w:tcPr>
            <w:cnfStyle w:val="001000000000"/>
            <w:tcW w:w="381" w:type="pct"/>
            <w:noWrap/>
            <w:hideMark/>
          </w:tcPr>
          <w:p w:rsidR="00252568" w:rsidRPr="008C07F0" w:rsidRDefault="00252568" w:rsidP="00252568">
            <w:pPr>
              <w:jc w:val="center"/>
              <w:rPr>
                <w:rFonts w:asciiTheme="majorHAnsi" w:eastAsia="Times New Roman" w:hAnsiTheme="majorHAnsi" w:cstheme="majorHAnsi"/>
                <w:color w:val="000000"/>
                <w:sz w:val="20"/>
                <w:szCs w:val="22"/>
              </w:rPr>
            </w:pPr>
            <w:r w:rsidRPr="008C07F0">
              <w:rPr>
                <w:rFonts w:asciiTheme="majorHAnsi" w:eastAsia="Times New Roman" w:hAnsiTheme="majorHAnsi" w:cstheme="majorHAnsi"/>
                <w:color w:val="000000"/>
                <w:sz w:val="20"/>
                <w:szCs w:val="22"/>
              </w:rPr>
              <w:t> </w:t>
            </w:r>
          </w:p>
        </w:tc>
        <w:tc>
          <w:tcPr>
            <w:tcW w:w="610" w:type="pct"/>
            <w:hideMark/>
          </w:tcPr>
          <w:p w:rsidR="00252568" w:rsidRPr="008C07F0" w:rsidRDefault="00252568" w:rsidP="00252568">
            <w:pPr>
              <w:cnfStyle w:val="000000000000"/>
              <w:rPr>
                <w:rFonts w:asciiTheme="majorHAnsi" w:eastAsia="Times New Roman" w:hAnsiTheme="majorHAnsi" w:cstheme="majorHAnsi"/>
                <w:b/>
                <w:bCs/>
                <w:color w:val="000000"/>
                <w:sz w:val="20"/>
                <w:szCs w:val="22"/>
              </w:rPr>
            </w:pPr>
            <w:r w:rsidRPr="008C07F0">
              <w:rPr>
                <w:rFonts w:asciiTheme="majorHAnsi" w:eastAsia="Times New Roman" w:hAnsiTheme="majorHAnsi" w:cstheme="majorHAnsi"/>
                <w:b/>
                <w:bCs/>
                <w:color w:val="000000"/>
                <w:sz w:val="20"/>
                <w:szCs w:val="22"/>
              </w:rPr>
              <w:t xml:space="preserve">Total </w:t>
            </w:r>
          </w:p>
        </w:tc>
        <w:tc>
          <w:tcPr>
            <w:tcW w:w="472" w:type="pct"/>
            <w:hideMark/>
          </w:tcPr>
          <w:p w:rsidR="00252568" w:rsidRPr="008C07F0" w:rsidRDefault="00252568" w:rsidP="00252568">
            <w:pPr>
              <w:jc w:val="right"/>
              <w:cnfStyle w:val="000000000000"/>
              <w:rPr>
                <w:rFonts w:asciiTheme="majorHAnsi" w:eastAsia="Times New Roman" w:hAnsiTheme="majorHAnsi" w:cstheme="majorHAnsi"/>
                <w:b/>
                <w:bCs/>
                <w:sz w:val="20"/>
                <w:szCs w:val="22"/>
              </w:rPr>
            </w:pPr>
            <w:r w:rsidRPr="008C07F0">
              <w:rPr>
                <w:rFonts w:asciiTheme="majorHAnsi" w:eastAsia="Times New Roman" w:hAnsiTheme="majorHAnsi" w:cstheme="majorHAnsi"/>
                <w:b/>
                <w:bCs/>
                <w:sz w:val="20"/>
                <w:szCs w:val="22"/>
              </w:rPr>
              <w:t>410</w:t>
            </w:r>
          </w:p>
        </w:tc>
        <w:tc>
          <w:tcPr>
            <w:tcW w:w="575" w:type="pct"/>
            <w:hideMark/>
          </w:tcPr>
          <w:p w:rsidR="00252568" w:rsidRPr="008C07F0" w:rsidRDefault="00252568" w:rsidP="00252568">
            <w:pPr>
              <w:jc w:val="right"/>
              <w:cnfStyle w:val="000000000000"/>
              <w:rPr>
                <w:rFonts w:asciiTheme="majorHAnsi" w:eastAsia="Times New Roman" w:hAnsiTheme="majorHAnsi" w:cstheme="majorHAnsi"/>
                <w:b/>
                <w:bCs/>
                <w:color w:val="BFBFBF"/>
                <w:sz w:val="20"/>
                <w:szCs w:val="22"/>
              </w:rPr>
            </w:pPr>
            <w:r w:rsidRPr="008C07F0">
              <w:rPr>
                <w:rFonts w:asciiTheme="majorHAnsi" w:eastAsia="Times New Roman" w:hAnsiTheme="majorHAnsi" w:cstheme="majorHAnsi"/>
                <w:b/>
                <w:bCs/>
                <w:color w:val="BFBFBF"/>
                <w:sz w:val="20"/>
                <w:szCs w:val="22"/>
              </w:rPr>
              <w:t> </w:t>
            </w:r>
          </w:p>
        </w:tc>
        <w:tc>
          <w:tcPr>
            <w:tcW w:w="885" w:type="pct"/>
            <w:hideMark/>
          </w:tcPr>
          <w:p w:rsidR="00252568" w:rsidRPr="008C07F0" w:rsidRDefault="00252568" w:rsidP="00252568">
            <w:pPr>
              <w:jc w:val="right"/>
              <w:cnfStyle w:val="000000000000"/>
              <w:rPr>
                <w:rFonts w:asciiTheme="majorHAnsi" w:eastAsia="Times New Roman" w:hAnsiTheme="majorHAnsi" w:cstheme="majorHAnsi"/>
                <w:b/>
                <w:bCs/>
                <w:color w:val="BFBFBF"/>
                <w:sz w:val="20"/>
                <w:szCs w:val="22"/>
              </w:rPr>
            </w:pPr>
            <w:r w:rsidRPr="008C07F0">
              <w:rPr>
                <w:rFonts w:asciiTheme="majorHAnsi" w:eastAsia="Times New Roman" w:hAnsiTheme="majorHAnsi" w:cstheme="majorHAnsi"/>
                <w:b/>
                <w:bCs/>
                <w:color w:val="BFBFBF"/>
                <w:sz w:val="20"/>
                <w:szCs w:val="22"/>
              </w:rPr>
              <w:t> </w:t>
            </w:r>
          </w:p>
        </w:tc>
        <w:tc>
          <w:tcPr>
            <w:tcW w:w="530" w:type="pct"/>
            <w:hideMark/>
          </w:tcPr>
          <w:p w:rsidR="00252568" w:rsidRPr="008C07F0" w:rsidRDefault="00252568" w:rsidP="00252568">
            <w:pPr>
              <w:jc w:val="right"/>
              <w:cnfStyle w:val="000000000000"/>
              <w:rPr>
                <w:rFonts w:asciiTheme="majorHAnsi" w:eastAsia="Times New Roman" w:hAnsiTheme="majorHAnsi" w:cstheme="majorHAnsi"/>
                <w:b/>
                <w:bCs/>
                <w:color w:val="BFBFBF"/>
                <w:sz w:val="20"/>
                <w:szCs w:val="22"/>
              </w:rPr>
            </w:pPr>
            <w:r w:rsidRPr="008C07F0">
              <w:rPr>
                <w:rFonts w:asciiTheme="majorHAnsi" w:eastAsia="Times New Roman" w:hAnsiTheme="majorHAnsi" w:cstheme="majorHAnsi"/>
                <w:b/>
                <w:bCs/>
                <w:color w:val="BFBFBF"/>
                <w:sz w:val="20"/>
                <w:szCs w:val="22"/>
              </w:rPr>
              <w:t> </w:t>
            </w:r>
          </w:p>
        </w:tc>
        <w:tc>
          <w:tcPr>
            <w:tcW w:w="772" w:type="pct"/>
            <w:hideMark/>
          </w:tcPr>
          <w:p w:rsidR="00252568" w:rsidRPr="008C07F0" w:rsidRDefault="00252568" w:rsidP="00252568">
            <w:pPr>
              <w:jc w:val="right"/>
              <w:cnfStyle w:val="000000000000"/>
              <w:rPr>
                <w:rFonts w:asciiTheme="majorHAnsi" w:eastAsia="Times New Roman" w:hAnsiTheme="majorHAnsi" w:cstheme="majorHAnsi"/>
                <w:b/>
                <w:bCs/>
                <w:color w:val="000000"/>
                <w:sz w:val="20"/>
                <w:szCs w:val="22"/>
              </w:rPr>
            </w:pPr>
            <w:r w:rsidRPr="008C07F0">
              <w:rPr>
                <w:rFonts w:asciiTheme="majorHAnsi" w:eastAsia="Times New Roman" w:hAnsiTheme="majorHAnsi" w:cstheme="majorHAnsi"/>
                <w:b/>
                <w:bCs/>
                <w:color w:val="000000"/>
                <w:sz w:val="20"/>
                <w:szCs w:val="22"/>
              </w:rPr>
              <w:t> </w:t>
            </w:r>
          </w:p>
        </w:tc>
        <w:tc>
          <w:tcPr>
            <w:tcW w:w="775" w:type="pct"/>
            <w:hideMark/>
          </w:tcPr>
          <w:p w:rsidR="00252568" w:rsidRPr="008C07F0" w:rsidRDefault="00252568" w:rsidP="00252568">
            <w:pPr>
              <w:jc w:val="right"/>
              <w:cnfStyle w:val="000000000000"/>
              <w:rPr>
                <w:rFonts w:asciiTheme="majorHAnsi" w:eastAsia="Times New Roman" w:hAnsiTheme="majorHAnsi" w:cstheme="majorHAnsi"/>
                <w:b/>
                <w:bCs/>
                <w:color w:val="000000"/>
                <w:sz w:val="20"/>
                <w:szCs w:val="22"/>
              </w:rPr>
            </w:pPr>
            <w:r w:rsidRPr="008C07F0">
              <w:rPr>
                <w:rFonts w:asciiTheme="majorHAnsi" w:eastAsia="Times New Roman" w:hAnsiTheme="majorHAnsi" w:cstheme="majorHAnsi"/>
                <w:b/>
                <w:bCs/>
                <w:color w:val="000000"/>
                <w:sz w:val="20"/>
                <w:szCs w:val="22"/>
              </w:rPr>
              <w:t>3,063,072</w:t>
            </w:r>
          </w:p>
        </w:tc>
      </w:tr>
    </w:tbl>
    <w:p w:rsidR="00FC40DC" w:rsidRPr="00495DF8" w:rsidRDefault="00FC40DC" w:rsidP="00994C13">
      <w:pPr>
        <w:jc w:val="both"/>
        <w:rPr>
          <w:rFonts w:asciiTheme="majorHAnsi" w:eastAsia="Times New Roman" w:hAnsiTheme="majorHAnsi" w:cstheme="majorHAnsi"/>
          <w:color w:val="000000"/>
        </w:rPr>
      </w:pPr>
    </w:p>
    <w:tbl>
      <w:tblPr>
        <w:tblStyle w:val="GridTable4-Accent11"/>
        <w:tblW w:w="4991" w:type="pct"/>
        <w:tblLayout w:type="fixed"/>
        <w:tblLook w:val="04A0"/>
      </w:tblPr>
      <w:tblGrid>
        <w:gridCol w:w="732"/>
        <w:gridCol w:w="1805"/>
        <w:gridCol w:w="1134"/>
        <w:gridCol w:w="998"/>
        <w:gridCol w:w="950"/>
        <w:gridCol w:w="1195"/>
        <w:gridCol w:w="839"/>
        <w:gridCol w:w="1906"/>
      </w:tblGrid>
      <w:tr w:rsidR="00414BB5" w:rsidRPr="00495DF8" w:rsidTr="00414BB5">
        <w:trPr>
          <w:cnfStyle w:val="100000000000"/>
          <w:trHeight w:val="585"/>
        </w:trPr>
        <w:tc>
          <w:tcPr>
            <w:cnfStyle w:val="001000000000"/>
            <w:tcW w:w="383" w:type="pct"/>
            <w:noWrap/>
            <w:hideMark/>
          </w:tcPr>
          <w:p w:rsidR="00414BB5" w:rsidRPr="00495DF8" w:rsidRDefault="00414BB5" w:rsidP="00414BB5">
            <w:pPr>
              <w:jc w:val="center"/>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S.NO.</w:t>
            </w:r>
          </w:p>
        </w:tc>
        <w:tc>
          <w:tcPr>
            <w:tcW w:w="944" w:type="pct"/>
            <w:hideMark/>
          </w:tcPr>
          <w:p w:rsidR="00414BB5" w:rsidRPr="00495DF8" w:rsidRDefault="00414BB5" w:rsidP="00414BB5">
            <w:pPr>
              <w:cnfStyle w:val="1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Type of Loan</w:t>
            </w:r>
          </w:p>
        </w:tc>
        <w:tc>
          <w:tcPr>
            <w:tcW w:w="593" w:type="pct"/>
            <w:hideMark/>
          </w:tcPr>
          <w:p w:rsidR="00414BB5" w:rsidRPr="00495DF8" w:rsidRDefault="00414BB5" w:rsidP="00414BB5">
            <w:pPr>
              <w:cnfStyle w:val="1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No. of Borrower as of Mid July 2019</w:t>
            </w:r>
          </w:p>
        </w:tc>
        <w:tc>
          <w:tcPr>
            <w:tcW w:w="522" w:type="pct"/>
            <w:hideMark/>
          </w:tcPr>
          <w:p w:rsidR="00414BB5" w:rsidRPr="00495DF8" w:rsidRDefault="00414BB5" w:rsidP="00414BB5">
            <w:pPr>
              <w:cnfStyle w:val="1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xml:space="preserve">Balance as of Mid-July 2019 </w:t>
            </w:r>
          </w:p>
        </w:tc>
        <w:tc>
          <w:tcPr>
            <w:tcW w:w="497" w:type="pct"/>
            <w:hideMark/>
          </w:tcPr>
          <w:p w:rsidR="00414BB5" w:rsidRPr="00495DF8" w:rsidRDefault="00414BB5" w:rsidP="00414BB5">
            <w:pPr>
              <w:cnfStyle w:val="1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Interest Rate per Annum</w:t>
            </w:r>
          </w:p>
        </w:tc>
        <w:tc>
          <w:tcPr>
            <w:tcW w:w="625" w:type="pct"/>
            <w:hideMark/>
          </w:tcPr>
          <w:p w:rsidR="00414BB5" w:rsidRPr="00495DF8" w:rsidRDefault="00414BB5" w:rsidP="00414BB5">
            <w:pPr>
              <w:cnfStyle w:val="1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Maximum Loan Ceiling</w:t>
            </w:r>
          </w:p>
        </w:tc>
        <w:tc>
          <w:tcPr>
            <w:tcW w:w="439" w:type="pct"/>
            <w:hideMark/>
          </w:tcPr>
          <w:p w:rsidR="00414BB5" w:rsidRPr="00495DF8" w:rsidRDefault="00414BB5" w:rsidP="00414BB5">
            <w:pPr>
              <w:cnfStyle w:val="1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xml:space="preserve">Loan Period </w:t>
            </w:r>
          </w:p>
        </w:tc>
        <w:tc>
          <w:tcPr>
            <w:tcW w:w="997" w:type="pct"/>
            <w:hideMark/>
          </w:tcPr>
          <w:p w:rsidR="00414BB5" w:rsidRPr="00495DF8" w:rsidRDefault="00414BB5" w:rsidP="00414BB5">
            <w:pPr>
              <w:cnfStyle w:val="1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Installment Type</w:t>
            </w:r>
          </w:p>
        </w:tc>
      </w:tr>
      <w:tr w:rsidR="00414BB5" w:rsidRPr="00495DF8" w:rsidTr="00414BB5">
        <w:trPr>
          <w:cnfStyle w:val="000000100000"/>
          <w:trHeight w:val="300"/>
        </w:trPr>
        <w:tc>
          <w:tcPr>
            <w:cnfStyle w:val="001000000000"/>
            <w:tcW w:w="383" w:type="pct"/>
            <w:noWrap/>
            <w:hideMark/>
          </w:tcPr>
          <w:p w:rsidR="00414BB5" w:rsidRPr="00495DF8" w:rsidRDefault="00414BB5" w:rsidP="00414BB5">
            <w:pPr>
              <w:jc w:val="right"/>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1</w:t>
            </w:r>
          </w:p>
        </w:tc>
        <w:tc>
          <w:tcPr>
            <w:tcW w:w="944" w:type="pct"/>
            <w:hideMark/>
          </w:tcPr>
          <w:p w:rsidR="00414BB5" w:rsidRPr="00495DF8" w:rsidRDefault="00414BB5" w:rsidP="00414BB5">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BangurPalan Loan</w:t>
            </w:r>
          </w:p>
        </w:tc>
        <w:tc>
          <w:tcPr>
            <w:tcW w:w="593" w:type="pct"/>
            <w:hideMark/>
          </w:tcPr>
          <w:p w:rsidR="00414BB5" w:rsidRPr="00495DF8" w:rsidRDefault="00414BB5" w:rsidP="00414BB5">
            <w:pPr>
              <w:jc w:val="right"/>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2</w:t>
            </w:r>
          </w:p>
        </w:tc>
        <w:tc>
          <w:tcPr>
            <w:tcW w:w="522" w:type="pct"/>
            <w:hideMark/>
          </w:tcPr>
          <w:p w:rsidR="00414BB5" w:rsidRPr="00495DF8" w:rsidRDefault="00414BB5" w:rsidP="00414BB5">
            <w:pPr>
              <w:jc w:val="right"/>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47868</w:t>
            </w:r>
          </w:p>
        </w:tc>
        <w:tc>
          <w:tcPr>
            <w:tcW w:w="497" w:type="pct"/>
            <w:hideMark/>
          </w:tcPr>
          <w:p w:rsidR="00414BB5" w:rsidRPr="00495DF8" w:rsidRDefault="00414BB5" w:rsidP="00414BB5">
            <w:pPr>
              <w:jc w:val="right"/>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6%</w:t>
            </w:r>
          </w:p>
        </w:tc>
        <w:tc>
          <w:tcPr>
            <w:tcW w:w="625" w:type="pct"/>
            <w:hideMark/>
          </w:tcPr>
          <w:p w:rsidR="00414BB5" w:rsidRPr="00495DF8" w:rsidRDefault="00414BB5" w:rsidP="00414BB5">
            <w:pPr>
              <w:jc w:val="right"/>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42000</w:t>
            </w:r>
          </w:p>
        </w:tc>
        <w:tc>
          <w:tcPr>
            <w:tcW w:w="439" w:type="pct"/>
            <w:hideMark/>
          </w:tcPr>
          <w:p w:rsidR="00414BB5" w:rsidRPr="00495DF8" w:rsidRDefault="00414BB5" w:rsidP="00414BB5">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30 Month</w:t>
            </w:r>
          </w:p>
        </w:tc>
        <w:tc>
          <w:tcPr>
            <w:tcW w:w="997" w:type="pct"/>
            <w:hideMark/>
          </w:tcPr>
          <w:p w:rsidR="00414BB5" w:rsidRPr="00495DF8" w:rsidRDefault="00414BB5" w:rsidP="00414BB5">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Monthly</w:t>
            </w:r>
          </w:p>
        </w:tc>
      </w:tr>
      <w:tr w:rsidR="00414BB5" w:rsidRPr="00495DF8" w:rsidTr="00414BB5">
        <w:trPr>
          <w:trHeight w:val="300"/>
        </w:trPr>
        <w:tc>
          <w:tcPr>
            <w:cnfStyle w:val="001000000000"/>
            <w:tcW w:w="383" w:type="pct"/>
            <w:noWrap/>
            <w:hideMark/>
          </w:tcPr>
          <w:p w:rsidR="00414BB5" w:rsidRPr="00495DF8" w:rsidRDefault="00414BB5" w:rsidP="00414BB5">
            <w:pPr>
              <w:jc w:val="right"/>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lastRenderedPageBreak/>
              <w:t>2</w:t>
            </w:r>
          </w:p>
        </w:tc>
        <w:tc>
          <w:tcPr>
            <w:tcW w:w="944" w:type="pct"/>
            <w:hideMark/>
          </w:tcPr>
          <w:p w:rsidR="00414BB5" w:rsidRPr="00495DF8" w:rsidRDefault="00414BB5" w:rsidP="00414BB5">
            <w:pPr>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BoilarPalan Loan</w:t>
            </w:r>
          </w:p>
        </w:tc>
        <w:tc>
          <w:tcPr>
            <w:tcW w:w="593" w:type="pct"/>
            <w:hideMark/>
          </w:tcPr>
          <w:p w:rsidR="00414BB5" w:rsidRPr="00495DF8" w:rsidRDefault="00414BB5" w:rsidP="00414BB5">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1</w:t>
            </w:r>
          </w:p>
        </w:tc>
        <w:tc>
          <w:tcPr>
            <w:tcW w:w="522" w:type="pct"/>
            <w:hideMark/>
          </w:tcPr>
          <w:p w:rsidR="00414BB5" w:rsidRPr="00495DF8" w:rsidRDefault="00414BB5" w:rsidP="00414BB5">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22000</w:t>
            </w:r>
          </w:p>
        </w:tc>
        <w:tc>
          <w:tcPr>
            <w:tcW w:w="497" w:type="pct"/>
            <w:hideMark/>
          </w:tcPr>
          <w:p w:rsidR="00414BB5" w:rsidRPr="00495DF8" w:rsidRDefault="00414BB5" w:rsidP="00414BB5">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6%</w:t>
            </w:r>
          </w:p>
        </w:tc>
        <w:tc>
          <w:tcPr>
            <w:tcW w:w="625" w:type="pct"/>
            <w:hideMark/>
          </w:tcPr>
          <w:p w:rsidR="00414BB5" w:rsidRPr="00495DF8" w:rsidRDefault="00414BB5" w:rsidP="00414BB5">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42000</w:t>
            </w:r>
          </w:p>
        </w:tc>
        <w:tc>
          <w:tcPr>
            <w:tcW w:w="439" w:type="pct"/>
            <w:hideMark/>
          </w:tcPr>
          <w:p w:rsidR="00414BB5" w:rsidRPr="00495DF8" w:rsidRDefault="00414BB5" w:rsidP="00414BB5">
            <w:pPr>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18 Month</w:t>
            </w:r>
          </w:p>
        </w:tc>
        <w:tc>
          <w:tcPr>
            <w:tcW w:w="997" w:type="pct"/>
            <w:hideMark/>
          </w:tcPr>
          <w:p w:rsidR="00414BB5" w:rsidRPr="00495DF8" w:rsidRDefault="00414BB5" w:rsidP="00414BB5">
            <w:pPr>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Monthly</w:t>
            </w:r>
          </w:p>
        </w:tc>
      </w:tr>
      <w:tr w:rsidR="00414BB5" w:rsidRPr="00495DF8" w:rsidTr="00414BB5">
        <w:trPr>
          <w:cnfStyle w:val="000000100000"/>
          <w:trHeight w:val="300"/>
        </w:trPr>
        <w:tc>
          <w:tcPr>
            <w:cnfStyle w:val="001000000000"/>
            <w:tcW w:w="383" w:type="pct"/>
            <w:noWrap/>
            <w:hideMark/>
          </w:tcPr>
          <w:p w:rsidR="00414BB5" w:rsidRPr="00495DF8" w:rsidRDefault="00414BB5" w:rsidP="00414BB5">
            <w:pPr>
              <w:jc w:val="right"/>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3</w:t>
            </w:r>
          </w:p>
        </w:tc>
        <w:tc>
          <w:tcPr>
            <w:tcW w:w="944" w:type="pct"/>
            <w:hideMark/>
          </w:tcPr>
          <w:p w:rsidR="00414BB5" w:rsidRPr="00495DF8" w:rsidRDefault="00414BB5" w:rsidP="00414BB5">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BakhraPalan Loan</w:t>
            </w:r>
          </w:p>
        </w:tc>
        <w:tc>
          <w:tcPr>
            <w:tcW w:w="593" w:type="pct"/>
            <w:hideMark/>
          </w:tcPr>
          <w:p w:rsidR="00414BB5" w:rsidRPr="00495DF8" w:rsidRDefault="00414BB5" w:rsidP="00414BB5">
            <w:pPr>
              <w:jc w:val="right"/>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10</w:t>
            </w:r>
          </w:p>
        </w:tc>
        <w:tc>
          <w:tcPr>
            <w:tcW w:w="522" w:type="pct"/>
            <w:hideMark/>
          </w:tcPr>
          <w:p w:rsidR="00414BB5" w:rsidRPr="00495DF8" w:rsidRDefault="00414BB5" w:rsidP="00414BB5">
            <w:pPr>
              <w:jc w:val="right"/>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142426</w:t>
            </w:r>
          </w:p>
        </w:tc>
        <w:tc>
          <w:tcPr>
            <w:tcW w:w="497" w:type="pct"/>
            <w:hideMark/>
          </w:tcPr>
          <w:p w:rsidR="00414BB5" w:rsidRPr="00495DF8" w:rsidRDefault="00414BB5" w:rsidP="00414BB5">
            <w:pPr>
              <w:jc w:val="right"/>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6%</w:t>
            </w:r>
          </w:p>
        </w:tc>
        <w:tc>
          <w:tcPr>
            <w:tcW w:w="625" w:type="pct"/>
            <w:hideMark/>
          </w:tcPr>
          <w:p w:rsidR="00414BB5" w:rsidRPr="00495DF8" w:rsidRDefault="00414BB5" w:rsidP="00414BB5">
            <w:pPr>
              <w:jc w:val="right"/>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42000</w:t>
            </w:r>
          </w:p>
        </w:tc>
        <w:tc>
          <w:tcPr>
            <w:tcW w:w="439" w:type="pct"/>
            <w:hideMark/>
          </w:tcPr>
          <w:p w:rsidR="00414BB5" w:rsidRPr="00495DF8" w:rsidRDefault="00414BB5" w:rsidP="00414BB5">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30 Month</w:t>
            </w:r>
          </w:p>
        </w:tc>
        <w:tc>
          <w:tcPr>
            <w:tcW w:w="997" w:type="pct"/>
            <w:hideMark/>
          </w:tcPr>
          <w:p w:rsidR="00414BB5" w:rsidRPr="00495DF8" w:rsidRDefault="00414BB5" w:rsidP="00414BB5">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Monthly</w:t>
            </w:r>
          </w:p>
        </w:tc>
      </w:tr>
      <w:tr w:rsidR="00414BB5" w:rsidRPr="00495DF8" w:rsidTr="00414BB5">
        <w:trPr>
          <w:trHeight w:val="300"/>
        </w:trPr>
        <w:tc>
          <w:tcPr>
            <w:cnfStyle w:val="001000000000"/>
            <w:tcW w:w="383" w:type="pct"/>
            <w:noWrap/>
            <w:hideMark/>
          </w:tcPr>
          <w:p w:rsidR="00414BB5" w:rsidRPr="00495DF8" w:rsidRDefault="00414BB5" w:rsidP="00414BB5">
            <w:pPr>
              <w:jc w:val="right"/>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4</w:t>
            </w:r>
          </w:p>
        </w:tc>
        <w:tc>
          <w:tcPr>
            <w:tcW w:w="944" w:type="pct"/>
            <w:hideMark/>
          </w:tcPr>
          <w:p w:rsidR="00414BB5" w:rsidRPr="00495DF8" w:rsidRDefault="00414BB5" w:rsidP="00414BB5">
            <w:pPr>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Besness Loan</w:t>
            </w:r>
          </w:p>
        </w:tc>
        <w:tc>
          <w:tcPr>
            <w:tcW w:w="593" w:type="pct"/>
            <w:hideMark/>
          </w:tcPr>
          <w:p w:rsidR="00414BB5" w:rsidRPr="00495DF8" w:rsidRDefault="00414BB5" w:rsidP="00414BB5">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53</w:t>
            </w:r>
          </w:p>
        </w:tc>
        <w:tc>
          <w:tcPr>
            <w:tcW w:w="522" w:type="pct"/>
            <w:hideMark/>
          </w:tcPr>
          <w:p w:rsidR="00414BB5" w:rsidRPr="00495DF8" w:rsidRDefault="00414BB5" w:rsidP="00414BB5">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1210643</w:t>
            </w:r>
          </w:p>
        </w:tc>
        <w:tc>
          <w:tcPr>
            <w:tcW w:w="497" w:type="pct"/>
            <w:hideMark/>
          </w:tcPr>
          <w:p w:rsidR="00414BB5" w:rsidRPr="00495DF8" w:rsidRDefault="00414BB5" w:rsidP="00414BB5">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15%</w:t>
            </w:r>
          </w:p>
        </w:tc>
        <w:tc>
          <w:tcPr>
            <w:tcW w:w="625" w:type="pct"/>
            <w:hideMark/>
          </w:tcPr>
          <w:p w:rsidR="00414BB5" w:rsidRPr="00495DF8" w:rsidRDefault="00414BB5" w:rsidP="00414BB5">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50000</w:t>
            </w:r>
          </w:p>
        </w:tc>
        <w:tc>
          <w:tcPr>
            <w:tcW w:w="439" w:type="pct"/>
            <w:hideMark/>
          </w:tcPr>
          <w:p w:rsidR="00414BB5" w:rsidRPr="00495DF8" w:rsidRDefault="00414BB5" w:rsidP="00414BB5">
            <w:pPr>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9 Month</w:t>
            </w:r>
          </w:p>
        </w:tc>
        <w:tc>
          <w:tcPr>
            <w:tcW w:w="997" w:type="pct"/>
            <w:noWrap/>
            <w:hideMark/>
          </w:tcPr>
          <w:p w:rsidR="00414BB5" w:rsidRPr="00495DF8" w:rsidRDefault="00414BB5" w:rsidP="00414BB5">
            <w:pPr>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After final date of loan issues date.</w:t>
            </w:r>
          </w:p>
        </w:tc>
      </w:tr>
      <w:tr w:rsidR="00414BB5" w:rsidRPr="00495DF8" w:rsidTr="00414BB5">
        <w:trPr>
          <w:cnfStyle w:val="000000100000"/>
          <w:trHeight w:val="300"/>
        </w:trPr>
        <w:tc>
          <w:tcPr>
            <w:cnfStyle w:val="001000000000"/>
            <w:tcW w:w="383" w:type="pct"/>
            <w:noWrap/>
            <w:hideMark/>
          </w:tcPr>
          <w:p w:rsidR="00414BB5" w:rsidRPr="00495DF8" w:rsidRDefault="00414BB5" w:rsidP="00414BB5">
            <w:pPr>
              <w:jc w:val="right"/>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5</w:t>
            </w:r>
          </w:p>
        </w:tc>
        <w:tc>
          <w:tcPr>
            <w:tcW w:w="944" w:type="pct"/>
            <w:hideMark/>
          </w:tcPr>
          <w:p w:rsidR="00414BB5" w:rsidRPr="00495DF8" w:rsidRDefault="00414BB5" w:rsidP="00414BB5">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Home Loan</w:t>
            </w:r>
          </w:p>
        </w:tc>
        <w:tc>
          <w:tcPr>
            <w:tcW w:w="593" w:type="pct"/>
            <w:hideMark/>
          </w:tcPr>
          <w:p w:rsidR="00414BB5" w:rsidRPr="00495DF8" w:rsidRDefault="00414BB5" w:rsidP="00414BB5">
            <w:pPr>
              <w:jc w:val="right"/>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15</w:t>
            </w:r>
          </w:p>
        </w:tc>
        <w:tc>
          <w:tcPr>
            <w:tcW w:w="522" w:type="pct"/>
            <w:hideMark/>
          </w:tcPr>
          <w:p w:rsidR="00414BB5" w:rsidRPr="00495DF8" w:rsidRDefault="00414BB5" w:rsidP="00414BB5">
            <w:pPr>
              <w:jc w:val="right"/>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398282</w:t>
            </w:r>
          </w:p>
        </w:tc>
        <w:tc>
          <w:tcPr>
            <w:tcW w:w="497" w:type="pct"/>
            <w:hideMark/>
          </w:tcPr>
          <w:p w:rsidR="00414BB5" w:rsidRPr="00495DF8" w:rsidRDefault="00414BB5" w:rsidP="00414BB5">
            <w:pPr>
              <w:jc w:val="right"/>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15%</w:t>
            </w:r>
          </w:p>
        </w:tc>
        <w:tc>
          <w:tcPr>
            <w:tcW w:w="625" w:type="pct"/>
            <w:hideMark/>
          </w:tcPr>
          <w:p w:rsidR="00414BB5" w:rsidRPr="00495DF8" w:rsidRDefault="00414BB5" w:rsidP="00414BB5">
            <w:pPr>
              <w:jc w:val="right"/>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50000</w:t>
            </w:r>
          </w:p>
        </w:tc>
        <w:tc>
          <w:tcPr>
            <w:tcW w:w="439" w:type="pct"/>
            <w:hideMark/>
          </w:tcPr>
          <w:p w:rsidR="00414BB5" w:rsidRPr="00495DF8" w:rsidRDefault="00414BB5" w:rsidP="00414BB5">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9 Month</w:t>
            </w:r>
          </w:p>
        </w:tc>
        <w:tc>
          <w:tcPr>
            <w:tcW w:w="997" w:type="pct"/>
            <w:noWrap/>
            <w:hideMark/>
          </w:tcPr>
          <w:p w:rsidR="00414BB5" w:rsidRPr="00495DF8" w:rsidRDefault="00414BB5" w:rsidP="00414BB5">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After final date of loan issues date.</w:t>
            </w:r>
          </w:p>
        </w:tc>
      </w:tr>
      <w:tr w:rsidR="00414BB5" w:rsidRPr="00495DF8" w:rsidTr="00414BB5">
        <w:trPr>
          <w:trHeight w:val="300"/>
        </w:trPr>
        <w:tc>
          <w:tcPr>
            <w:cnfStyle w:val="001000000000"/>
            <w:tcW w:w="383" w:type="pct"/>
            <w:noWrap/>
            <w:hideMark/>
          </w:tcPr>
          <w:p w:rsidR="00414BB5" w:rsidRPr="00495DF8" w:rsidRDefault="00414BB5" w:rsidP="00414BB5">
            <w:pPr>
              <w:jc w:val="right"/>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6</w:t>
            </w:r>
          </w:p>
        </w:tc>
        <w:tc>
          <w:tcPr>
            <w:tcW w:w="944" w:type="pct"/>
            <w:hideMark/>
          </w:tcPr>
          <w:p w:rsidR="00414BB5" w:rsidRPr="00495DF8" w:rsidRDefault="00414BB5" w:rsidP="00414BB5">
            <w:pPr>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BhaushiPalan Loan</w:t>
            </w:r>
          </w:p>
        </w:tc>
        <w:tc>
          <w:tcPr>
            <w:tcW w:w="593" w:type="pct"/>
            <w:hideMark/>
          </w:tcPr>
          <w:p w:rsidR="00414BB5" w:rsidRPr="00495DF8" w:rsidRDefault="00414BB5" w:rsidP="00414BB5">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14</w:t>
            </w:r>
          </w:p>
        </w:tc>
        <w:tc>
          <w:tcPr>
            <w:tcW w:w="522" w:type="pct"/>
            <w:hideMark/>
          </w:tcPr>
          <w:p w:rsidR="00414BB5" w:rsidRPr="00495DF8" w:rsidRDefault="00414BB5" w:rsidP="00414BB5">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421133</w:t>
            </w:r>
          </w:p>
        </w:tc>
        <w:tc>
          <w:tcPr>
            <w:tcW w:w="497" w:type="pct"/>
            <w:hideMark/>
          </w:tcPr>
          <w:p w:rsidR="00414BB5" w:rsidRPr="00495DF8" w:rsidRDefault="00414BB5" w:rsidP="00414BB5">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6%</w:t>
            </w:r>
          </w:p>
        </w:tc>
        <w:tc>
          <w:tcPr>
            <w:tcW w:w="625" w:type="pct"/>
            <w:hideMark/>
          </w:tcPr>
          <w:p w:rsidR="00414BB5" w:rsidRPr="00495DF8" w:rsidRDefault="00414BB5" w:rsidP="00414BB5">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42000</w:t>
            </w:r>
          </w:p>
        </w:tc>
        <w:tc>
          <w:tcPr>
            <w:tcW w:w="439" w:type="pct"/>
            <w:hideMark/>
          </w:tcPr>
          <w:p w:rsidR="00414BB5" w:rsidRPr="00495DF8" w:rsidRDefault="00414BB5" w:rsidP="00414BB5">
            <w:pPr>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30 Month</w:t>
            </w:r>
          </w:p>
        </w:tc>
        <w:tc>
          <w:tcPr>
            <w:tcW w:w="997" w:type="pct"/>
            <w:noWrap/>
            <w:hideMark/>
          </w:tcPr>
          <w:p w:rsidR="00414BB5" w:rsidRPr="00495DF8" w:rsidRDefault="00414BB5" w:rsidP="00414BB5">
            <w:pPr>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Monthly</w:t>
            </w:r>
          </w:p>
        </w:tc>
      </w:tr>
      <w:tr w:rsidR="00414BB5" w:rsidRPr="00495DF8" w:rsidTr="00414BB5">
        <w:trPr>
          <w:cnfStyle w:val="000000100000"/>
          <w:trHeight w:val="300"/>
        </w:trPr>
        <w:tc>
          <w:tcPr>
            <w:cnfStyle w:val="001000000000"/>
            <w:tcW w:w="383" w:type="pct"/>
            <w:noWrap/>
            <w:hideMark/>
          </w:tcPr>
          <w:p w:rsidR="00414BB5" w:rsidRPr="00495DF8" w:rsidRDefault="00414BB5" w:rsidP="00414BB5">
            <w:pPr>
              <w:jc w:val="right"/>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7</w:t>
            </w:r>
          </w:p>
        </w:tc>
        <w:tc>
          <w:tcPr>
            <w:tcW w:w="944" w:type="pct"/>
            <w:hideMark/>
          </w:tcPr>
          <w:p w:rsidR="00414BB5" w:rsidRPr="00495DF8" w:rsidRDefault="00414BB5" w:rsidP="00414BB5">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Phresh House Loan</w:t>
            </w:r>
          </w:p>
        </w:tc>
        <w:tc>
          <w:tcPr>
            <w:tcW w:w="593" w:type="pct"/>
            <w:hideMark/>
          </w:tcPr>
          <w:p w:rsidR="00414BB5" w:rsidRPr="00495DF8" w:rsidRDefault="00414BB5" w:rsidP="00414BB5">
            <w:pPr>
              <w:jc w:val="right"/>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1</w:t>
            </w:r>
          </w:p>
        </w:tc>
        <w:tc>
          <w:tcPr>
            <w:tcW w:w="522" w:type="pct"/>
            <w:hideMark/>
          </w:tcPr>
          <w:p w:rsidR="00414BB5" w:rsidRPr="00495DF8" w:rsidRDefault="00414BB5" w:rsidP="00414BB5">
            <w:pPr>
              <w:jc w:val="right"/>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34675</w:t>
            </w:r>
          </w:p>
        </w:tc>
        <w:tc>
          <w:tcPr>
            <w:tcW w:w="497" w:type="pct"/>
            <w:hideMark/>
          </w:tcPr>
          <w:p w:rsidR="00414BB5" w:rsidRPr="00495DF8" w:rsidRDefault="00414BB5" w:rsidP="00414BB5">
            <w:pPr>
              <w:jc w:val="right"/>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6%</w:t>
            </w:r>
          </w:p>
        </w:tc>
        <w:tc>
          <w:tcPr>
            <w:tcW w:w="625" w:type="pct"/>
            <w:hideMark/>
          </w:tcPr>
          <w:p w:rsidR="00414BB5" w:rsidRPr="00495DF8" w:rsidRDefault="00414BB5" w:rsidP="00414BB5">
            <w:pPr>
              <w:jc w:val="right"/>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42000</w:t>
            </w:r>
          </w:p>
        </w:tc>
        <w:tc>
          <w:tcPr>
            <w:tcW w:w="439" w:type="pct"/>
            <w:hideMark/>
          </w:tcPr>
          <w:p w:rsidR="00414BB5" w:rsidRPr="00495DF8" w:rsidRDefault="00414BB5" w:rsidP="00414BB5">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18 Month</w:t>
            </w:r>
          </w:p>
        </w:tc>
        <w:tc>
          <w:tcPr>
            <w:tcW w:w="997" w:type="pct"/>
            <w:noWrap/>
            <w:hideMark/>
          </w:tcPr>
          <w:p w:rsidR="00414BB5" w:rsidRPr="00495DF8" w:rsidRDefault="00414BB5" w:rsidP="00414BB5">
            <w:pPr>
              <w:cnfStyle w:val="0000001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Monthly</w:t>
            </w:r>
          </w:p>
        </w:tc>
      </w:tr>
      <w:tr w:rsidR="00414BB5" w:rsidRPr="00495DF8" w:rsidTr="00414BB5">
        <w:trPr>
          <w:trHeight w:val="300"/>
        </w:trPr>
        <w:tc>
          <w:tcPr>
            <w:cnfStyle w:val="001000000000"/>
            <w:tcW w:w="383" w:type="pct"/>
            <w:noWrap/>
            <w:hideMark/>
          </w:tcPr>
          <w:p w:rsidR="00414BB5" w:rsidRPr="00495DF8" w:rsidRDefault="00414BB5" w:rsidP="00414BB5">
            <w:pPr>
              <w:jc w:val="right"/>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8</w:t>
            </w:r>
          </w:p>
        </w:tc>
        <w:tc>
          <w:tcPr>
            <w:tcW w:w="944" w:type="pct"/>
            <w:hideMark/>
          </w:tcPr>
          <w:p w:rsidR="00414BB5" w:rsidRPr="00495DF8" w:rsidRDefault="00414BB5" w:rsidP="00414BB5">
            <w:pPr>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Agriculture Loan</w:t>
            </w:r>
          </w:p>
        </w:tc>
        <w:tc>
          <w:tcPr>
            <w:tcW w:w="593" w:type="pct"/>
            <w:hideMark/>
          </w:tcPr>
          <w:p w:rsidR="00414BB5" w:rsidRPr="00495DF8" w:rsidRDefault="00414BB5" w:rsidP="00414BB5">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78</w:t>
            </w:r>
          </w:p>
        </w:tc>
        <w:tc>
          <w:tcPr>
            <w:tcW w:w="522" w:type="pct"/>
            <w:hideMark/>
          </w:tcPr>
          <w:p w:rsidR="00414BB5" w:rsidRPr="00495DF8" w:rsidRDefault="00414BB5" w:rsidP="00414BB5">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2740796</w:t>
            </w:r>
          </w:p>
        </w:tc>
        <w:tc>
          <w:tcPr>
            <w:tcW w:w="497" w:type="pct"/>
            <w:hideMark/>
          </w:tcPr>
          <w:p w:rsidR="00414BB5" w:rsidRPr="00495DF8" w:rsidRDefault="00414BB5" w:rsidP="00414BB5">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15%</w:t>
            </w:r>
          </w:p>
        </w:tc>
        <w:tc>
          <w:tcPr>
            <w:tcW w:w="625" w:type="pct"/>
            <w:hideMark/>
          </w:tcPr>
          <w:p w:rsidR="00414BB5" w:rsidRPr="00495DF8" w:rsidRDefault="00414BB5" w:rsidP="00414BB5">
            <w:pPr>
              <w:jc w:val="right"/>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50000</w:t>
            </w:r>
          </w:p>
        </w:tc>
        <w:tc>
          <w:tcPr>
            <w:tcW w:w="439" w:type="pct"/>
            <w:hideMark/>
          </w:tcPr>
          <w:p w:rsidR="00414BB5" w:rsidRPr="00495DF8" w:rsidRDefault="00414BB5" w:rsidP="00414BB5">
            <w:pPr>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9 Month</w:t>
            </w:r>
          </w:p>
        </w:tc>
        <w:tc>
          <w:tcPr>
            <w:tcW w:w="997" w:type="pct"/>
            <w:noWrap/>
            <w:hideMark/>
          </w:tcPr>
          <w:p w:rsidR="00414BB5" w:rsidRPr="00495DF8" w:rsidRDefault="00414BB5" w:rsidP="00414BB5">
            <w:pPr>
              <w:cnfStyle w:val="000000000000"/>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After final date of loan issues date.</w:t>
            </w:r>
          </w:p>
        </w:tc>
      </w:tr>
      <w:tr w:rsidR="00414BB5" w:rsidRPr="00495DF8" w:rsidTr="00414BB5">
        <w:trPr>
          <w:cnfStyle w:val="000000100000"/>
          <w:trHeight w:val="300"/>
        </w:trPr>
        <w:tc>
          <w:tcPr>
            <w:cnfStyle w:val="001000000000"/>
            <w:tcW w:w="383" w:type="pct"/>
            <w:noWrap/>
            <w:hideMark/>
          </w:tcPr>
          <w:p w:rsidR="00414BB5" w:rsidRPr="00495DF8" w:rsidRDefault="00414BB5" w:rsidP="00414BB5">
            <w:pPr>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Cs w:val="22"/>
              </w:rPr>
              <w:t> </w:t>
            </w:r>
          </w:p>
        </w:tc>
        <w:tc>
          <w:tcPr>
            <w:tcW w:w="944" w:type="pct"/>
            <w:noWrap/>
            <w:hideMark/>
          </w:tcPr>
          <w:p w:rsidR="00414BB5" w:rsidRPr="00495DF8" w:rsidRDefault="00414BB5" w:rsidP="00414BB5">
            <w:pPr>
              <w:jc w:val="center"/>
              <w:cnfStyle w:val="0000001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Total</w:t>
            </w:r>
          </w:p>
        </w:tc>
        <w:tc>
          <w:tcPr>
            <w:tcW w:w="593" w:type="pct"/>
            <w:noWrap/>
            <w:hideMark/>
          </w:tcPr>
          <w:p w:rsidR="00414BB5" w:rsidRPr="00495DF8" w:rsidRDefault="00414BB5" w:rsidP="00414BB5">
            <w:pPr>
              <w:jc w:val="right"/>
              <w:cnfStyle w:val="0000001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174</w:t>
            </w:r>
          </w:p>
        </w:tc>
        <w:tc>
          <w:tcPr>
            <w:tcW w:w="522" w:type="pct"/>
            <w:noWrap/>
            <w:hideMark/>
          </w:tcPr>
          <w:p w:rsidR="00414BB5" w:rsidRPr="00495DF8" w:rsidRDefault="00414BB5" w:rsidP="00414BB5">
            <w:pPr>
              <w:jc w:val="right"/>
              <w:cnfStyle w:val="0000001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5017823</w:t>
            </w:r>
          </w:p>
        </w:tc>
        <w:tc>
          <w:tcPr>
            <w:tcW w:w="497" w:type="pct"/>
            <w:noWrap/>
            <w:hideMark/>
          </w:tcPr>
          <w:p w:rsidR="00414BB5" w:rsidRPr="00495DF8" w:rsidRDefault="00414BB5" w:rsidP="00414BB5">
            <w:pPr>
              <w:cnfStyle w:val="0000001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 </w:t>
            </w:r>
          </w:p>
        </w:tc>
        <w:tc>
          <w:tcPr>
            <w:tcW w:w="625" w:type="pct"/>
            <w:noWrap/>
            <w:hideMark/>
          </w:tcPr>
          <w:p w:rsidR="00414BB5" w:rsidRPr="00495DF8" w:rsidRDefault="00414BB5" w:rsidP="00414BB5">
            <w:pPr>
              <w:cnfStyle w:val="0000001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 </w:t>
            </w:r>
          </w:p>
        </w:tc>
        <w:tc>
          <w:tcPr>
            <w:tcW w:w="439" w:type="pct"/>
            <w:noWrap/>
            <w:hideMark/>
          </w:tcPr>
          <w:p w:rsidR="00414BB5" w:rsidRPr="00495DF8" w:rsidRDefault="00414BB5" w:rsidP="00414BB5">
            <w:pPr>
              <w:cnfStyle w:val="0000001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 </w:t>
            </w:r>
          </w:p>
        </w:tc>
        <w:tc>
          <w:tcPr>
            <w:tcW w:w="997" w:type="pct"/>
            <w:noWrap/>
            <w:hideMark/>
          </w:tcPr>
          <w:p w:rsidR="00414BB5" w:rsidRPr="00495DF8" w:rsidRDefault="00414BB5" w:rsidP="00414BB5">
            <w:pPr>
              <w:cnfStyle w:val="000000100000"/>
              <w:rPr>
                <w:rFonts w:asciiTheme="majorHAnsi" w:eastAsia="Times New Roman" w:hAnsiTheme="majorHAnsi" w:cstheme="majorHAnsi"/>
                <w:b/>
                <w:bCs/>
                <w:color w:val="000000"/>
                <w:szCs w:val="22"/>
              </w:rPr>
            </w:pPr>
            <w:r w:rsidRPr="00495DF8">
              <w:rPr>
                <w:rFonts w:asciiTheme="majorHAnsi" w:eastAsia="Times New Roman" w:hAnsiTheme="majorHAnsi" w:cstheme="majorHAnsi"/>
                <w:b/>
                <w:bCs/>
                <w:color w:val="000000"/>
                <w:szCs w:val="22"/>
              </w:rPr>
              <w:t> </w:t>
            </w:r>
          </w:p>
        </w:tc>
      </w:tr>
    </w:tbl>
    <w:p w:rsidR="00CD0B67" w:rsidRPr="00495DF8" w:rsidRDefault="00CD0B67" w:rsidP="00994C13">
      <w:pPr>
        <w:pStyle w:val="Heading1"/>
        <w:numPr>
          <w:ilvl w:val="1"/>
          <w:numId w:val="5"/>
        </w:numPr>
        <w:ind w:left="540"/>
        <w:jc w:val="both"/>
        <w:rPr>
          <w:rFonts w:asciiTheme="majorHAnsi" w:hAnsiTheme="majorHAnsi" w:cstheme="majorHAnsi"/>
          <w:sz w:val="22"/>
        </w:rPr>
      </w:pPr>
      <w:bookmarkStart w:id="8" w:name="_Toc34299980"/>
      <w:r w:rsidRPr="00495DF8">
        <w:rPr>
          <w:rFonts w:asciiTheme="majorHAnsi" w:hAnsiTheme="majorHAnsi" w:cstheme="majorHAnsi"/>
          <w:sz w:val="22"/>
        </w:rPr>
        <w:t>Revolving Fund Management</w:t>
      </w:r>
      <w:bookmarkEnd w:id="8"/>
    </w:p>
    <w:p w:rsidR="00CD0B67" w:rsidRDefault="00CD0B67" w:rsidP="00994C13">
      <w:pPr>
        <w:jc w:val="both"/>
        <w:rPr>
          <w:rFonts w:asciiTheme="majorHAnsi" w:hAnsiTheme="majorHAnsi" w:cstheme="majorHAnsi"/>
          <w:sz w:val="22"/>
          <w:lang w:bidi="ne-NP"/>
        </w:rPr>
      </w:pPr>
    </w:p>
    <w:p w:rsidR="0038636A" w:rsidRPr="00495DF8" w:rsidRDefault="0038636A" w:rsidP="00994C13">
      <w:pPr>
        <w:jc w:val="both"/>
        <w:rPr>
          <w:rFonts w:asciiTheme="majorHAnsi" w:hAnsiTheme="majorHAnsi" w:cstheme="majorHAnsi"/>
          <w:sz w:val="22"/>
          <w:lang w:bidi="ne-NP"/>
        </w:rPr>
      </w:pPr>
      <w:r w:rsidRPr="00827CC4">
        <w:rPr>
          <w:rFonts w:asciiTheme="majorHAnsi" w:eastAsia="Times New Roman" w:hAnsiTheme="majorHAnsi" w:cstheme="majorHAnsi"/>
          <w:sz w:val="22"/>
        </w:rPr>
        <w:t>Overall management for Revolving fund from GNI is mainly guided by MOU between cooperative and partners. On selection of borrowers, with referral of partner organization, EC of cooperatives make decisions. For administration of loan, loan is disbursed based on business plan of approved individual borrower @ 6 % P.A</w:t>
      </w:r>
      <w:r>
        <w:rPr>
          <w:rFonts w:asciiTheme="majorHAnsi" w:eastAsia="Times New Roman" w:hAnsiTheme="majorHAnsi" w:cstheme="majorHAnsi"/>
          <w:sz w:val="22"/>
        </w:rPr>
        <w:t xml:space="preserve">. </w:t>
      </w:r>
      <w:r w:rsidRPr="00827CC4">
        <w:rPr>
          <w:rFonts w:asciiTheme="majorHAnsi" w:eastAsia="Times New Roman" w:hAnsiTheme="majorHAnsi" w:cstheme="majorHAnsi"/>
          <w:sz w:val="22"/>
        </w:rPr>
        <w:t>. The cooperative has disbursed</w:t>
      </w:r>
      <w:r>
        <w:rPr>
          <w:rFonts w:asciiTheme="majorHAnsi" w:eastAsia="Times New Roman" w:hAnsiTheme="majorHAnsi" w:cstheme="majorHAnsi"/>
          <w:sz w:val="22"/>
        </w:rPr>
        <w:t xml:space="preserve"> nealry</w:t>
      </w:r>
      <w:r w:rsidRPr="00827CC4">
        <w:rPr>
          <w:rFonts w:asciiTheme="majorHAnsi" w:eastAsia="Times New Roman" w:hAnsiTheme="majorHAnsi" w:cstheme="majorHAnsi"/>
          <w:sz w:val="22"/>
        </w:rPr>
        <w:t xml:space="preserve">100% of received amount as RF (as of Mid-July 2019). Reporting to partner organization on RF is made on regular basis. </w:t>
      </w:r>
      <w:r w:rsidRPr="00E609E2">
        <w:rPr>
          <w:rFonts w:asciiTheme="majorHAnsi" w:eastAsia="Times New Roman" w:hAnsiTheme="majorHAnsi" w:cstheme="majorHAnsi"/>
          <w:sz w:val="22"/>
        </w:rPr>
        <w:t>Information on loan from RF is to be made more accurate and systematic</w:t>
      </w:r>
    </w:p>
    <w:p w:rsidR="00103565" w:rsidRPr="00495DF8" w:rsidRDefault="00103565" w:rsidP="00994C13">
      <w:pPr>
        <w:jc w:val="both"/>
        <w:rPr>
          <w:rFonts w:asciiTheme="majorHAnsi" w:eastAsia="Times New Roman" w:hAnsiTheme="majorHAnsi" w:cstheme="majorHAnsi"/>
          <w:color w:val="000000"/>
        </w:rPr>
      </w:pPr>
    </w:p>
    <w:tbl>
      <w:tblPr>
        <w:tblStyle w:val="GridTable4-Accent11"/>
        <w:tblW w:w="9434" w:type="dxa"/>
        <w:tblLook w:val="04A0"/>
      </w:tblPr>
      <w:tblGrid>
        <w:gridCol w:w="533"/>
        <w:gridCol w:w="7202"/>
        <w:gridCol w:w="963"/>
        <w:gridCol w:w="736"/>
      </w:tblGrid>
      <w:tr w:rsidR="00495DF8" w:rsidRPr="0038636A" w:rsidTr="0038636A">
        <w:trPr>
          <w:cnfStyle w:val="100000000000"/>
          <w:trHeight w:val="20"/>
        </w:trPr>
        <w:tc>
          <w:tcPr>
            <w:cnfStyle w:val="001000000000"/>
            <w:tcW w:w="533" w:type="dxa"/>
            <w:hideMark/>
          </w:tcPr>
          <w:p w:rsidR="00495DF8" w:rsidRPr="0038636A" w:rsidRDefault="00495DF8" w:rsidP="00495DF8">
            <w:pPr>
              <w:jc w:val="center"/>
              <w:rPr>
                <w:rFonts w:asciiTheme="majorHAnsi" w:eastAsia="Times New Roman" w:hAnsiTheme="majorHAnsi" w:cstheme="majorHAnsi"/>
                <w:b w:val="0"/>
                <w:bCs w:val="0"/>
                <w:color w:val="000000"/>
                <w:sz w:val="20"/>
                <w:szCs w:val="20"/>
              </w:rPr>
            </w:pPr>
            <w:r w:rsidRPr="0038636A">
              <w:rPr>
                <w:rFonts w:asciiTheme="majorHAnsi" w:eastAsia="Times New Roman" w:hAnsiTheme="majorHAnsi" w:cstheme="majorHAnsi"/>
                <w:b w:val="0"/>
                <w:bCs w:val="0"/>
                <w:color w:val="000000"/>
                <w:sz w:val="20"/>
                <w:szCs w:val="20"/>
              </w:rPr>
              <w:t>S.N.</w:t>
            </w:r>
          </w:p>
        </w:tc>
        <w:tc>
          <w:tcPr>
            <w:tcW w:w="7202" w:type="dxa"/>
            <w:hideMark/>
          </w:tcPr>
          <w:p w:rsidR="00495DF8" w:rsidRPr="0038636A" w:rsidRDefault="00495DF8" w:rsidP="00495DF8">
            <w:pPr>
              <w:jc w:val="center"/>
              <w:cnfStyle w:val="100000000000"/>
              <w:rPr>
                <w:rFonts w:asciiTheme="majorHAnsi" w:eastAsia="Times New Roman" w:hAnsiTheme="majorHAnsi" w:cstheme="majorHAnsi"/>
                <w:b w:val="0"/>
                <w:bCs w:val="0"/>
                <w:color w:val="000000"/>
                <w:sz w:val="20"/>
                <w:szCs w:val="20"/>
              </w:rPr>
            </w:pPr>
            <w:r w:rsidRPr="0038636A">
              <w:rPr>
                <w:rFonts w:asciiTheme="majorHAnsi" w:eastAsia="Times New Roman" w:hAnsiTheme="majorHAnsi" w:cstheme="majorHAnsi"/>
                <w:b w:val="0"/>
                <w:bCs w:val="0"/>
                <w:color w:val="000000"/>
                <w:sz w:val="20"/>
                <w:szCs w:val="20"/>
              </w:rPr>
              <w:t>Areas for Assessment / Indicators</w:t>
            </w:r>
          </w:p>
        </w:tc>
        <w:tc>
          <w:tcPr>
            <w:tcW w:w="963" w:type="dxa"/>
            <w:hideMark/>
          </w:tcPr>
          <w:p w:rsidR="00495DF8" w:rsidRPr="0038636A" w:rsidRDefault="00495DF8" w:rsidP="00495DF8">
            <w:pPr>
              <w:jc w:val="center"/>
              <w:cnfStyle w:val="100000000000"/>
              <w:rPr>
                <w:rFonts w:asciiTheme="majorHAnsi" w:eastAsia="Times New Roman" w:hAnsiTheme="majorHAnsi" w:cstheme="majorHAnsi"/>
                <w:b w:val="0"/>
                <w:bCs w:val="0"/>
                <w:color w:val="000000"/>
                <w:sz w:val="20"/>
                <w:szCs w:val="20"/>
              </w:rPr>
            </w:pPr>
            <w:r w:rsidRPr="0038636A">
              <w:rPr>
                <w:rFonts w:asciiTheme="majorHAnsi" w:eastAsia="Times New Roman" w:hAnsiTheme="majorHAnsi" w:cstheme="majorHAnsi"/>
                <w:b w:val="0"/>
                <w:bCs w:val="0"/>
                <w:color w:val="000000"/>
                <w:sz w:val="20"/>
                <w:szCs w:val="20"/>
              </w:rPr>
              <w:t>Marks Obtained</w:t>
            </w:r>
          </w:p>
        </w:tc>
        <w:tc>
          <w:tcPr>
            <w:tcW w:w="736" w:type="dxa"/>
            <w:hideMark/>
          </w:tcPr>
          <w:p w:rsidR="00495DF8" w:rsidRPr="0038636A" w:rsidRDefault="00495DF8" w:rsidP="00495DF8">
            <w:pPr>
              <w:jc w:val="center"/>
              <w:cnfStyle w:val="100000000000"/>
              <w:rPr>
                <w:rFonts w:asciiTheme="majorHAnsi" w:eastAsia="Times New Roman" w:hAnsiTheme="majorHAnsi" w:cstheme="majorHAnsi"/>
                <w:b w:val="0"/>
                <w:bCs w:val="0"/>
                <w:color w:val="000000"/>
                <w:sz w:val="20"/>
                <w:szCs w:val="20"/>
              </w:rPr>
            </w:pPr>
            <w:r w:rsidRPr="0038636A">
              <w:rPr>
                <w:rFonts w:asciiTheme="majorHAnsi" w:eastAsia="Times New Roman" w:hAnsiTheme="majorHAnsi" w:cstheme="majorHAnsi"/>
                <w:b w:val="0"/>
                <w:bCs w:val="0"/>
                <w:color w:val="000000"/>
                <w:sz w:val="20"/>
                <w:szCs w:val="20"/>
              </w:rPr>
              <w:t>Full Marks</w:t>
            </w:r>
          </w:p>
        </w:tc>
      </w:tr>
      <w:tr w:rsidR="00495DF8" w:rsidRPr="0038636A" w:rsidTr="0038636A">
        <w:trPr>
          <w:cnfStyle w:val="000000100000"/>
          <w:trHeight w:val="20"/>
        </w:trPr>
        <w:tc>
          <w:tcPr>
            <w:cnfStyle w:val="001000000000"/>
            <w:tcW w:w="533" w:type="dxa"/>
            <w:hideMark/>
          </w:tcPr>
          <w:p w:rsidR="00495DF8" w:rsidRPr="0038636A" w:rsidRDefault="00495DF8" w:rsidP="00495DF8">
            <w:pPr>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 </w:t>
            </w:r>
          </w:p>
        </w:tc>
        <w:tc>
          <w:tcPr>
            <w:tcW w:w="7202" w:type="dxa"/>
            <w:hideMark/>
          </w:tcPr>
          <w:p w:rsidR="00495DF8" w:rsidRPr="0038636A" w:rsidRDefault="00495DF8" w:rsidP="00495DF8">
            <w:pPr>
              <w:jc w:val="both"/>
              <w:cnfStyle w:val="000000100000"/>
              <w:rPr>
                <w:rFonts w:asciiTheme="majorHAnsi" w:eastAsia="Times New Roman" w:hAnsiTheme="majorHAnsi" w:cstheme="majorHAnsi"/>
                <w:b/>
                <w:bCs/>
                <w:color w:val="000000"/>
                <w:sz w:val="20"/>
                <w:szCs w:val="20"/>
              </w:rPr>
            </w:pPr>
            <w:r w:rsidRPr="0038636A">
              <w:rPr>
                <w:rFonts w:asciiTheme="majorHAnsi" w:eastAsia="Times New Roman" w:hAnsiTheme="majorHAnsi" w:cstheme="majorHAnsi"/>
                <w:b/>
                <w:bCs/>
                <w:color w:val="000000"/>
                <w:sz w:val="20"/>
                <w:szCs w:val="20"/>
              </w:rPr>
              <w:t>Revolving Fund (RF) Mgmt.</w:t>
            </w:r>
          </w:p>
        </w:tc>
        <w:tc>
          <w:tcPr>
            <w:tcW w:w="963" w:type="dxa"/>
            <w:hideMark/>
          </w:tcPr>
          <w:p w:rsidR="00495DF8" w:rsidRPr="0038636A" w:rsidRDefault="00495DF8" w:rsidP="00495DF8">
            <w:pPr>
              <w:jc w:val="center"/>
              <w:cnfStyle w:val="000000100000"/>
              <w:rPr>
                <w:rFonts w:asciiTheme="majorHAnsi" w:eastAsia="Times New Roman" w:hAnsiTheme="majorHAnsi" w:cstheme="majorHAnsi"/>
                <w:b/>
                <w:bCs/>
                <w:color w:val="000000"/>
                <w:sz w:val="20"/>
                <w:szCs w:val="20"/>
              </w:rPr>
            </w:pPr>
            <w:r w:rsidRPr="0038636A">
              <w:rPr>
                <w:rFonts w:asciiTheme="majorHAnsi" w:eastAsia="Times New Roman" w:hAnsiTheme="majorHAnsi" w:cstheme="majorHAnsi"/>
                <w:b/>
                <w:bCs/>
                <w:color w:val="000000"/>
                <w:sz w:val="20"/>
                <w:szCs w:val="20"/>
              </w:rPr>
              <w:t>19</w:t>
            </w:r>
          </w:p>
        </w:tc>
        <w:tc>
          <w:tcPr>
            <w:tcW w:w="736" w:type="dxa"/>
            <w:hideMark/>
          </w:tcPr>
          <w:p w:rsidR="00495DF8" w:rsidRPr="0038636A" w:rsidRDefault="00495DF8" w:rsidP="00495DF8">
            <w:pPr>
              <w:jc w:val="center"/>
              <w:cnfStyle w:val="000000100000"/>
              <w:rPr>
                <w:rFonts w:asciiTheme="majorHAnsi" w:eastAsia="Times New Roman" w:hAnsiTheme="majorHAnsi" w:cstheme="majorHAnsi"/>
                <w:b/>
                <w:bCs/>
                <w:color w:val="000000"/>
                <w:sz w:val="20"/>
                <w:szCs w:val="20"/>
              </w:rPr>
            </w:pPr>
            <w:r w:rsidRPr="0038636A">
              <w:rPr>
                <w:rFonts w:asciiTheme="majorHAnsi" w:eastAsia="Times New Roman" w:hAnsiTheme="majorHAnsi" w:cstheme="majorHAnsi"/>
                <w:b/>
                <w:bCs/>
                <w:color w:val="000000"/>
                <w:sz w:val="20"/>
                <w:szCs w:val="20"/>
              </w:rPr>
              <w:t>20</w:t>
            </w:r>
          </w:p>
        </w:tc>
      </w:tr>
      <w:tr w:rsidR="00495DF8" w:rsidRPr="0038636A" w:rsidTr="0038636A">
        <w:trPr>
          <w:trHeight w:val="20"/>
        </w:trPr>
        <w:tc>
          <w:tcPr>
            <w:cnfStyle w:val="001000000000"/>
            <w:tcW w:w="533" w:type="dxa"/>
            <w:hideMark/>
          </w:tcPr>
          <w:p w:rsidR="00495DF8" w:rsidRPr="0038636A" w:rsidRDefault="00495DF8" w:rsidP="00495DF8">
            <w:pPr>
              <w:jc w:val="right"/>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75</w:t>
            </w:r>
          </w:p>
        </w:tc>
        <w:tc>
          <w:tcPr>
            <w:tcW w:w="7202" w:type="dxa"/>
            <w:hideMark/>
          </w:tcPr>
          <w:p w:rsidR="00495DF8" w:rsidRPr="0038636A" w:rsidRDefault="00495DF8" w:rsidP="00495DF8">
            <w:pPr>
              <w:jc w:val="both"/>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 xml:space="preserve"> Is MOU with GNI available in Cooperative? </w:t>
            </w:r>
          </w:p>
        </w:tc>
        <w:tc>
          <w:tcPr>
            <w:tcW w:w="963" w:type="dxa"/>
            <w:hideMark/>
          </w:tcPr>
          <w:p w:rsidR="00495DF8" w:rsidRPr="0038636A" w:rsidRDefault="00495DF8" w:rsidP="00495DF8">
            <w:pPr>
              <w:jc w:val="right"/>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1</w:t>
            </w:r>
          </w:p>
        </w:tc>
        <w:tc>
          <w:tcPr>
            <w:tcW w:w="736" w:type="dxa"/>
            <w:hideMark/>
          </w:tcPr>
          <w:p w:rsidR="00495DF8" w:rsidRPr="0038636A" w:rsidRDefault="00495DF8" w:rsidP="00495DF8">
            <w:pPr>
              <w:jc w:val="center"/>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1</w:t>
            </w:r>
          </w:p>
        </w:tc>
      </w:tr>
      <w:tr w:rsidR="00495DF8" w:rsidRPr="0038636A" w:rsidTr="0038636A">
        <w:trPr>
          <w:cnfStyle w:val="000000100000"/>
          <w:trHeight w:val="20"/>
        </w:trPr>
        <w:tc>
          <w:tcPr>
            <w:cnfStyle w:val="001000000000"/>
            <w:tcW w:w="533" w:type="dxa"/>
            <w:hideMark/>
          </w:tcPr>
          <w:p w:rsidR="00495DF8" w:rsidRPr="0038636A" w:rsidRDefault="00495DF8" w:rsidP="00495DF8">
            <w:pPr>
              <w:jc w:val="right"/>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76</w:t>
            </w:r>
          </w:p>
        </w:tc>
        <w:tc>
          <w:tcPr>
            <w:tcW w:w="7202" w:type="dxa"/>
            <w:hideMark/>
          </w:tcPr>
          <w:p w:rsidR="00495DF8" w:rsidRPr="0038636A" w:rsidRDefault="00495DF8" w:rsidP="00495DF8">
            <w:pPr>
              <w:jc w:val="both"/>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 xml:space="preserve">Existence of business plan of RF borrowers </w:t>
            </w:r>
          </w:p>
        </w:tc>
        <w:tc>
          <w:tcPr>
            <w:tcW w:w="963" w:type="dxa"/>
            <w:hideMark/>
          </w:tcPr>
          <w:p w:rsidR="00495DF8" w:rsidRPr="0038636A" w:rsidRDefault="00495DF8" w:rsidP="00495DF8">
            <w:pPr>
              <w:jc w:val="right"/>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1</w:t>
            </w:r>
          </w:p>
        </w:tc>
        <w:tc>
          <w:tcPr>
            <w:tcW w:w="736" w:type="dxa"/>
            <w:hideMark/>
          </w:tcPr>
          <w:p w:rsidR="00495DF8" w:rsidRPr="0038636A" w:rsidRDefault="00495DF8" w:rsidP="00495DF8">
            <w:pPr>
              <w:jc w:val="center"/>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1</w:t>
            </w:r>
          </w:p>
        </w:tc>
      </w:tr>
      <w:tr w:rsidR="00495DF8" w:rsidRPr="0038636A" w:rsidTr="0038636A">
        <w:trPr>
          <w:trHeight w:val="20"/>
        </w:trPr>
        <w:tc>
          <w:tcPr>
            <w:cnfStyle w:val="001000000000"/>
            <w:tcW w:w="533" w:type="dxa"/>
            <w:hideMark/>
          </w:tcPr>
          <w:p w:rsidR="00495DF8" w:rsidRPr="0038636A" w:rsidRDefault="00495DF8" w:rsidP="00495DF8">
            <w:pPr>
              <w:jc w:val="right"/>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77</w:t>
            </w:r>
          </w:p>
        </w:tc>
        <w:tc>
          <w:tcPr>
            <w:tcW w:w="7202" w:type="dxa"/>
            <w:hideMark/>
          </w:tcPr>
          <w:p w:rsidR="00495DF8" w:rsidRPr="0038636A" w:rsidRDefault="00495DF8" w:rsidP="00495DF8">
            <w:pPr>
              <w:jc w:val="both"/>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 xml:space="preserve">Level of loan Disbursement amount from RF </w:t>
            </w:r>
          </w:p>
        </w:tc>
        <w:tc>
          <w:tcPr>
            <w:tcW w:w="963" w:type="dxa"/>
            <w:hideMark/>
          </w:tcPr>
          <w:p w:rsidR="00495DF8" w:rsidRPr="0038636A" w:rsidRDefault="00495DF8" w:rsidP="00495DF8">
            <w:pPr>
              <w:jc w:val="right"/>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2</w:t>
            </w:r>
          </w:p>
        </w:tc>
        <w:tc>
          <w:tcPr>
            <w:tcW w:w="736" w:type="dxa"/>
            <w:hideMark/>
          </w:tcPr>
          <w:p w:rsidR="00495DF8" w:rsidRPr="0038636A" w:rsidRDefault="00495DF8" w:rsidP="00495DF8">
            <w:pPr>
              <w:jc w:val="center"/>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2</w:t>
            </w:r>
          </w:p>
        </w:tc>
      </w:tr>
      <w:tr w:rsidR="00495DF8" w:rsidRPr="0038636A" w:rsidTr="0038636A">
        <w:trPr>
          <w:cnfStyle w:val="000000100000"/>
          <w:trHeight w:val="20"/>
        </w:trPr>
        <w:tc>
          <w:tcPr>
            <w:cnfStyle w:val="001000000000"/>
            <w:tcW w:w="533" w:type="dxa"/>
            <w:hideMark/>
          </w:tcPr>
          <w:p w:rsidR="00495DF8" w:rsidRPr="0038636A" w:rsidRDefault="00495DF8" w:rsidP="00495DF8">
            <w:pPr>
              <w:jc w:val="right"/>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78</w:t>
            </w:r>
          </w:p>
        </w:tc>
        <w:tc>
          <w:tcPr>
            <w:tcW w:w="7202" w:type="dxa"/>
            <w:hideMark/>
          </w:tcPr>
          <w:p w:rsidR="00495DF8" w:rsidRPr="0038636A" w:rsidRDefault="00495DF8" w:rsidP="00495DF8">
            <w:pPr>
              <w:jc w:val="both"/>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 xml:space="preserve">Is decision made by EC/loan for selection of RF borrower? </w:t>
            </w:r>
          </w:p>
        </w:tc>
        <w:tc>
          <w:tcPr>
            <w:tcW w:w="963" w:type="dxa"/>
            <w:hideMark/>
          </w:tcPr>
          <w:p w:rsidR="00495DF8" w:rsidRPr="0038636A" w:rsidRDefault="00495DF8" w:rsidP="00495DF8">
            <w:pPr>
              <w:jc w:val="right"/>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2</w:t>
            </w:r>
          </w:p>
        </w:tc>
        <w:tc>
          <w:tcPr>
            <w:tcW w:w="736" w:type="dxa"/>
            <w:hideMark/>
          </w:tcPr>
          <w:p w:rsidR="00495DF8" w:rsidRPr="0038636A" w:rsidRDefault="00495DF8" w:rsidP="00495DF8">
            <w:pPr>
              <w:jc w:val="center"/>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2</w:t>
            </w:r>
          </w:p>
        </w:tc>
      </w:tr>
      <w:tr w:rsidR="00495DF8" w:rsidRPr="0038636A" w:rsidTr="0038636A">
        <w:trPr>
          <w:trHeight w:val="20"/>
        </w:trPr>
        <w:tc>
          <w:tcPr>
            <w:cnfStyle w:val="001000000000"/>
            <w:tcW w:w="533" w:type="dxa"/>
            <w:hideMark/>
          </w:tcPr>
          <w:p w:rsidR="00495DF8" w:rsidRPr="0038636A" w:rsidRDefault="00495DF8" w:rsidP="00495DF8">
            <w:pPr>
              <w:jc w:val="right"/>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79</w:t>
            </w:r>
          </w:p>
        </w:tc>
        <w:tc>
          <w:tcPr>
            <w:tcW w:w="7202" w:type="dxa"/>
            <w:hideMark/>
          </w:tcPr>
          <w:p w:rsidR="00495DF8" w:rsidRPr="0038636A" w:rsidRDefault="00495DF8" w:rsidP="00495DF8">
            <w:pPr>
              <w:jc w:val="both"/>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 xml:space="preserve">Is RF disbursed repeatedly to same person/household? </w:t>
            </w:r>
          </w:p>
        </w:tc>
        <w:tc>
          <w:tcPr>
            <w:tcW w:w="963" w:type="dxa"/>
            <w:hideMark/>
          </w:tcPr>
          <w:p w:rsidR="00495DF8" w:rsidRPr="0038636A" w:rsidRDefault="00495DF8" w:rsidP="00495DF8">
            <w:pPr>
              <w:jc w:val="right"/>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2</w:t>
            </w:r>
          </w:p>
        </w:tc>
        <w:tc>
          <w:tcPr>
            <w:tcW w:w="736" w:type="dxa"/>
            <w:hideMark/>
          </w:tcPr>
          <w:p w:rsidR="00495DF8" w:rsidRPr="0038636A" w:rsidRDefault="00495DF8" w:rsidP="00495DF8">
            <w:pPr>
              <w:jc w:val="center"/>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2</w:t>
            </w:r>
          </w:p>
        </w:tc>
      </w:tr>
      <w:tr w:rsidR="00495DF8" w:rsidRPr="0038636A" w:rsidTr="0038636A">
        <w:trPr>
          <w:cnfStyle w:val="000000100000"/>
          <w:trHeight w:val="20"/>
        </w:trPr>
        <w:tc>
          <w:tcPr>
            <w:cnfStyle w:val="001000000000"/>
            <w:tcW w:w="533" w:type="dxa"/>
            <w:hideMark/>
          </w:tcPr>
          <w:p w:rsidR="00495DF8" w:rsidRPr="0038636A" w:rsidRDefault="00495DF8" w:rsidP="00495DF8">
            <w:pPr>
              <w:jc w:val="right"/>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80</w:t>
            </w:r>
          </w:p>
        </w:tc>
        <w:tc>
          <w:tcPr>
            <w:tcW w:w="7202" w:type="dxa"/>
            <w:hideMark/>
          </w:tcPr>
          <w:p w:rsidR="00495DF8" w:rsidRPr="0038636A" w:rsidRDefault="00495DF8" w:rsidP="00495DF8">
            <w:pPr>
              <w:jc w:val="both"/>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 xml:space="preserve">Is loan disbursed to approve borrower? </w:t>
            </w:r>
          </w:p>
        </w:tc>
        <w:tc>
          <w:tcPr>
            <w:tcW w:w="963" w:type="dxa"/>
            <w:hideMark/>
          </w:tcPr>
          <w:p w:rsidR="00495DF8" w:rsidRPr="0038636A" w:rsidRDefault="00495DF8" w:rsidP="00495DF8">
            <w:pPr>
              <w:jc w:val="right"/>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2</w:t>
            </w:r>
          </w:p>
        </w:tc>
        <w:tc>
          <w:tcPr>
            <w:tcW w:w="736" w:type="dxa"/>
            <w:hideMark/>
          </w:tcPr>
          <w:p w:rsidR="00495DF8" w:rsidRPr="0038636A" w:rsidRDefault="00495DF8" w:rsidP="00495DF8">
            <w:pPr>
              <w:jc w:val="center"/>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2</w:t>
            </w:r>
          </w:p>
        </w:tc>
      </w:tr>
      <w:tr w:rsidR="00495DF8" w:rsidRPr="0038636A" w:rsidTr="0038636A">
        <w:trPr>
          <w:trHeight w:val="20"/>
        </w:trPr>
        <w:tc>
          <w:tcPr>
            <w:cnfStyle w:val="001000000000"/>
            <w:tcW w:w="533" w:type="dxa"/>
            <w:hideMark/>
          </w:tcPr>
          <w:p w:rsidR="00495DF8" w:rsidRPr="0038636A" w:rsidRDefault="00495DF8" w:rsidP="00495DF8">
            <w:pPr>
              <w:jc w:val="right"/>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81</w:t>
            </w:r>
          </w:p>
        </w:tc>
        <w:tc>
          <w:tcPr>
            <w:tcW w:w="7202" w:type="dxa"/>
            <w:hideMark/>
          </w:tcPr>
          <w:p w:rsidR="00495DF8" w:rsidRPr="0038636A" w:rsidRDefault="00495DF8" w:rsidP="00495DF8">
            <w:pPr>
              <w:jc w:val="both"/>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Is BOD meeting discuss on RF status including loan from RF in EC</w:t>
            </w:r>
          </w:p>
        </w:tc>
        <w:tc>
          <w:tcPr>
            <w:tcW w:w="963" w:type="dxa"/>
            <w:hideMark/>
          </w:tcPr>
          <w:p w:rsidR="00495DF8" w:rsidRPr="0038636A" w:rsidRDefault="00495DF8" w:rsidP="00495DF8">
            <w:pPr>
              <w:jc w:val="right"/>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2</w:t>
            </w:r>
          </w:p>
        </w:tc>
        <w:tc>
          <w:tcPr>
            <w:tcW w:w="736" w:type="dxa"/>
            <w:hideMark/>
          </w:tcPr>
          <w:p w:rsidR="00495DF8" w:rsidRPr="0038636A" w:rsidRDefault="00495DF8" w:rsidP="00495DF8">
            <w:pPr>
              <w:jc w:val="center"/>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2</w:t>
            </w:r>
          </w:p>
        </w:tc>
      </w:tr>
      <w:tr w:rsidR="00495DF8" w:rsidRPr="0038636A" w:rsidTr="0038636A">
        <w:trPr>
          <w:cnfStyle w:val="000000100000"/>
          <w:trHeight w:val="20"/>
        </w:trPr>
        <w:tc>
          <w:tcPr>
            <w:cnfStyle w:val="001000000000"/>
            <w:tcW w:w="533" w:type="dxa"/>
            <w:hideMark/>
          </w:tcPr>
          <w:p w:rsidR="00495DF8" w:rsidRPr="0038636A" w:rsidRDefault="00495DF8" w:rsidP="00495DF8">
            <w:pPr>
              <w:jc w:val="right"/>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82</w:t>
            </w:r>
          </w:p>
        </w:tc>
        <w:tc>
          <w:tcPr>
            <w:tcW w:w="7202" w:type="dxa"/>
            <w:hideMark/>
          </w:tcPr>
          <w:p w:rsidR="00495DF8" w:rsidRPr="0038636A" w:rsidRDefault="00495DF8" w:rsidP="00495DF8">
            <w:pPr>
              <w:jc w:val="both"/>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 xml:space="preserve">Status of Monthly report submission of RF to partner organization </w:t>
            </w:r>
          </w:p>
        </w:tc>
        <w:tc>
          <w:tcPr>
            <w:tcW w:w="963" w:type="dxa"/>
            <w:hideMark/>
          </w:tcPr>
          <w:p w:rsidR="00495DF8" w:rsidRPr="0038636A" w:rsidRDefault="00495DF8" w:rsidP="00495DF8">
            <w:pPr>
              <w:jc w:val="right"/>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1</w:t>
            </w:r>
          </w:p>
        </w:tc>
        <w:tc>
          <w:tcPr>
            <w:tcW w:w="736" w:type="dxa"/>
            <w:hideMark/>
          </w:tcPr>
          <w:p w:rsidR="00495DF8" w:rsidRPr="0038636A" w:rsidRDefault="00495DF8" w:rsidP="00495DF8">
            <w:pPr>
              <w:jc w:val="center"/>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1</w:t>
            </w:r>
          </w:p>
        </w:tc>
      </w:tr>
      <w:tr w:rsidR="00495DF8" w:rsidRPr="0038636A" w:rsidTr="0038636A">
        <w:trPr>
          <w:trHeight w:val="20"/>
        </w:trPr>
        <w:tc>
          <w:tcPr>
            <w:cnfStyle w:val="001000000000"/>
            <w:tcW w:w="533" w:type="dxa"/>
            <w:hideMark/>
          </w:tcPr>
          <w:p w:rsidR="00495DF8" w:rsidRPr="0038636A" w:rsidRDefault="00495DF8" w:rsidP="00495DF8">
            <w:pPr>
              <w:jc w:val="right"/>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83</w:t>
            </w:r>
          </w:p>
        </w:tc>
        <w:tc>
          <w:tcPr>
            <w:tcW w:w="7202" w:type="dxa"/>
            <w:hideMark/>
          </w:tcPr>
          <w:p w:rsidR="00495DF8" w:rsidRPr="0038636A" w:rsidRDefault="00495DF8" w:rsidP="00495DF8">
            <w:pPr>
              <w:jc w:val="both"/>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 xml:space="preserve"> Bad loan  % (revolving fund) </w:t>
            </w:r>
          </w:p>
        </w:tc>
        <w:tc>
          <w:tcPr>
            <w:tcW w:w="963" w:type="dxa"/>
            <w:hideMark/>
          </w:tcPr>
          <w:p w:rsidR="00495DF8" w:rsidRPr="0038636A" w:rsidRDefault="00495DF8" w:rsidP="00495DF8">
            <w:pPr>
              <w:jc w:val="right"/>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3</w:t>
            </w:r>
          </w:p>
        </w:tc>
        <w:tc>
          <w:tcPr>
            <w:tcW w:w="736" w:type="dxa"/>
            <w:hideMark/>
          </w:tcPr>
          <w:p w:rsidR="00495DF8" w:rsidRPr="0038636A" w:rsidRDefault="00495DF8" w:rsidP="00495DF8">
            <w:pPr>
              <w:jc w:val="center"/>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3</w:t>
            </w:r>
          </w:p>
        </w:tc>
      </w:tr>
      <w:tr w:rsidR="00495DF8" w:rsidRPr="0038636A" w:rsidTr="0038636A">
        <w:trPr>
          <w:cnfStyle w:val="000000100000"/>
          <w:trHeight w:val="20"/>
        </w:trPr>
        <w:tc>
          <w:tcPr>
            <w:cnfStyle w:val="001000000000"/>
            <w:tcW w:w="533" w:type="dxa"/>
            <w:hideMark/>
          </w:tcPr>
          <w:p w:rsidR="00495DF8" w:rsidRPr="0038636A" w:rsidRDefault="00495DF8" w:rsidP="00495DF8">
            <w:pPr>
              <w:jc w:val="right"/>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84</w:t>
            </w:r>
          </w:p>
        </w:tc>
        <w:tc>
          <w:tcPr>
            <w:tcW w:w="7202" w:type="dxa"/>
            <w:hideMark/>
          </w:tcPr>
          <w:p w:rsidR="00495DF8" w:rsidRPr="0038636A" w:rsidRDefault="00495DF8" w:rsidP="00495DF8">
            <w:pPr>
              <w:jc w:val="both"/>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 xml:space="preserve">Is Revolving fund shown as payable account or not? </w:t>
            </w:r>
          </w:p>
        </w:tc>
        <w:tc>
          <w:tcPr>
            <w:tcW w:w="963" w:type="dxa"/>
            <w:hideMark/>
          </w:tcPr>
          <w:p w:rsidR="00495DF8" w:rsidRPr="0038636A" w:rsidRDefault="00495DF8" w:rsidP="00495DF8">
            <w:pPr>
              <w:jc w:val="right"/>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1</w:t>
            </w:r>
          </w:p>
        </w:tc>
        <w:tc>
          <w:tcPr>
            <w:tcW w:w="736" w:type="dxa"/>
            <w:hideMark/>
          </w:tcPr>
          <w:p w:rsidR="00495DF8" w:rsidRPr="0038636A" w:rsidRDefault="00495DF8" w:rsidP="00495DF8">
            <w:pPr>
              <w:jc w:val="center"/>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1</w:t>
            </w:r>
          </w:p>
        </w:tc>
      </w:tr>
      <w:tr w:rsidR="00495DF8" w:rsidRPr="0038636A" w:rsidTr="0038636A">
        <w:trPr>
          <w:trHeight w:val="20"/>
        </w:trPr>
        <w:tc>
          <w:tcPr>
            <w:cnfStyle w:val="001000000000"/>
            <w:tcW w:w="533" w:type="dxa"/>
            <w:hideMark/>
          </w:tcPr>
          <w:p w:rsidR="00495DF8" w:rsidRPr="0038636A" w:rsidRDefault="00495DF8" w:rsidP="00495DF8">
            <w:pPr>
              <w:jc w:val="right"/>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85</w:t>
            </w:r>
          </w:p>
        </w:tc>
        <w:tc>
          <w:tcPr>
            <w:tcW w:w="7202" w:type="dxa"/>
            <w:hideMark/>
          </w:tcPr>
          <w:p w:rsidR="00495DF8" w:rsidRPr="0038636A" w:rsidRDefault="00495DF8" w:rsidP="00495DF8">
            <w:pPr>
              <w:jc w:val="both"/>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 xml:space="preserve">Is there name list of member  who received revolving fund </w:t>
            </w:r>
          </w:p>
        </w:tc>
        <w:tc>
          <w:tcPr>
            <w:tcW w:w="963" w:type="dxa"/>
            <w:hideMark/>
          </w:tcPr>
          <w:p w:rsidR="00495DF8" w:rsidRPr="0038636A" w:rsidRDefault="00495DF8" w:rsidP="00495DF8">
            <w:pPr>
              <w:jc w:val="right"/>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1</w:t>
            </w:r>
          </w:p>
        </w:tc>
        <w:tc>
          <w:tcPr>
            <w:tcW w:w="736" w:type="dxa"/>
            <w:hideMark/>
          </w:tcPr>
          <w:p w:rsidR="00495DF8" w:rsidRPr="0038636A" w:rsidRDefault="00495DF8" w:rsidP="00495DF8">
            <w:pPr>
              <w:jc w:val="center"/>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1</w:t>
            </w:r>
          </w:p>
        </w:tc>
      </w:tr>
      <w:tr w:rsidR="00495DF8" w:rsidRPr="0038636A" w:rsidTr="0038636A">
        <w:trPr>
          <w:cnfStyle w:val="000000100000"/>
          <w:trHeight w:val="20"/>
        </w:trPr>
        <w:tc>
          <w:tcPr>
            <w:cnfStyle w:val="001000000000"/>
            <w:tcW w:w="533" w:type="dxa"/>
            <w:hideMark/>
          </w:tcPr>
          <w:p w:rsidR="00495DF8" w:rsidRPr="0038636A" w:rsidRDefault="00495DF8" w:rsidP="00495DF8">
            <w:pPr>
              <w:jc w:val="right"/>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86</w:t>
            </w:r>
          </w:p>
        </w:tc>
        <w:tc>
          <w:tcPr>
            <w:tcW w:w="7202" w:type="dxa"/>
            <w:hideMark/>
          </w:tcPr>
          <w:p w:rsidR="00495DF8" w:rsidRPr="0038636A" w:rsidRDefault="00495DF8" w:rsidP="00495DF8">
            <w:pPr>
              <w:jc w:val="both"/>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 xml:space="preserve">Interest rate of RF is 6% or less </w:t>
            </w:r>
          </w:p>
        </w:tc>
        <w:tc>
          <w:tcPr>
            <w:tcW w:w="963" w:type="dxa"/>
            <w:hideMark/>
          </w:tcPr>
          <w:p w:rsidR="00495DF8" w:rsidRPr="0038636A" w:rsidRDefault="00495DF8" w:rsidP="00495DF8">
            <w:pPr>
              <w:jc w:val="right"/>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1</w:t>
            </w:r>
          </w:p>
        </w:tc>
        <w:tc>
          <w:tcPr>
            <w:tcW w:w="736" w:type="dxa"/>
            <w:hideMark/>
          </w:tcPr>
          <w:p w:rsidR="00495DF8" w:rsidRPr="0038636A" w:rsidRDefault="00495DF8" w:rsidP="00495DF8">
            <w:pPr>
              <w:jc w:val="center"/>
              <w:cnfStyle w:val="0000001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1</w:t>
            </w:r>
          </w:p>
        </w:tc>
      </w:tr>
      <w:tr w:rsidR="00495DF8" w:rsidRPr="0038636A" w:rsidTr="0038636A">
        <w:trPr>
          <w:trHeight w:val="20"/>
        </w:trPr>
        <w:tc>
          <w:tcPr>
            <w:cnfStyle w:val="001000000000"/>
            <w:tcW w:w="533" w:type="dxa"/>
            <w:hideMark/>
          </w:tcPr>
          <w:p w:rsidR="00495DF8" w:rsidRPr="0038636A" w:rsidRDefault="00495DF8" w:rsidP="00495DF8">
            <w:pPr>
              <w:jc w:val="right"/>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87</w:t>
            </w:r>
          </w:p>
        </w:tc>
        <w:tc>
          <w:tcPr>
            <w:tcW w:w="7202" w:type="dxa"/>
            <w:hideMark/>
          </w:tcPr>
          <w:p w:rsidR="00495DF8" w:rsidRPr="0038636A" w:rsidRDefault="00495DF8" w:rsidP="00495DF8">
            <w:pPr>
              <w:jc w:val="both"/>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 xml:space="preserve">Monitoring of the revolving fund by the Board </w:t>
            </w:r>
          </w:p>
        </w:tc>
        <w:tc>
          <w:tcPr>
            <w:tcW w:w="963" w:type="dxa"/>
            <w:hideMark/>
          </w:tcPr>
          <w:p w:rsidR="00495DF8" w:rsidRPr="0038636A" w:rsidRDefault="00495DF8" w:rsidP="00495DF8">
            <w:pPr>
              <w:jc w:val="right"/>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0</w:t>
            </w:r>
          </w:p>
        </w:tc>
        <w:tc>
          <w:tcPr>
            <w:tcW w:w="736" w:type="dxa"/>
            <w:hideMark/>
          </w:tcPr>
          <w:p w:rsidR="00495DF8" w:rsidRPr="0038636A" w:rsidRDefault="00495DF8" w:rsidP="00495DF8">
            <w:pPr>
              <w:jc w:val="center"/>
              <w:cnfStyle w:val="000000000000"/>
              <w:rPr>
                <w:rFonts w:asciiTheme="majorHAnsi" w:eastAsia="Times New Roman" w:hAnsiTheme="majorHAnsi" w:cstheme="majorHAnsi"/>
                <w:color w:val="000000"/>
                <w:sz w:val="20"/>
                <w:szCs w:val="20"/>
              </w:rPr>
            </w:pPr>
            <w:r w:rsidRPr="0038636A">
              <w:rPr>
                <w:rFonts w:asciiTheme="majorHAnsi" w:eastAsia="Times New Roman" w:hAnsiTheme="majorHAnsi" w:cstheme="majorHAnsi"/>
                <w:color w:val="000000"/>
                <w:sz w:val="20"/>
                <w:szCs w:val="20"/>
              </w:rPr>
              <w:t>1</w:t>
            </w:r>
          </w:p>
        </w:tc>
      </w:tr>
    </w:tbl>
    <w:p w:rsidR="00082A98" w:rsidRPr="00495DF8" w:rsidRDefault="00082A98" w:rsidP="00994C13">
      <w:pPr>
        <w:pStyle w:val="Heading1"/>
        <w:numPr>
          <w:ilvl w:val="2"/>
          <w:numId w:val="5"/>
        </w:numPr>
        <w:ind w:left="810" w:hanging="720"/>
        <w:jc w:val="both"/>
        <w:rPr>
          <w:rFonts w:asciiTheme="majorHAnsi" w:hAnsiTheme="majorHAnsi" w:cstheme="majorHAnsi"/>
          <w:sz w:val="22"/>
          <w:szCs w:val="22"/>
        </w:rPr>
      </w:pPr>
      <w:bookmarkStart w:id="9" w:name="_Toc34299981"/>
      <w:r w:rsidRPr="00495DF8">
        <w:rPr>
          <w:rFonts w:asciiTheme="majorHAnsi" w:hAnsiTheme="majorHAnsi" w:cstheme="majorHAnsi"/>
          <w:sz w:val="22"/>
          <w:szCs w:val="22"/>
        </w:rPr>
        <w:t>Revolving fund</w:t>
      </w:r>
      <w:r w:rsidR="00D02FAB" w:rsidRPr="00495DF8">
        <w:rPr>
          <w:rFonts w:asciiTheme="majorHAnsi" w:hAnsiTheme="majorHAnsi" w:cstheme="majorHAnsi"/>
          <w:sz w:val="22"/>
          <w:szCs w:val="22"/>
        </w:rPr>
        <w:t>Financial Status</w:t>
      </w:r>
      <w:bookmarkEnd w:id="9"/>
    </w:p>
    <w:p w:rsidR="0038636A" w:rsidRPr="00B96A3D" w:rsidRDefault="0038636A" w:rsidP="0038636A">
      <w:pPr>
        <w:jc w:val="both"/>
        <w:rPr>
          <w:rFonts w:asciiTheme="majorHAnsi" w:hAnsiTheme="majorHAnsi" w:cstheme="majorHAnsi"/>
          <w:sz w:val="22"/>
          <w:szCs w:val="22"/>
        </w:rPr>
      </w:pPr>
      <w:r w:rsidRPr="00B96A3D">
        <w:rPr>
          <w:rFonts w:asciiTheme="majorHAnsi" w:hAnsiTheme="majorHAnsi" w:cstheme="majorHAnsi"/>
          <w:sz w:val="22"/>
          <w:szCs w:val="22"/>
        </w:rPr>
        <w:t>As of FY 2075/76, total RF received by Cooperative amounts to Rs</w:t>
      </w:r>
      <w:r w:rsidR="00B96A3D" w:rsidRPr="00B96A3D">
        <w:rPr>
          <w:rFonts w:asciiTheme="majorHAnsi" w:hAnsiTheme="majorHAnsi" w:cstheme="majorHAnsi"/>
          <w:sz w:val="22"/>
          <w:szCs w:val="22"/>
        </w:rPr>
        <w:t xml:space="preserve">. </w:t>
      </w:r>
      <w:r w:rsidRPr="0038636A">
        <w:rPr>
          <w:rFonts w:asciiTheme="majorHAnsi" w:eastAsia="Times New Roman" w:hAnsiTheme="majorHAnsi" w:cstheme="majorHAnsi"/>
          <w:b/>
          <w:bCs/>
          <w:color w:val="000000"/>
          <w:sz w:val="22"/>
          <w:szCs w:val="22"/>
        </w:rPr>
        <w:t>2,954,325</w:t>
      </w:r>
      <w:r w:rsidRPr="00B96A3D">
        <w:rPr>
          <w:rFonts w:asciiTheme="majorHAnsi" w:eastAsia="Times New Roman" w:hAnsiTheme="majorHAnsi" w:cstheme="majorHAnsi"/>
          <w:b/>
          <w:bCs/>
          <w:color w:val="000000"/>
          <w:sz w:val="22"/>
          <w:szCs w:val="22"/>
        </w:rPr>
        <w:t xml:space="preserve">, </w:t>
      </w:r>
      <w:r w:rsidRPr="00B96A3D">
        <w:rPr>
          <w:rFonts w:asciiTheme="majorHAnsi" w:eastAsia="Times New Roman" w:hAnsiTheme="majorHAnsi" w:cstheme="majorHAnsi"/>
          <w:bCs/>
          <w:color w:val="000000"/>
          <w:sz w:val="22"/>
          <w:szCs w:val="22"/>
        </w:rPr>
        <w:t>the same amount is recorded by GNI</w:t>
      </w:r>
      <w:r w:rsidRPr="00B96A3D">
        <w:rPr>
          <w:rFonts w:asciiTheme="majorHAnsi" w:eastAsia="Times New Roman" w:hAnsiTheme="majorHAnsi" w:cstheme="majorHAnsi"/>
          <w:bCs/>
          <w:color w:val="000000"/>
          <w:sz w:val="20"/>
          <w:szCs w:val="20"/>
        </w:rPr>
        <w:t>. However, audited financial statement does not separately categorize RF grant. As per Audited Financial statement</w:t>
      </w:r>
      <w:r w:rsidR="00AC2E1E">
        <w:rPr>
          <w:rFonts w:asciiTheme="majorHAnsi" w:eastAsia="Times New Roman" w:hAnsiTheme="majorHAnsi" w:cstheme="majorHAnsi"/>
          <w:bCs/>
          <w:color w:val="000000"/>
          <w:sz w:val="20"/>
          <w:szCs w:val="20"/>
        </w:rPr>
        <w:t>(for</w:t>
      </w:r>
      <w:r w:rsidR="00B96A3D">
        <w:rPr>
          <w:rFonts w:asciiTheme="majorHAnsi" w:eastAsia="Times New Roman" w:hAnsiTheme="majorHAnsi" w:cstheme="majorHAnsi"/>
          <w:bCs/>
          <w:color w:val="000000"/>
          <w:sz w:val="20"/>
          <w:szCs w:val="20"/>
        </w:rPr>
        <w:t xml:space="preserve"> FY 2075/76)</w:t>
      </w:r>
      <w:r w:rsidRPr="00B96A3D">
        <w:rPr>
          <w:rFonts w:asciiTheme="majorHAnsi" w:eastAsia="Times New Roman" w:hAnsiTheme="majorHAnsi" w:cstheme="majorHAnsi"/>
          <w:bCs/>
          <w:color w:val="000000"/>
          <w:sz w:val="20"/>
          <w:szCs w:val="20"/>
        </w:rPr>
        <w:t xml:space="preserve">, total grant Rs. </w:t>
      </w:r>
      <w:r w:rsidRPr="00B96A3D">
        <w:rPr>
          <w:rFonts w:asciiTheme="majorHAnsi" w:eastAsia="Times New Roman" w:hAnsiTheme="majorHAnsi" w:cstheme="majorHAnsi"/>
          <w:bCs/>
          <w:color w:val="000000"/>
          <w:sz w:val="22"/>
          <w:szCs w:val="22"/>
        </w:rPr>
        <w:t xml:space="preserve">3,664,215 has been transferred to General Reserve. This </w:t>
      </w:r>
      <w:r w:rsidR="00B96A3D">
        <w:rPr>
          <w:rFonts w:asciiTheme="majorHAnsi" w:eastAsia="Times New Roman" w:hAnsiTheme="majorHAnsi" w:cstheme="majorHAnsi"/>
          <w:bCs/>
          <w:color w:val="000000"/>
          <w:sz w:val="22"/>
          <w:szCs w:val="22"/>
        </w:rPr>
        <w:t>G</w:t>
      </w:r>
      <w:r w:rsidRPr="00B96A3D">
        <w:rPr>
          <w:rFonts w:asciiTheme="majorHAnsi" w:eastAsia="Times New Roman" w:hAnsiTheme="majorHAnsi" w:cstheme="majorHAnsi"/>
          <w:bCs/>
          <w:color w:val="000000"/>
          <w:sz w:val="22"/>
          <w:szCs w:val="22"/>
        </w:rPr>
        <w:t>rant</w:t>
      </w:r>
      <w:r w:rsidR="00B96A3D">
        <w:rPr>
          <w:rFonts w:asciiTheme="majorHAnsi" w:eastAsia="Times New Roman" w:hAnsiTheme="majorHAnsi" w:cstheme="majorHAnsi"/>
          <w:bCs/>
          <w:color w:val="000000"/>
          <w:sz w:val="22"/>
          <w:szCs w:val="22"/>
        </w:rPr>
        <w:t xml:space="preserve"> amount</w:t>
      </w:r>
      <w:r w:rsidRPr="00B96A3D">
        <w:rPr>
          <w:rFonts w:asciiTheme="majorHAnsi" w:eastAsia="Times New Roman" w:hAnsiTheme="majorHAnsi" w:cstheme="majorHAnsi"/>
          <w:bCs/>
          <w:color w:val="000000"/>
          <w:sz w:val="22"/>
          <w:szCs w:val="22"/>
        </w:rPr>
        <w:t xml:space="preserve"> constitutes other capital Grant (as in the table below). Segregation of the grant into RF </w:t>
      </w:r>
      <w:r w:rsidRPr="00B96A3D">
        <w:rPr>
          <w:rFonts w:asciiTheme="majorHAnsi" w:eastAsia="Times New Roman" w:hAnsiTheme="majorHAnsi" w:cstheme="majorHAnsi"/>
          <w:bCs/>
          <w:color w:val="000000"/>
          <w:sz w:val="22"/>
          <w:szCs w:val="22"/>
        </w:rPr>
        <w:lastRenderedPageBreak/>
        <w:t>grant and other capital grant tally with the RF grant as recorded by GNI.</w:t>
      </w:r>
      <w:r w:rsidRPr="00B96A3D">
        <w:rPr>
          <w:rFonts w:asciiTheme="majorHAnsi" w:hAnsiTheme="majorHAnsi" w:cstheme="majorHAnsi"/>
          <w:sz w:val="22"/>
          <w:szCs w:val="22"/>
        </w:rPr>
        <w:t xml:space="preserve"> All of the RF grant has been disbursed to the beneficiaries </w:t>
      </w:r>
      <w:r w:rsidR="00AC2E1E" w:rsidRPr="00B96A3D">
        <w:rPr>
          <w:rFonts w:asciiTheme="majorHAnsi" w:hAnsiTheme="majorHAnsi" w:cstheme="majorHAnsi"/>
          <w:sz w:val="22"/>
          <w:szCs w:val="22"/>
        </w:rPr>
        <w:t>(list</w:t>
      </w:r>
      <w:r w:rsidRPr="00B96A3D">
        <w:rPr>
          <w:rFonts w:asciiTheme="majorHAnsi" w:hAnsiTheme="majorHAnsi" w:cstheme="majorHAnsi"/>
          <w:sz w:val="22"/>
          <w:szCs w:val="22"/>
        </w:rPr>
        <w:t xml:space="preserve"> is annexed as RF borrowers below).  </w:t>
      </w:r>
    </w:p>
    <w:p w:rsidR="0038636A" w:rsidRDefault="0038636A" w:rsidP="00994C13">
      <w:pPr>
        <w:jc w:val="both"/>
        <w:rPr>
          <w:rFonts w:asciiTheme="majorHAnsi" w:hAnsiTheme="majorHAnsi" w:cstheme="majorHAnsi"/>
          <w:sz w:val="22"/>
          <w:szCs w:val="22"/>
          <w:highlight w:val="yellow"/>
        </w:rPr>
      </w:pPr>
    </w:p>
    <w:tbl>
      <w:tblPr>
        <w:tblStyle w:val="GridTable4-Accent11"/>
        <w:tblW w:w="9440" w:type="dxa"/>
        <w:tblLook w:val="04A0"/>
      </w:tblPr>
      <w:tblGrid>
        <w:gridCol w:w="774"/>
        <w:gridCol w:w="1517"/>
        <w:gridCol w:w="1292"/>
        <w:gridCol w:w="960"/>
        <w:gridCol w:w="1747"/>
        <w:gridCol w:w="3150"/>
      </w:tblGrid>
      <w:tr w:rsidR="001A7DF4" w:rsidRPr="00B96A3D" w:rsidTr="00B96A3D">
        <w:trPr>
          <w:cnfStyle w:val="100000000000"/>
          <w:trHeight w:val="20"/>
        </w:trPr>
        <w:tc>
          <w:tcPr>
            <w:cnfStyle w:val="001000000000"/>
            <w:tcW w:w="9440" w:type="dxa"/>
            <w:gridSpan w:val="6"/>
            <w:noWrap/>
            <w:hideMark/>
          </w:tcPr>
          <w:p w:rsidR="001A7DF4" w:rsidRPr="00B96A3D" w:rsidRDefault="001A7DF4" w:rsidP="001A7DF4">
            <w:pPr>
              <w:jc w:val="center"/>
              <w:rPr>
                <w:rFonts w:asciiTheme="majorHAnsi" w:eastAsia="Times New Roman" w:hAnsiTheme="majorHAnsi" w:cstheme="majorHAnsi"/>
                <w:b w:val="0"/>
                <w:bCs w:val="0"/>
                <w:color w:val="000000"/>
                <w:sz w:val="20"/>
                <w:szCs w:val="20"/>
              </w:rPr>
            </w:pPr>
            <w:r w:rsidRPr="00B96A3D">
              <w:rPr>
                <w:rFonts w:asciiTheme="majorHAnsi" w:eastAsia="Times New Roman" w:hAnsiTheme="majorHAnsi" w:cstheme="majorHAnsi"/>
                <w:b w:val="0"/>
                <w:bCs w:val="0"/>
                <w:color w:val="000000"/>
                <w:sz w:val="20"/>
                <w:szCs w:val="20"/>
              </w:rPr>
              <w:t xml:space="preserve">Grant Amount in Audit report </w:t>
            </w:r>
          </w:p>
        </w:tc>
      </w:tr>
      <w:tr w:rsidR="001A7DF4" w:rsidRPr="00B96A3D" w:rsidTr="00B96A3D">
        <w:trPr>
          <w:cnfStyle w:val="000000100000"/>
          <w:trHeight w:val="20"/>
        </w:trPr>
        <w:tc>
          <w:tcPr>
            <w:cnfStyle w:val="001000000000"/>
            <w:tcW w:w="774" w:type="dxa"/>
            <w:vMerge w:val="restart"/>
            <w:noWrap/>
            <w:hideMark/>
          </w:tcPr>
          <w:p w:rsidR="001A7DF4" w:rsidRPr="00B96A3D" w:rsidRDefault="001A7DF4" w:rsidP="001A7DF4">
            <w:pPr>
              <w:jc w:val="center"/>
              <w:rPr>
                <w:rFonts w:asciiTheme="majorHAnsi" w:eastAsia="Times New Roman" w:hAnsiTheme="majorHAnsi" w:cstheme="majorHAnsi"/>
                <w:b w:val="0"/>
                <w:bCs w:val="0"/>
                <w:color w:val="000000"/>
                <w:sz w:val="20"/>
                <w:szCs w:val="20"/>
              </w:rPr>
            </w:pPr>
            <w:r w:rsidRPr="00B96A3D">
              <w:rPr>
                <w:rFonts w:asciiTheme="majorHAnsi" w:eastAsia="Times New Roman" w:hAnsiTheme="majorHAnsi" w:cstheme="majorHAnsi"/>
                <w:b w:val="0"/>
                <w:bCs w:val="0"/>
                <w:color w:val="000000"/>
                <w:sz w:val="20"/>
                <w:szCs w:val="20"/>
              </w:rPr>
              <w:t>FY</w:t>
            </w:r>
          </w:p>
        </w:tc>
        <w:tc>
          <w:tcPr>
            <w:tcW w:w="8666" w:type="dxa"/>
            <w:gridSpan w:val="5"/>
            <w:noWrap/>
            <w:hideMark/>
          </w:tcPr>
          <w:p w:rsidR="001A7DF4" w:rsidRPr="00B96A3D" w:rsidRDefault="001A7DF4" w:rsidP="00B96A3D">
            <w:pPr>
              <w:jc w:val="center"/>
              <w:cnfStyle w:val="000000100000"/>
              <w:rPr>
                <w:rFonts w:asciiTheme="majorHAnsi" w:eastAsia="Times New Roman" w:hAnsiTheme="majorHAnsi" w:cstheme="majorHAnsi"/>
                <w:b/>
                <w:bCs/>
                <w:color w:val="000000"/>
                <w:sz w:val="20"/>
                <w:szCs w:val="20"/>
              </w:rPr>
            </w:pPr>
            <w:r w:rsidRPr="00B96A3D">
              <w:rPr>
                <w:rFonts w:asciiTheme="majorHAnsi" w:eastAsia="Times New Roman" w:hAnsiTheme="majorHAnsi" w:cstheme="majorHAnsi"/>
                <w:b/>
                <w:bCs/>
                <w:color w:val="000000"/>
                <w:sz w:val="20"/>
                <w:szCs w:val="20"/>
              </w:rPr>
              <w:t xml:space="preserve">Grant details </w:t>
            </w:r>
          </w:p>
        </w:tc>
      </w:tr>
      <w:tr w:rsidR="001A7DF4" w:rsidRPr="00B96A3D" w:rsidTr="00B96A3D">
        <w:trPr>
          <w:trHeight w:val="20"/>
        </w:trPr>
        <w:tc>
          <w:tcPr>
            <w:cnfStyle w:val="001000000000"/>
            <w:tcW w:w="774" w:type="dxa"/>
            <w:vMerge/>
            <w:hideMark/>
          </w:tcPr>
          <w:p w:rsidR="001A7DF4" w:rsidRPr="00B96A3D" w:rsidRDefault="001A7DF4" w:rsidP="001A7DF4">
            <w:pPr>
              <w:rPr>
                <w:rFonts w:asciiTheme="majorHAnsi" w:eastAsia="Times New Roman" w:hAnsiTheme="majorHAnsi" w:cstheme="majorHAnsi"/>
                <w:b w:val="0"/>
                <w:bCs w:val="0"/>
                <w:color w:val="000000"/>
                <w:sz w:val="20"/>
                <w:szCs w:val="20"/>
              </w:rPr>
            </w:pPr>
          </w:p>
        </w:tc>
        <w:tc>
          <w:tcPr>
            <w:tcW w:w="1517" w:type="dxa"/>
            <w:hideMark/>
          </w:tcPr>
          <w:p w:rsidR="001A7DF4" w:rsidRPr="00B96A3D" w:rsidRDefault="001A7DF4" w:rsidP="001A7DF4">
            <w:pPr>
              <w:jc w:val="center"/>
              <w:cnfStyle w:val="000000000000"/>
              <w:rPr>
                <w:rFonts w:asciiTheme="majorHAnsi" w:eastAsia="Times New Roman" w:hAnsiTheme="majorHAnsi" w:cstheme="majorHAnsi"/>
                <w:b/>
                <w:bCs/>
                <w:color w:val="000000"/>
                <w:sz w:val="20"/>
                <w:szCs w:val="20"/>
              </w:rPr>
            </w:pPr>
            <w:r w:rsidRPr="00B96A3D">
              <w:rPr>
                <w:rFonts w:asciiTheme="majorHAnsi" w:eastAsia="Times New Roman" w:hAnsiTheme="majorHAnsi" w:cstheme="majorHAnsi"/>
                <w:b/>
                <w:bCs/>
                <w:color w:val="000000"/>
                <w:sz w:val="20"/>
                <w:szCs w:val="20"/>
              </w:rPr>
              <w:t>RF</w:t>
            </w:r>
            <w:r w:rsidR="00B96A3D">
              <w:rPr>
                <w:rFonts w:asciiTheme="majorHAnsi" w:eastAsia="Times New Roman" w:hAnsiTheme="majorHAnsi" w:cstheme="majorHAnsi"/>
                <w:b/>
                <w:bCs/>
                <w:color w:val="000000"/>
                <w:sz w:val="20"/>
                <w:szCs w:val="20"/>
              </w:rPr>
              <w:t xml:space="preserve"> Grant</w:t>
            </w:r>
          </w:p>
        </w:tc>
        <w:tc>
          <w:tcPr>
            <w:tcW w:w="1292" w:type="dxa"/>
            <w:hideMark/>
          </w:tcPr>
          <w:p w:rsidR="001A7DF4" w:rsidRPr="00B96A3D" w:rsidRDefault="001A7DF4" w:rsidP="001A7DF4">
            <w:pPr>
              <w:jc w:val="center"/>
              <w:cnfStyle w:val="000000000000"/>
              <w:rPr>
                <w:rFonts w:asciiTheme="majorHAnsi" w:eastAsia="Times New Roman" w:hAnsiTheme="majorHAnsi" w:cstheme="majorHAnsi"/>
                <w:b/>
                <w:bCs/>
                <w:color w:val="000000"/>
                <w:sz w:val="20"/>
                <w:szCs w:val="20"/>
              </w:rPr>
            </w:pPr>
            <w:r w:rsidRPr="00B96A3D">
              <w:rPr>
                <w:rFonts w:asciiTheme="majorHAnsi" w:eastAsia="Times New Roman" w:hAnsiTheme="majorHAnsi" w:cstheme="majorHAnsi"/>
                <w:b/>
                <w:bCs/>
                <w:color w:val="000000"/>
                <w:sz w:val="20"/>
                <w:szCs w:val="20"/>
              </w:rPr>
              <w:t>Computer &amp; Printer</w:t>
            </w:r>
          </w:p>
        </w:tc>
        <w:tc>
          <w:tcPr>
            <w:tcW w:w="960" w:type="dxa"/>
            <w:hideMark/>
          </w:tcPr>
          <w:p w:rsidR="001A7DF4" w:rsidRPr="00B96A3D" w:rsidRDefault="001A7DF4" w:rsidP="001A7DF4">
            <w:pPr>
              <w:jc w:val="center"/>
              <w:cnfStyle w:val="000000000000"/>
              <w:rPr>
                <w:rFonts w:asciiTheme="majorHAnsi" w:eastAsia="Times New Roman" w:hAnsiTheme="majorHAnsi" w:cstheme="majorHAnsi"/>
                <w:b/>
                <w:bCs/>
                <w:color w:val="000000"/>
                <w:sz w:val="20"/>
                <w:szCs w:val="20"/>
              </w:rPr>
            </w:pPr>
            <w:r w:rsidRPr="00B96A3D">
              <w:rPr>
                <w:rFonts w:asciiTheme="majorHAnsi" w:eastAsia="Times New Roman" w:hAnsiTheme="majorHAnsi" w:cstheme="majorHAnsi"/>
                <w:b/>
                <w:bCs/>
                <w:color w:val="000000"/>
                <w:sz w:val="20"/>
                <w:szCs w:val="20"/>
              </w:rPr>
              <w:t>Building</w:t>
            </w:r>
          </w:p>
        </w:tc>
        <w:tc>
          <w:tcPr>
            <w:tcW w:w="1747" w:type="dxa"/>
            <w:hideMark/>
          </w:tcPr>
          <w:p w:rsidR="001A7DF4" w:rsidRPr="00B96A3D" w:rsidRDefault="001A7DF4" w:rsidP="001A7DF4">
            <w:pPr>
              <w:jc w:val="center"/>
              <w:cnfStyle w:val="000000000000"/>
              <w:rPr>
                <w:rFonts w:asciiTheme="majorHAnsi" w:eastAsia="Times New Roman" w:hAnsiTheme="majorHAnsi" w:cstheme="majorHAnsi"/>
                <w:b/>
                <w:bCs/>
                <w:color w:val="000000"/>
                <w:sz w:val="20"/>
                <w:szCs w:val="20"/>
              </w:rPr>
            </w:pPr>
            <w:r w:rsidRPr="00B96A3D">
              <w:rPr>
                <w:rFonts w:asciiTheme="majorHAnsi" w:eastAsia="Times New Roman" w:hAnsiTheme="majorHAnsi" w:cstheme="majorHAnsi"/>
                <w:b/>
                <w:bCs/>
                <w:color w:val="000000"/>
                <w:sz w:val="20"/>
                <w:szCs w:val="20"/>
              </w:rPr>
              <w:t>Milk collection tools</w:t>
            </w:r>
          </w:p>
        </w:tc>
        <w:tc>
          <w:tcPr>
            <w:tcW w:w="3150" w:type="dxa"/>
            <w:noWrap/>
            <w:hideMark/>
          </w:tcPr>
          <w:p w:rsidR="001A7DF4" w:rsidRPr="00B96A3D" w:rsidRDefault="001A7DF4" w:rsidP="001A7DF4">
            <w:pPr>
              <w:cnfStyle w:val="000000000000"/>
              <w:rPr>
                <w:rFonts w:asciiTheme="majorHAnsi" w:eastAsia="Times New Roman" w:hAnsiTheme="majorHAnsi" w:cstheme="majorHAnsi"/>
                <w:b/>
                <w:bCs/>
                <w:color w:val="000000"/>
                <w:sz w:val="20"/>
                <w:szCs w:val="20"/>
              </w:rPr>
            </w:pPr>
            <w:r w:rsidRPr="00B96A3D">
              <w:rPr>
                <w:rFonts w:asciiTheme="majorHAnsi" w:eastAsia="Times New Roman" w:hAnsiTheme="majorHAnsi" w:cstheme="majorHAnsi"/>
                <w:b/>
                <w:bCs/>
                <w:color w:val="000000"/>
                <w:sz w:val="20"/>
                <w:szCs w:val="20"/>
              </w:rPr>
              <w:t xml:space="preserve"> Total Grant In annex transferred to General Reserve  </w:t>
            </w:r>
          </w:p>
        </w:tc>
      </w:tr>
      <w:tr w:rsidR="001A7DF4" w:rsidRPr="00B96A3D" w:rsidTr="00AC2E1E">
        <w:trPr>
          <w:cnfStyle w:val="000000100000"/>
          <w:trHeight w:val="20"/>
        </w:trPr>
        <w:tc>
          <w:tcPr>
            <w:cnfStyle w:val="001000000000"/>
            <w:tcW w:w="774" w:type="dxa"/>
            <w:noWrap/>
            <w:hideMark/>
          </w:tcPr>
          <w:p w:rsidR="001A7DF4" w:rsidRPr="00B96A3D" w:rsidRDefault="001A7DF4" w:rsidP="001A7DF4">
            <w:pPr>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70071</w:t>
            </w:r>
          </w:p>
        </w:tc>
        <w:tc>
          <w:tcPr>
            <w:tcW w:w="1517" w:type="dxa"/>
            <w:noWrap/>
            <w:hideMark/>
          </w:tcPr>
          <w:p w:rsidR="001A7DF4" w:rsidRPr="00B96A3D" w:rsidRDefault="001A7DF4" w:rsidP="001A7DF4">
            <w:pPr>
              <w:cnfStyle w:val="000000100000"/>
              <w:rPr>
                <w:rFonts w:asciiTheme="majorHAnsi" w:eastAsia="Times New Roman" w:hAnsiTheme="majorHAnsi" w:cstheme="majorHAnsi"/>
                <w:sz w:val="20"/>
                <w:szCs w:val="20"/>
              </w:rPr>
            </w:pPr>
            <w:r w:rsidRPr="00B96A3D">
              <w:rPr>
                <w:rFonts w:asciiTheme="majorHAnsi" w:eastAsia="Times New Roman" w:hAnsiTheme="majorHAnsi" w:cstheme="majorHAnsi"/>
                <w:sz w:val="20"/>
                <w:szCs w:val="20"/>
              </w:rPr>
              <w:t>84,000</w:t>
            </w:r>
          </w:p>
        </w:tc>
        <w:tc>
          <w:tcPr>
            <w:tcW w:w="1292" w:type="dxa"/>
            <w:noWrap/>
            <w:hideMark/>
          </w:tcPr>
          <w:p w:rsidR="001A7DF4" w:rsidRPr="00B96A3D" w:rsidRDefault="001A7DF4" w:rsidP="001A7DF4">
            <w:pPr>
              <w:cnfStyle w:val="000000100000"/>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0</w:t>
            </w:r>
          </w:p>
        </w:tc>
        <w:tc>
          <w:tcPr>
            <w:tcW w:w="960" w:type="dxa"/>
            <w:noWrap/>
            <w:hideMark/>
          </w:tcPr>
          <w:p w:rsidR="001A7DF4" w:rsidRPr="00B96A3D" w:rsidRDefault="001A7DF4" w:rsidP="001A7DF4">
            <w:pPr>
              <w:cnfStyle w:val="000000100000"/>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0</w:t>
            </w:r>
          </w:p>
        </w:tc>
        <w:tc>
          <w:tcPr>
            <w:tcW w:w="1747" w:type="dxa"/>
            <w:noWrap/>
            <w:hideMark/>
          </w:tcPr>
          <w:p w:rsidR="001A7DF4" w:rsidRPr="00B96A3D" w:rsidRDefault="001A7DF4" w:rsidP="001A7DF4">
            <w:pPr>
              <w:cnfStyle w:val="000000100000"/>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0</w:t>
            </w:r>
          </w:p>
        </w:tc>
        <w:tc>
          <w:tcPr>
            <w:tcW w:w="3150" w:type="dxa"/>
            <w:noWrap/>
          </w:tcPr>
          <w:p w:rsidR="001A7DF4" w:rsidRPr="00B96A3D" w:rsidRDefault="001A7DF4" w:rsidP="001A7DF4">
            <w:pPr>
              <w:cnfStyle w:val="000000100000"/>
              <w:rPr>
                <w:rFonts w:asciiTheme="majorHAnsi" w:eastAsia="Times New Roman" w:hAnsiTheme="majorHAnsi" w:cstheme="majorHAnsi"/>
                <w:color w:val="000000"/>
                <w:sz w:val="20"/>
                <w:szCs w:val="20"/>
              </w:rPr>
            </w:pPr>
          </w:p>
        </w:tc>
      </w:tr>
      <w:tr w:rsidR="001A7DF4" w:rsidRPr="00B96A3D" w:rsidTr="00AC2E1E">
        <w:trPr>
          <w:trHeight w:val="20"/>
        </w:trPr>
        <w:tc>
          <w:tcPr>
            <w:cnfStyle w:val="001000000000"/>
            <w:tcW w:w="774" w:type="dxa"/>
            <w:noWrap/>
            <w:hideMark/>
          </w:tcPr>
          <w:p w:rsidR="001A7DF4" w:rsidRPr="00B96A3D" w:rsidRDefault="001A7DF4" w:rsidP="001A7DF4">
            <w:pPr>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71072</w:t>
            </w:r>
          </w:p>
        </w:tc>
        <w:tc>
          <w:tcPr>
            <w:tcW w:w="1517" w:type="dxa"/>
            <w:noWrap/>
            <w:hideMark/>
          </w:tcPr>
          <w:p w:rsidR="001A7DF4" w:rsidRPr="00B96A3D" w:rsidRDefault="001A7DF4" w:rsidP="001A7DF4">
            <w:pPr>
              <w:cnfStyle w:val="000000000000"/>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982422</w:t>
            </w:r>
          </w:p>
        </w:tc>
        <w:tc>
          <w:tcPr>
            <w:tcW w:w="1292" w:type="dxa"/>
            <w:noWrap/>
            <w:hideMark/>
          </w:tcPr>
          <w:p w:rsidR="001A7DF4" w:rsidRPr="00B96A3D" w:rsidRDefault="001A7DF4" w:rsidP="001A7DF4">
            <w:pPr>
              <w:cnfStyle w:val="000000000000"/>
              <w:rPr>
                <w:rFonts w:asciiTheme="majorHAnsi" w:eastAsia="Times New Roman" w:hAnsiTheme="majorHAnsi" w:cstheme="majorHAnsi"/>
                <w:color w:val="000000"/>
                <w:sz w:val="20"/>
                <w:szCs w:val="20"/>
              </w:rPr>
            </w:pPr>
          </w:p>
        </w:tc>
        <w:tc>
          <w:tcPr>
            <w:tcW w:w="960" w:type="dxa"/>
            <w:noWrap/>
            <w:hideMark/>
          </w:tcPr>
          <w:p w:rsidR="001A7DF4" w:rsidRPr="00B96A3D" w:rsidRDefault="001A7DF4" w:rsidP="001A7DF4">
            <w:pPr>
              <w:cnfStyle w:val="000000000000"/>
              <w:rPr>
                <w:rFonts w:asciiTheme="majorHAnsi" w:eastAsia="Times New Roman" w:hAnsiTheme="majorHAnsi" w:cstheme="majorHAnsi"/>
                <w:color w:val="000000"/>
                <w:sz w:val="20"/>
                <w:szCs w:val="20"/>
              </w:rPr>
            </w:pPr>
          </w:p>
        </w:tc>
        <w:tc>
          <w:tcPr>
            <w:tcW w:w="1747" w:type="dxa"/>
            <w:noWrap/>
            <w:hideMark/>
          </w:tcPr>
          <w:p w:rsidR="001A7DF4" w:rsidRPr="00B96A3D" w:rsidRDefault="001A7DF4" w:rsidP="001A7DF4">
            <w:pPr>
              <w:cnfStyle w:val="000000000000"/>
              <w:rPr>
                <w:rFonts w:asciiTheme="majorHAnsi" w:eastAsia="Times New Roman" w:hAnsiTheme="majorHAnsi" w:cstheme="majorHAnsi"/>
                <w:color w:val="000000"/>
                <w:sz w:val="20"/>
                <w:szCs w:val="20"/>
              </w:rPr>
            </w:pPr>
          </w:p>
        </w:tc>
        <w:tc>
          <w:tcPr>
            <w:tcW w:w="3150" w:type="dxa"/>
            <w:noWrap/>
          </w:tcPr>
          <w:p w:rsidR="001A7DF4" w:rsidRPr="00B96A3D" w:rsidRDefault="001A7DF4" w:rsidP="001A7DF4">
            <w:pPr>
              <w:cnfStyle w:val="000000000000"/>
              <w:rPr>
                <w:rFonts w:asciiTheme="majorHAnsi" w:eastAsia="Times New Roman" w:hAnsiTheme="majorHAnsi" w:cstheme="majorHAnsi"/>
                <w:color w:val="000000"/>
                <w:sz w:val="20"/>
                <w:szCs w:val="20"/>
              </w:rPr>
            </w:pPr>
          </w:p>
        </w:tc>
      </w:tr>
      <w:tr w:rsidR="001A7DF4" w:rsidRPr="00B96A3D" w:rsidTr="00AC2E1E">
        <w:trPr>
          <w:cnfStyle w:val="000000100000"/>
          <w:trHeight w:val="20"/>
        </w:trPr>
        <w:tc>
          <w:tcPr>
            <w:cnfStyle w:val="001000000000"/>
            <w:tcW w:w="774" w:type="dxa"/>
            <w:noWrap/>
            <w:hideMark/>
          </w:tcPr>
          <w:p w:rsidR="001A7DF4" w:rsidRPr="00B96A3D" w:rsidRDefault="001A7DF4" w:rsidP="001A7DF4">
            <w:pPr>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72073</w:t>
            </w:r>
          </w:p>
        </w:tc>
        <w:tc>
          <w:tcPr>
            <w:tcW w:w="1517" w:type="dxa"/>
            <w:noWrap/>
            <w:hideMark/>
          </w:tcPr>
          <w:p w:rsidR="001A7DF4" w:rsidRPr="00B96A3D" w:rsidRDefault="001A7DF4" w:rsidP="001A7DF4">
            <w:pPr>
              <w:cnfStyle w:val="000000100000"/>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343253</w:t>
            </w:r>
          </w:p>
        </w:tc>
        <w:tc>
          <w:tcPr>
            <w:tcW w:w="1292" w:type="dxa"/>
            <w:noWrap/>
            <w:hideMark/>
          </w:tcPr>
          <w:p w:rsidR="001A7DF4" w:rsidRPr="00B96A3D" w:rsidRDefault="001A7DF4" w:rsidP="001A7DF4">
            <w:pPr>
              <w:cnfStyle w:val="000000100000"/>
              <w:rPr>
                <w:rFonts w:asciiTheme="majorHAnsi" w:eastAsia="Times New Roman" w:hAnsiTheme="majorHAnsi" w:cstheme="majorHAnsi"/>
                <w:color w:val="000000"/>
                <w:sz w:val="20"/>
                <w:szCs w:val="20"/>
              </w:rPr>
            </w:pPr>
          </w:p>
        </w:tc>
        <w:tc>
          <w:tcPr>
            <w:tcW w:w="960" w:type="dxa"/>
            <w:noWrap/>
            <w:hideMark/>
          </w:tcPr>
          <w:p w:rsidR="001A7DF4" w:rsidRPr="00B96A3D" w:rsidRDefault="001A7DF4" w:rsidP="001A7DF4">
            <w:pPr>
              <w:cnfStyle w:val="000000100000"/>
              <w:rPr>
                <w:rFonts w:asciiTheme="majorHAnsi" w:eastAsia="Times New Roman" w:hAnsiTheme="majorHAnsi" w:cstheme="majorHAnsi"/>
                <w:color w:val="000000"/>
                <w:sz w:val="20"/>
                <w:szCs w:val="20"/>
              </w:rPr>
            </w:pPr>
          </w:p>
        </w:tc>
        <w:tc>
          <w:tcPr>
            <w:tcW w:w="1747" w:type="dxa"/>
            <w:noWrap/>
            <w:hideMark/>
          </w:tcPr>
          <w:p w:rsidR="001A7DF4" w:rsidRPr="00B96A3D" w:rsidRDefault="001A7DF4" w:rsidP="001A7DF4">
            <w:pPr>
              <w:cnfStyle w:val="000000100000"/>
              <w:rPr>
                <w:rFonts w:asciiTheme="majorHAnsi" w:eastAsia="Times New Roman" w:hAnsiTheme="majorHAnsi" w:cstheme="majorHAnsi"/>
                <w:color w:val="000000"/>
                <w:sz w:val="20"/>
                <w:szCs w:val="20"/>
              </w:rPr>
            </w:pPr>
          </w:p>
        </w:tc>
        <w:tc>
          <w:tcPr>
            <w:tcW w:w="3150" w:type="dxa"/>
            <w:noWrap/>
          </w:tcPr>
          <w:p w:rsidR="001A7DF4" w:rsidRPr="00B96A3D" w:rsidRDefault="001A7DF4" w:rsidP="001A7DF4">
            <w:pPr>
              <w:cnfStyle w:val="000000100000"/>
              <w:rPr>
                <w:rFonts w:asciiTheme="majorHAnsi" w:eastAsia="Times New Roman" w:hAnsiTheme="majorHAnsi" w:cstheme="majorHAnsi"/>
                <w:color w:val="000000"/>
                <w:sz w:val="20"/>
                <w:szCs w:val="20"/>
              </w:rPr>
            </w:pPr>
          </w:p>
        </w:tc>
      </w:tr>
      <w:tr w:rsidR="001A7DF4" w:rsidRPr="00B96A3D" w:rsidTr="00AC2E1E">
        <w:trPr>
          <w:trHeight w:val="20"/>
        </w:trPr>
        <w:tc>
          <w:tcPr>
            <w:cnfStyle w:val="001000000000"/>
            <w:tcW w:w="774" w:type="dxa"/>
            <w:noWrap/>
            <w:hideMark/>
          </w:tcPr>
          <w:p w:rsidR="001A7DF4" w:rsidRPr="00B96A3D" w:rsidRDefault="001A7DF4" w:rsidP="001A7DF4">
            <w:pPr>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73074</w:t>
            </w:r>
          </w:p>
        </w:tc>
        <w:tc>
          <w:tcPr>
            <w:tcW w:w="1517" w:type="dxa"/>
            <w:noWrap/>
            <w:hideMark/>
          </w:tcPr>
          <w:p w:rsidR="001A7DF4" w:rsidRPr="00B96A3D" w:rsidRDefault="001A7DF4" w:rsidP="001A7DF4">
            <w:pPr>
              <w:cnfStyle w:val="000000000000"/>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1056301</w:t>
            </w:r>
          </w:p>
        </w:tc>
        <w:tc>
          <w:tcPr>
            <w:tcW w:w="1292" w:type="dxa"/>
            <w:noWrap/>
            <w:hideMark/>
          </w:tcPr>
          <w:p w:rsidR="001A7DF4" w:rsidRPr="00B96A3D" w:rsidRDefault="001A7DF4" w:rsidP="001A7DF4">
            <w:pPr>
              <w:cnfStyle w:val="000000000000"/>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53690</w:t>
            </w:r>
          </w:p>
        </w:tc>
        <w:tc>
          <w:tcPr>
            <w:tcW w:w="960" w:type="dxa"/>
            <w:noWrap/>
            <w:hideMark/>
          </w:tcPr>
          <w:p w:rsidR="001A7DF4" w:rsidRPr="00B96A3D" w:rsidRDefault="001A7DF4" w:rsidP="001A7DF4">
            <w:pPr>
              <w:cnfStyle w:val="000000000000"/>
              <w:rPr>
                <w:rFonts w:asciiTheme="majorHAnsi" w:eastAsia="Times New Roman" w:hAnsiTheme="majorHAnsi" w:cstheme="majorHAnsi"/>
                <w:b/>
                <w:bCs/>
                <w:color w:val="000000"/>
                <w:sz w:val="20"/>
                <w:szCs w:val="20"/>
              </w:rPr>
            </w:pPr>
          </w:p>
        </w:tc>
        <w:tc>
          <w:tcPr>
            <w:tcW w:w="1747" w:type="dxa"/>
            <w:noWrap/>
            <w:hideMark/>
          </w:tcPr>
          <w:p w:rsidR="001A7DF4" w:rsidRPr="00B96A3D" w:rsidRDefault="001A7DF4" w:rsidP="001A7DF4">
            <w:pPr>
              <w:cnfStyle w:val="000000000000"/>
              <w:rPr>
                <w:rFonts w:asciiTheme="majorHAnsi" w:eastAsia="Times New Roman" w:hAnsiTheme="majorHAnsi" w:cstheme="majorHAnsi"/>
                <w:b/>
                <w:bCs/>
                <w:color w:val="000000"/>
                <w:sz w:val="20"/>
                <w:szCs w:val="20"/>
              </w:rPr>
            </w:pPr>
          </w:p>
        </w:tc>
        <w:tc>
          <w:tcPr>
            <w:tcW w:w="3150" w:type="dxa"/>
            <w:noWrap/>
          </w:tcPr>
          <w:p w:rsidR="001A7DF4" w:rsidRPr="00B96A3D" w:rsidRDefault="001A7DF4" w:rsidP="001A7DF4">
            <w:pPr>
              <w:cnfStyle w:val="000000000000"/>
              <w:rPr>
                <w:rFonts w:asciiTheme="majorHAnsi" w:eastAsia="Times New Roman" w:hAnsiTheme="majorHAnsi" w:cstheme="majorHAnsi"/>
                <w:color w:val="000000"/>
                <w:sz w:val="20"/>
                <w:szCs w:val="20"/>
              </w:rPr>
            </w:pPr>
          </w:p>
        </w:tc>
      </w:tr>
      <w:tr w:rsidR="001A7DF4" w:rsidRPr="00B96A3D" w:rsidTr="00AC2E1E">
        <w:trPr>
          <w:cnfStyle w:val="000000100000"/>
          <w:trHeight w:val="20"/>
        </w:trPr>
        <w:tc>
          <w:tcPr>
            <w:cnfStyle w:val="001000000000"/>
            <w:tcW w:w="774" w:type="dxa"/>
            <w:noWrap/>
            <w:hideMark/>
          </w:tcPr>
          <w:p w:rsidR="001A7DF4" w:rsidRPr="00B96A3D" w:rsidRDefault="001A7DF4" w:rsidP="001A7DF4">
            <w:pPr>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74075</w:t>
            </w:r>
          </w:p>
        </w:tc>
        <w:tc>
          <w:tcPr>
            <w:tcW w:w="1517" w:type="dxa"/>
            <w:noWrap/>
            <w:hideMark/>
          </w:tcPr>
          <w:p w:rsidR="001A7DF4" w:rsidRPr="00B96A3D" w:rsidRDefault="001A7DF4" w:rsidP="001A7DF4">
            <w:pPr>
              <w:cnfStyle w:val="000000100000"/>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398349</w:t>
            </w:r>
          </w:p>
        </w:tc>
        <w:tc>
          <w:tcPr>
            <w:tcW w:w="1292" w:type="dxa"/>
            <w:noWrap/>
            <w:hideMark/>
          </w:tcPr>
          <w:p w:rsidR="001A7DF4" w:rsidRPr="00B96A3D" w:rsidRDefault="001A7DF4" w:rsidP="001A7DF4">
            <w:pPr>
              <w:cnfStyle w:val="000000100000"/>
              <w:rPr>
                <w:rFonts w:asciiTheme="majorHAnsi" w:eastAsia="Times New Roman" w:hAnsiTheme="majorHAnsi" w:cstheme="majorHAnsi"/>
                <w:color w:val="000000"/>
                <w:sz w:val="20"/>
                <w:szCs w:val="20"/>
              </w:rPr>
            </w:pPr>
          </w:p>
        </w:tc>
        <w:tc>
          <w:tcPr>
            <w:tcW w:w="960" w:type="dxa"/>
            <w:noWrap/>
            <w:hideMark/>
          </w:tcPr>
          <w:p w:rsidR="001A7DF4" w:rsidRPr="00B96A3D" w:rsidRDefault="001A7DF4" w:rsidP="001A7DF4">
            <w:pPr>
              <w:cnfStyle w:val="000000100000"/>
              <w:rPr>
                <w:rFonts w:asciiTheme="majorHAnsi" w:eastAsia="Times New Roman" w:hAnsiTheme="majorHAnsi" w:cstheme="majorHAnsi"/>
                <w:color w:val="000000"/>
                <w:sz w:val="20"/>
                <w:szCs w:val="20"/>
              </w:rPr>
            </w:pPr>
          </w:p>
        </w:tc>
        <w:tc>
          <w:tcPr>
            <w:tcW w:w="1747" w:type="dxa"/>
            <w:noWrap/>
            <w:hideMark/>
          </w:tcPr>
          <w:p w:rsidR="001A7DF4" w:rsidRPr="00B96A3D" w:rsidRDefault="001A7DF4" w:rsidP="001A7DF4">
            <w:pPr>
              <w:cnfStyle w:val="000000100000"/>
              <w:rPr>
                <w:rFonts w:asciiTheme="majorHAnsi" w:eastAsia="Times New Roman" w:hAnsiTheme="majorHAnsi" w:cstheme="majorHAnsi"/>
                <w:color w:val="000000"/>
                <w:sz w:val="20"/>
                <w:szCs w:val="20"/>
              </w:rPr>
            </w:pPr>
          </w:p>
        </w:tc>
        <w:tc>
          <w:tcPr>
            <w:tcW w:w="3150" w:type="dxa"/>
            <w:noWrap/>
          </w:tcPr>
          <w:p w:rsidR="001A7DF4" w:rsidRPr="00B96A3D" w:rsidRDefault="001A7DF4" w:rsidP="001A7DF4">
            <w:pPr>
              <w:cnfStyle w:val="000000100000"/>
              <w:rPr>
                <w:rFonts w:asciiTheme="majorHAnsi" w:eastAsia="Times New Roman" w:hAnsiTheme="majorHAnsi" w:cstheme="majorHAnsi"/>
                <w:color w:val="000000"/>
                <w:sz w:val="20"/>
                <w:szCs w:val="20"/>
              </w:rPr>
            </w:pPr>
          </w:p>
        </w:tc>
      </w:tr>
      <w:tr w:rsidR="001A7DF4" w:rsidRPr="00B96A3D" w:rsidTr="00AC2E1E">
        <w:trPr>
          <w:trHeight w:val="20"/>
        </w:trPr>
        <w:tc>
          <w:tcPr>
            <w:cnfStyle w:val="001000000000"/>
            <w:tcW w:w="774" w:type="dxa"/>
            <w:noWrap/>
            <w:hideMark/>
          </w:tcPr>
          <w:p w:rsidR="001A7DF4" w:rsidRPr="00B96A3D" w:rsidRDefault="001A7DF4" w:rsidP="001A7DF4">
            <w:pPr>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75076</w:t>
            </w:r>
          </w:p>
        </w:tc>
        <w:tc>
          <w:tcPr>
            <w:tcW w:w="1517" w:type="dxa"/>
            <w:noWrap/>
            <w:hideMark/>
          </w:tcPr>
          <w:p w:rsidR="001A7DF4" w:rsidRPr="00B96A3D" w:rsidRDefault="001A7DF4" w:rsidP="001A7DF4">
            <w:pPr>
              <w:cnfStyle w:val="000000000000"/>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90000</w:t>
            </w:r>
          </w:p>
        </w:tc>
        <w:tc>
          <w:tcPr>
            <w:tcW w:w="1292" w:type="dxa"/>
            <w:noWrap/>
            <w:hideMark/>
          </w:tcPr>
          <w:p w:rsidR="001A7DF4" w:rsidRPr="00B96A3D" w:rsidRDefault="001A7DF4" w:rsidP="001A7DF4">
            <w:pPr>
              <w:cnfStyle w:val="000000000000"/>
              <w:rPr>
                <w:rFonts w:asciiTheme="majorHAnsi" w:eastAsia="Times New Roman" w:hAnsiTheme="majorHAnsi" w:cstheme="majorHAnsi"/>
                <w:color w:val="000000"/>
                <w:sz w:val="20"/>
                <w:szCs w:val="20"/>
              </w:rPr>
            </w:pPr>
          </w:p>
        </w:tc>
        <w:tc>
          <w:tcPr>
            <w:tcW w:w="960" w:type="dxa"/>
            <w:noWrap/>
            <w:hideMark/>
          </w:tcPr>
          <w:p w:rsidR="001A7DF4" w:rsidRPr="00B96A3D" w:rsidRDefault="001A7DF4" w:rsidP="001A7DF4">
            <w:pPr>
              <w:cnfStyle w:val="000000000000"/>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500000</w:t>
            </w:r>
          </w:p>
        </w:tc>
        <w:tc>
          <w:tcPr>
            <w:tcW w:w="1747" w:type="dxa"/>
            <w:noWrap/>
            <w:hideMark/>
          </w:tcPr>
          <w:p w:rsidR="001A7DF4" w:rsidRPr="00B96A3D" w:rsidRDefault="001A7DF4" w:rsidP="001A7DF4">
            <w:pPr>
              <w:cnfStyle w:val="000000000000"/>
              <w:rPr>
                <w:rFonts w:asciiTheme="majorHAnsi" w:eastAsia="Times New Roman" w:hAnsiTheme="majorHAnsi" w:cstheme="majorHAnsi"/>
                <w:color w:val="000000"/>
                <w:sz w:val="20"/>
                <w:szCs w:val="20"/>
              </w:rPr>
            </w:pPr>
            <w:r w:rsidRPr="00B96A3D">
              <w:rPr>
                <w:rFonts w:asciiTheme="majorHAnsi" w:eastAsia="Times New Roman" w:hAnsiTheme="majorHAnsi" w:cstheme="majorHAnsi"/>
                <w:color w:val="000000"/>
                <w:sz w:val="20"/>
                <w:szCs w:val="20"/>
              </w:rPr>
              <w:t>156200</w:t>
            </w:r>
          </w:p>
        </w:tc>
        <w:tc>
          <w:tcPr>
            <w:tcW w:w="3150" w:type="dxa"/>
            <w:noWrap/>
          </w:tcPr>
          <w:p w:rsidR="001A7DF4" w:rsidRPr="00B96A3D" w:rsidRDefault="001A7DF4" w:rsidP="001A7DF4">
            <w:pPr>
              <w:cnfStyle w:val="000000000000"/>
              <w:rPr>
                <w:rFonts w:asciiTheme="majorHAnsi" w:eastAsia="Times New Roman" w:hAnsiTheme="majorHAnsi" w:cstheme="majorHAnsi"/>
                <w:color w:val="000000"/>
                <w:sz w:val="20"/>
                <w:szCs w:val="20"/>
              </w:rPr>
            </w:pPr>
          </w:p>
        </w:tc>
      </w:tr>
      <w:tr w:rsidR="001A7DF4" w:rsidRPr="00B96A3D" w:rsidTr="00B96A3D">
        <w:trPr>
          <w:cnfStyle w:val="000000100000"/>
          <w:trHeight w:val="20"/>
        </w:trPr>
        <w:tc>
          <w:tcPr>
            <w:cnfStyle w:val="001000000000"/>
            <w:tcW w:w="774" w:type="dxa"/>
            <w:noWrap/>
            <w:hideMark/>
          </w:tcPr>
          <w:p w:rsidR="001A7DF4" w:rsidRPr="00B96A3D" w:rsidRDefault="001A7DF4" w:rsidP="001A7DF4">
            <w:pPr>
              <w:rPr>
                <w:rFonts w:asciiTheme="majorHAnsi" w:eastAsia="Times New Roman" w:hAnsiTheme="majorHAnsi" w:cstheme="majorHAnsi"/>
                <w:b w:val="0"/>
                <w:bCs w:val="0"/>
                <w:color w:val="000000"/>
                <w:sz w:val="20"/>
                <w:szCs w:val="20"/>
              </w:rPr>
            </w:pPr>
            <w:r w:rsidRPr="00B96A3D">
              <w:rPr>
                <w:rFonts w:asciiTheme="majorHAnsi" w:eastAsia="Times New Roman" w:hAnsiTheme="majorHAnsi" w:cstheme="majorHAnsi"/>
                <w:b w:val="0"/>
                <w:bCs w:val="0"/>
                <w:color w:val="000000"/>
                <w:sz w:val="20"/>
                <w:szCs w:val="20"/>
              </w:rPr>
              <w:t>Total</w:t>
            </w:r>
          </w:p>
        </w:tc>
        <w:tc>
          <w:tcPr>
            <w:tcW w:w="1517" w:type="dxa"/>
            <w:noWrap/>
            <w:hideMark/>
          </w:tcPr>
          <w:p w:rsidR="001A7DF4" w:rsidRPr="00B96A3D" w:rsidRDefault="001A7DF4" w:rsidP="001A7DF4">
            <w:pPr>
              <w:jc w:val="right"/>
              <w:cnfStyle w:val="000000100000"/>
              <w:rPr>
                <w:rFonts w:asciiTheme="majorHAnsi" w:eastAsia="Times New Roman" w:hAnsiTheme="majorHAnsi" w:cstheme="majorHAnsi"/>
                <w:b/>
                <w:bCs/>
                <w:color w:val="000000"/>
                <w:sz w:val="20"/>
                <w:szCs w:val="20"/>
              </w:rPr>
            </w:pPr>
            <w:r w:rsidRPr="00B96A3D">
              <w:rPr>
                <w:rFonts w:asciiTheme="majorHAnsi" w:eastAsia="Times New Roman" w:hAnsiTheme="majorHAnsi" w:cstheme="majorHAnsi"/>
                <w:b/>
                <w:bCs/>
                <w:color w:val="000000"/>
                <w:sz w:val="20"/>
                <w:szCs w:val="20"/>
              </w:rPr>
              <w:t>2954325</w:t>
            </w:r>
          </w:p>
        </w:tc>
        <w:tc>
          <w:tcPr>
            <w:tcW w:w="1292" w:type="dxa"/>
            <w:noWrap/>
            <w:hideMark/>
          </w:tcPr>
          <w:p w:rsidR="001A7DF4" w:rsidRPr="00B96A3D" w:rsidRDefault="001A7DF4" w:rsidP="001A7DF4">
            <w:pPr>
              <w:jc w:val="right"/>
              <w:cnfStyle w:val="000000100000"/>
              <w:rPr>
                <w:rFonts w:asciiTheme="majorHAnsi" w:eastAsia="Times New Roman" w:hAnsiTheme="majorHAnsi" w:cstheme="majorHAnsi"/>
                <w:b/>
                <w:bCs/>
                <w:color w:val="000000"/>
                <w:sz w:val="20"/>
                <w:szCs w:val="20"/>
              </w:rPr>
            </w:pPr>
            <w:r w:rsidRPr="00B96A3D">
              <w:rPr>
                <w:rFonts w:asciiTheme="majorHAnsi" w:eastAsia="Times New Roman" w:hAnsiTheme="majorHAnsi" w:cstheme="majorHAnsi"/>
                <w:b/>
                <w:bCs/>
                <w:color w:val="000000"/>
                <w:sz w:val="20"/>
                <w:szCs w:val="20"/>
              </w:rPr>
              <w:t>53690</w:t>
            </w:r>
          </w:p>
        </w:tc>
        <w:tc>
          <w:tcPr>
            <w:tcW w:w="960" w:type="dxa"/>
            <w:noWrap/>
            <w:hideMark/>
          </w:tcPr>
          <w:p w:rsidR="001A7DF4" w:rsidRPr="00B96A3D" w:rsidRDefault="001A7DF4" w:rsidP="001A7DF4">
            <w:pPr>
              <w:jc w:val="right"/>
              <w:cnfStyle w:val="000000100000"/>
              <w:rPr>
                <w:rFonts w:asciiTheme="majorHAnsi" w:eastAsia="Times New Roman" w:hAnsiTheme="majorHAnsi" w:cstheme="majorHAnsi"/>
                <w:b/>
                <w:bCs/>
                <w:color w:val="000000"/>
                <w:sz w:val="20"/>
                <w:szCs w:val="20"/>
              </w:rPr>
            </w:pPr>
            <w:r w:rsidRPr="00B96A3D">
              <w:rPr>
                <w:rFonts w:asciiTheme="majorHAnsi" w:eastAsia="Times New Roman" w:hAnsiTheme="majorHAnsi" w:cstheme="majorHAnsi"/>
                <w:b/>
                <w:bCs/>
                <w:color w:val="000000"/>
                <w:sz w:val="20"/>
                <w:szCs w:val="20"/>
              </w:rPr>
              <w:t>500000</w:t>
            </w:r>
          </w:p>
        </w:tc>
        <w:tc>
          <w:tcPr>
            <w:tcW w:w="1747" w:type="dxa"/>
            <w:noWrap/>
            <w:hideMark/>
          </w:tcPr>
          <w:p w:rsidR="001A7DF4" w:rsidRPr="00B96A3D" w:rsidRDefault="001A7DF4" w:rsidP="001A7DF4">
            <w:pPr>
              <w:jc w:val="right"/>
              <w:cnfStyle w:val="000000100000"/>
              <w:rPr>
                <w:rFonts w:asciiTheme="majorHAnsi" w:eastAsia="Times New Roman" w:hAnsiTheme="majorHAnsi" w:cstheme="majorHAnsi"/>
                <w:b/>
                <w:bCs/>
                <w:color w:val="000000"/>
                <w:sz w:val="20"/>
                <w:szCs w:val="20"/>
              </w:rPr>
            </w:pPr>
            <w:r w:rsidRPr="00B96A3D">
              <w:rPr>
                <w:rFonts w:asciiTheme="majorHAnsi" w:eastAsia="Times New Roman" w:hAnsiTheme="majorHAnsi" w:cstheme="majorHAnsi"/>
                <w:b/>
                <w:bCs/>
                <w:color w:val="000000"/>
                <w:sz w:val="20"/>
                <w:szCs w:val="20"/>
              </w:rPr>
              <w:t>156200</w:t>
            </w:r>
          </w:p>
        </w:tc>
        <w:tc>
          <w:tcPr>
            <w:tcW w:w="3150" w:type="dxa"/>
            <w:noWrap/>
            <w:hideMark/>
          </w:tcPr>
          <w:p w:rsidR="001A7DF4" w:rsidRPr="00B96A3D" w:rsidRDefault="001A7DF4" w:rsidP="001A7DF4">
            <w:pPr>
              <w:cnfStyle w:val="000000100000"/>
              <w:rPr>
                <w:rFonts w:asciiTheme="majorHAnsi" w:eastAsia="Times New Roman" w:hAnsiTheme="majorHAnsi" w:cstheme="majorHAnsi"/>
                <w:b/>
                <w:bCs/>
                <w:color w:val="000000"/>
                <w:sz w:val="20"/>
                <w:szCs w:val="20"/>
              </w:rPr>
            </w:pPr>
            <w:r w:rsidRPr="00B96A3D">
              <w:rPr>
                <w:rFonts w:asciiTheme="majorHAnsi" w:eastAsia="Times New Roman" w:hAnsiTheme="majorHAnsi" w:cstheme="majorHAnsi"/>
                <w:b/>
                <w:bCs/>
                <w:color w:val="000000"/>
                <w:sz w:val="20"/>
                <w:szCs w:val="20"/>
              </w:rPr>
              <w:t xml:space="preserve">                          3,664,215 </w:t>
            </w:r>
          </w:p>
        </w:tc>
      </w:tr>
    </w:tbl>
    <w:p w:rsidR="001A7DF4" w:rsidRPr="00495DF8" w:rsidRDefault="001A7DF4" w:rsidP="00994C13">
      <w:pPr>
        <w:jc w:val="both"/>
        <w:rPr>
          <w:rFonts w:asciiTheme="majorHAnsi" w:hAnsiTheme="majorHAnsi" w:cstheme="majorHAnsi"/>
        </w:rPr>
      </w:pPr>
    </w:p>
    <w:tbl>
      <w:tblPr>
        <w:tblStyle w:val="GridTable4-Accent11"/>
        <w:tblW w:w="10103" w:type="dxa"/>
        <w:tblLook w:val="04A0"/>
      </w:tblPr>
      <w:tblGrid>
        <w:gridCol w:w="648"/>
        <w:gridCol w:w="1194"/>
        <w:gridCol w:w="1400"/>
        <w:gridCol w:w="1219"/>
        <w:gridCol w:w="1299"/>
        <w:gridCol w:w="1360"/>
        <w:gridCol w:w="1564"/>
        <w:gridCol w:w="1419"/>
      </w:tblGrid>
      <w:tr w:rsidR="0038636A" w:rsidRPr="00AC2E1E" w:rsidTr="00AC2E1E">
        <w:trPr>
          <w:cnfStyle w:val="100000000000"/>
          <w:trHeight w:val="20"/>
        </w:trPr>
        <w:tc>
          <w:tcPr>
            <w:cnfStyle w:val="001000000000"/>
            <w:tcW w:w="648" w:type="dxa"/>
            <w:hideMark/>
          </w:tcPr>
          <w:p w:rsidR="0038636A" w:rsidRPr="0038636A" w:rsidRDefault="0038636A" w:rsidP="0038636A">
            <w:pPr>
              <w:jc w:val="center"/>
              <w:rPr>
                <w:rFonts w:ascii="Calibri" w:eastAsia="Times New Roman" w:hAnsi="Calibri" w:cs="Calibri"/>
                <w:color w:val="000000"/>
                <w:sz w:val="20"/>
                <w:szCs w:val="22"/>
              </w:rPr>
            </w:pPr>
            <w:r w:rsidRPr="00AC2E1E">
              <w:rPr>
                <w:rFonts w:ascii="Calibri" w:eastAsia="Times New Roman" w:hAnsi="Calibri" w:cs="Calibri"/>
                <w:color w:val="000000"/>
                <w:sz w:val="20"/>
                <w:szCs w:val="22"/>
              </w:rPr>
              <w:t xml:space="preserve">S </w:t>
            </w:r>
            <w:r w:rsidRPr="0038636A">
              <w:rPr>
                <w:rFonts w:ascii="Calibri" w:eastAsia="Times New Roman" w:hAnsi="Calibri" w:cs="Calibri"/>
                <w:color w:val="000000"/>
                <w:sz w:val="20"/>
                <w:szCs w:val="22"/>
              </w:rPr>
              <w:t>no</w:t>
            </w:r>
          </w:p>
        </w:tc>
        <w:tc>
          <w:tcPr>
            <w:tcW w:w="1194" w:type="dxa"/>
            <w:hideMark/>
          </w:tcPr>
          <w:p w:rsidR="0038636A" w:rsidRPr="0038636A" w:rsidRDefault="0038636A" w:rsidP="0038636A">
            <w:pPr>
              <w:jc w:val="center"/>
              <w:cnfStyle w:val="1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fiscal year</w:t>
            </w:r>
          </w:p>
        </w:tc>
        <w:tc>
          <w:tcPr>
            <w:tcW w:w="1400" w:type="dxa"/>
            <w:hideMark/>
          </w:tcPr>
          <w:p w:rsidR="0038636A" w:rsidRPr="0038636A" w:rsidRDefault="0038636A" w:rsidP="0038636A">
            <w:pPr>
              <w:jc w:val="center"/>
              <w:cnfStyle w:val="1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MOUamount</w:t>
            </w:r>
          </w:p>
        </w:tc>
        <w:tc>
          <w:tcPr>
            <w:tcW w:w="1219" w:type="dxa"/>
            <w:hideMark/>
          </w:tcPr>
          <w:p w:rsidR="0038636A" w:rsidRPr="0038636A" w:rsidRDefault="0038636A" w:rsidP="0038636A">
            <w:pPr>
              <w:jc w:val="center"/>
              <w:cnfStyle w:val="1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received date</w:t>
            </w:r>
          </w:p>
        </w:tc>
        <w:tc>
          <w:tcPr>
            <w:tcW w:w="1299" w:type="dxa"/>
            <w:hideMark/>
          </w:tcPr>
          <w:p w:rsidR="0038636A" w:rsidRPr="0038636A" w:rsidRDefault="0038636A" w:rsidP="0038636A">
            <w:pPr>
              <w:jc w:val="center"/>
              <w:cnfStyle w:val="1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voucher #</w:t>
            </w:r>
          </w:p>
        </w:tc>
        <w:tc>
          <w:tcPr>
            <w:tcW w:w="1360" w:type="dxa"/>
            <w:hideMark/>
          </w:tcPr>
          <w:p w:rsidR="0038636A" w:rsidRPr="0038636A" w:rsidRDefault="0038636A" w:rsidP="0038636A">
            <w:pPr>
              <w:jc w:val="center"/>
              <w:cnfStyle w:val="1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 xml:space="preserve"> received amount </w:t>
            </w:r>
          </w:p>
        </w:tc>
        <w:tc>
          <w:tcPr>
            <w:tcW w:w="1564" w:type="dxa"/>
            <w:hideMark/>
          </w:tcPr>
          <w:p w:rsidR="0038636A" w:rsidRPr="0038636A" w:rsidRDefault="0038636A" w:rsidP="0038636A">
            <w:pPr>
              <w:jc w:val="center"/>
              <w:cnfStyle w:val="1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nos borrowers RF disbursed as loan</w:t>
            </w:r>
          </w:p>
        </w:tc>
        <w:tc>
          <w:tcPr>
            <w:tcW w:w="1419" w:type="dxa"/>
            <w:hideMark/>
          </w:tcPr>
          <w:p w:rsidR="0038636A" w:rsidRPr="0038636A" w:rsidRDefault="0038636A" w:rsidP="0038636A">
            <w:pPr>
              <w:jc w:val="center"/>
              <w:cnfStyle w:val="1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amount of RF disbursed as loan</w:t>
            </w:r>
          </w:p>
        </w:tc>
      </w:tr>
      <w:tr w:rsidR="0038636A" w:rsidRPr="00AC2E1E" w:rsidTr="00AC2E1E">
        <w:trPr>
          <w:cnfStyle w:val="000000100000"/>
          <w:trHeight w:val="20"/>
        </w:trPr>
        <w:tc>
          <w:tcPr>
            <w:cnfStyle w:val="001000000000"/>
            <w:tcW w:w="648" w:type="dxa"/>
            <w:noWrap/>
            <w:hideMark/>
          </w:tcPr>
          <w:p w:rsidR="0038636A" w:rsidRPr="0038636A" w:rsidRDefault="0038636A" w:rsidP="0038636A">
            <w:pPr>
              <w:jc w:val="right"/>
              <w:rPr>
                <w:rFonts w:ascii="Calibri" w:eastAsia="Times New Roman" w:hAnsi="Calibri" w:cs="Calibri"/>
                <w:color w:val="000000"/>
                <w:sz w:val="20"/>
                <w:szCs w:val="22"/>
              </w:rPr>
            </w:pPr>
            <w:r w:rsidRPr="0038636A">
              <w:rPr>
                <w:rFonts w:ascii="Calibri" w:eastAsia="Times New Roman" w:hAnsi="Calibri" w:cs="Calibri"/>
                <w:color w:val="000000"/>
                <w:sz w:val="20"/>
                <w:szCs w:val="22"/>
              </w:rPr>
              <w:t>1</w:t>
            </w:r>
          </w:p>
        </w:tc>
        <w:tc>
          <w:tcPr>
            <w:tcW w:w="1194"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2070/2071</w:t>
            </w:r>
          </w:p>
        </w:tc>
        <w:tc>
          <w:tcPr>
            <w:tcW w:w="1400"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84,000</w:t>
            </w:r>
          </w:p>
        </w:tc>
        <w:tc>
          <w:tcPr>
            <w:tcW w:w="121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9/9/2070</w:t>
            </w:r>
          </w:p>
        </w:tc>
        <w:tc>
          <w:tcPr>
            <w:tcW w:w="129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4</w:t>
            </w:r>
          </w:p>
        </w:tc>
        <w:tc>
          <w:tcPr>
            <w:tcW w:w="1360" w:type="dxa"/>
            <w:noWrap/>
            <w:hideMark/>
          </w:tcPr>
          <w:p w:rsidR="0038636A" w:rsidRPr="0038636A" w:rsidRDefault="0038636A" w:rsidP="0038636A">
            <w:pPr>
              <w:jc w:val="center"/>
              <w:cnfStyle w:val="000000100000"/>
              <w:rPr>
                <w:rFonts w:ascii="Calibri" w:eastAsia="Times New Roman" w:hAnsi="Calibri" w:cs="Calibri"/>
                <w:sz w:val="20"/>
                <w:szCs w:val="22"/>
              </w:rPr>
            </w:pPr>
            <w:r w:rsidRPr="0038636A">
              <w:rPr>
                <w:rFonts w:ascii="Calibri" w:eastAsia="Times New Roman" w:hAnsi="Calibri" w:cs="Calibri"/>
                <w:sz w:val="20"/>
                <w:szCs w:val="22"/>
              </w:rPr>
              <w:t>84,000</w:t>
            </w:r>
          </w:p>
        </w:tc>
        <w:tc>
          <w:tcPr>
            <w:tcW w:w="1564"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p>
        </w:tc>
        <w:tc>
          <w:tcPr>
            <w:tcW w:w="141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84000</w:t>
            </w:r>
          </w:p>
        </w:tc>
      </w:tr>
      <w:tr w:rsidR="0038636A" w:rsidRPr="00AC2E1E" w:rsidTr="00AC2E1E">
        <w:trPr>
          <w:trHeight w:val="20"/>
        </w:trPr>
        <w:tc>
          <w:tcPr>
            <w:cnfStyle w:val="001000000000"/>
            <w:tcW w:w="648" w:type="dxa"/>
            <w:noWrap/>
            <w:hideMark/>
          </w:tcPr>
          <w:p w:rsidR="0038636A" w:rsidRPr="0038636A" w:rsidRDefault="0038636A" w:rsidP="0038636A">
            <w:pPr>
              <w:jc w:val="right"/>
              <w:rPr>
                <w:rFonts w:ascii="Calibri" w:eastAsia="Times New Roman" w:hAnsi="Calibri" w:cs="Calibri"/>
                <w:color w:val="000000"/>
                <w:sz w:val="20"/>
                <w:szCs w:val="22"/>
              </w:rPr>
            </w:pPr>
            <w:r w:rsidRPr="0038636A">
              <w:rPr>
                <w:rFonts w:ascii="Calibri" w:eastAsia="Times New Roman" w:hAnsi="Calibri" w:cs="Calibri"/>
                <w:color w:val="000000"/>
                <w:sz w:val="20"/>
                <w:szCs w:val="22"/>
              </w:rPr>
              <w:t>2</w:t>
            </w:r>
          </w:p>
        </w:tc>
        <w:tc>
          <w:tcPr>
            <w:tcW w:w="1194"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2071/2072</w:t>
            </w:r>
          </w:p>
        </w:tc>
        <w:tc>
          <w:tcPr>
            <w:tcW w:w="1400"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929,042</w:t>
            </w:r>
          </w:p>
        </w:tc>
        <w:tc>
          <w:tcPr>
            <w:tcW w:w="1219"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9/23/2071</w:t>
            </w:r>
          </w:p>
        </w:tc>
        <w:tc>
          <w:tcPr>
            <w:tcW w:w="1299"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36</w:t>
            </w:r>
          </w:p>
        </w:tc>
        <w:tc>
          <w:tcPr>
            <w:tcW w:w="1360" w:type="dxa"/>
            <w:noWrap/>
            <w:hideMark/>
          </w:tcPr>
          <w:p w:rsidR="0038636A" w:rsidRPr="0038636A" w:rsidRDefault="0038636A" w:rsidP="0038636A">
            <w:pPr>
              <w:jc w:val="center"/>
              <w:cnfStyle w:val="000000000000"/>
              <w:rPr>
                <w:rFonts w:ascii="Calibri" w:eastAsia="Times New Roman" w:hAnsi="Calibri" w:cs="Calibri"/>
                <w:sz w:val="20"/>
                <w:szCs w:val="22"/>
              </w:rPr>
            </w:pPr>
            <w:r w:rsidRPr="0038636A">
              <w:rPr>
                <w:rFonts w:ascii="Calibri" w:eastAsia="Times New Roman" w:hAnsi="Calibri" w:cs="Calibri"/>
                <w:sz w:val="20"/>
                <w:szCs w:val="22"/>
              </w:rPr>
              <w:t>929,042</w:t>
            </w:r>
          </w:p>
        </w:tc>
        <w:tc>
          <w:tcPr>
            <w:tcW w:w="1564"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31</w:t>
            </w:r>
          </w:p>
        </w:tc>
        <w:tc>
          <w:tcPr>
            <w:tcW w:w="1419"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929042</w:t>
            </w:r>
          </w:p>
        </w:tc>
      </w:tr>
      <w:tr w:rsidR="0038636A" w:rsidRPr="00AC2E1E" w:rsidTr="00AC2E1E">
        <w:trPr>
          <w:cnfStyle w:val="000000100000"/>
          <w:trHeight w:val="20"/>
        </w:trPr>
        <w:tc>
          <w:tcPr>
            <w:cnfStyle w:val="001000000000"/>
            <w:tcW w:w="648" w:type="dxa"/>
            <w:noWrap/>
            <w:hideMark/>
          </w:tcPr>
          <w:p w:rsidR="0038636A" w:rsidRPr="0038636A" w:rsidRDefault="0038636A" w:rsidP="0038636A">
            <w:pPr>
              <w:jc w:val="right"/>
              <w:rPr>
                <w:rFonts w:ascii="Calibri" w:eastAsia="Times New Roman" w:hAnsi="Calibri" w:cs="Calibri"/>
                <w:color w:val="000000"/>
                <w:sz w:val="20"/>
                <w:szCs w:val="22"/>
              </w:rPr>
            </w:pPr>
            <w:r w:rsidRPr="0038636A">
              <w:rPr>
                <w:rFonts w:ascii="Calibri" w:eastAsia="Times New Roman" w:hAnsi="Calibri" w:cs="Calibri"/>
                <w:color w:val="000000"/>
                <w:sz w:val="20"/>
                <w:szCs w:val="22"/>
              </w:rPr>
              <w:t>3</w:t>
            </w:r>
          </w:p>
        </w:tc>
        <w:tc>
          <w:tcPr>
            <w:tcW w:w="1194"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2071/2072</w:t>
            </w:r>
          </w:p>
        </w:tc>
        <w:tc>
          <w:tcPr>
            <w:tcW w:w="1400"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53,380</w:t>
            </w:r>
          </w:p>
        </w:tc>
        <w:tc>
          <w:tcPr>
            <w:tcW w:w="121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2/16/2072</w:t>
            </w:r>
          </w:p>
        </w:tc>
        <w:tc>
          <w:tcPr>
            <w:tcW w:w="129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103</w:t>
            </w:r>
          </w:p>
        </w:tc>
        <w:tc>
          <w:tcPr>
            <w:tcW w:w="1360" w:type="dxa"/>
            <w:noWrap/>
            <w:hideMark/>
          </w:tcPr>
          <w:p w:rsidR="0038636A" w:rsidRPr="0038636A" w:rsidRDefault="0038636A" w:rsidP="0038636A">
            <w:pPr>
              <w:jc w:val="center"/>
              <w:cnfStyle w:val="000000100000"/>
              <w:rPr>
                <w:rFonts w:ascii="Calibri" w:eastAsia="Times New Roman" w:hAnsi="Calibri" w:cs="Calibri"/>
                <w:sz w:val="20"/>
                <w:szCs w:val="22"/>
              </w:rPr>
            </w:pPr>
            <w:r w:rsidRPr="0038636A">
              <w:rPr>
                <w:rFonts w:ascii="Calibri" w:eastAsia="Times New Roman" w:hAnsi="Calibri" w:cs="Calibri"/>
                <w:sz w:val="20"/>
                <w:szCs w:val="22"/>
              </w:rPr>
              <w:t>53,380</w:t>
            </w:r>
          </w:p>
        </w:tc>
        <w:tc>
          <w:tcPr>
            <w:tcW w:w="1564"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5</w:t>
            </w:r>
          </w:p>
        </w:tc>
        <w:tc>
          <w:tcPr>
            <w:tcW w:w="141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53380</w:t>
            </w:r>
          </w:p>
        </w:tc>
      </w:tr>
      <w:tr w:rsidR="0038636A" w:rsidRPr="00AC2E1E" w:rsidTr="00AC2E1E">
        <w:trPr>
          <w:trHeight w:val="20"/>
        </w:trPr>
        <w:tc>
          <w:tcPr>
            <w:cnfStyle w:val="001000000000"/>
            <w:tcW w:w="648" w:type="dxa"/>
            <w:noWrap/>
            <w:hideMark/>
          </w:tcPr>
          <w:p w:rsidR="0038636A" w:rsidRPr="0038636A" w:rsidRDefault="0038636A" w:rsidP="0038636A">
            <w:pPr>
              <w:jc w:val="right"/>
              <w:rPr>
                <w:rFonts w:ascii="Calibri" w:eastAsia="Times New Roman" w:hAnsi="Calibri" w:cs="Calibri"/>
                <w:color w:val="000000"/>
                <w:sz w:val="20"/>
                <w:szCs w:val="22"/>
              </w:rPr>
            </w:pPr>
            <w:r w:rsidRPr="0038636A">
              <w:rPr>
                <w:rFonts w:ascii="Calibri" w:eastAsia="Times New Roman" w:hAnsi="Calibri" w:cs="Calibri"/>
                <w:color w:val="000000"/>
                <w:sz w:val="20"/>
                <w:szCs w:val="22"/>
              </w:rPr>
              <w:t>4</w:t>
            </w:r>
          </w:p>
        </w:tc>
        <w:tc>
          <w:tcPr>
            <w:tcW w:w="1194"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2072/2073</w:t>
            </w:r>
          </w:p>
        </w:tc>
        <w:tc>
          <w:tcPr>
            <w:tcW w:w="1400"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343,253</w:t>
            </w:r>
          </w:p>
        </w:tc>
        <w:tc>
          <w:tcPr>
            <w:tcW w:w="1219"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8/27/2072</w:t>
            </w:r>
          </w:p>
        </w:tc>
        <w:tc>
          <w:tcPr>
            <w:tcW w:w="1299"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61</w:t>
            </w:r>
          </w:p>
        </w:tc>
        <w:tc>
          <w:tcPr>
            <w:tcW w:w="1360" w:type="dxa"/>
            <w:noWrap/>
            <w:hideMark/>
          </w:tcPr>
          <w:p w:rsidR="0038636A" w:rsidRPr="0038636A" w:rsidRDefault="0038636A" w:rsidP="0038636A">
            <w:pPr>
              <w:jc w:val="center"/>
              <w:cnfStyle w:val="000000000000"/>
              <w:rPr>
                <w:rFonts w:ascii="Calibri" w:eastAsia="Times New Roman" w:hAnsi="Calibri" w:cs="Calibri"/>
                <w:sz w:val="20"/>
                <w:szCs w:val="22"/>
              </w:rPr>
            </w:pPr>
            <w:r w:rsidRPr="0038636A">
              <w:rPr>
                <w:rFonts w:ascii="Calibri" w:eastAsia="Times New Roman" w:hAnsi="Calibri" w:cs="Calibri"/>
                <w:sz w:val="20"/>
                <w:szCs w:val="22"/>
              </w:rPr>
              <w:t>343,253</w:t>
            </w:r>
          </w:p>
        </w:tc>
        <w:tc>
          <w:tcPr>
            <w:tcW w:w="1564"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15</w:t>
            </w:r>
          </w:p>
        </w:tc>
        <w:tc>
          <w:tcPr>
            <w:tcW w:w="1419"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343253</w:t>
            </w:r>
          </w:p>
        </w:tc>
      </w:tr>
      <w:tr w:rsidR="0038636A" w:rsidRPr="00AC2E1E" w:rsidTr="00AC2E1E">
        <w:trPr>
          <w:cnfStyle w:val="000000100000"/>
          <w:trHeight w:val="20"/>
        </w:trPr>
        <w:tc>
          <w:tcPr>
            <w:cnfStyle w:val="001000000000"/>
            <w:tcW w:w="648" w:type="dxa"/>
            <w:noWrap/>
            <w:hideMark/>
          </w:tcPr>
          <w:p w:rsidR="0038636A" w:rsidRPr="0038636A" w:rsidRDefault="0038636A" w:rsidP="0038636A">
            <w:pPr>
              <w:jc w:val="right"/>
              <w:rPr>
                <w:rFonts w:ascii="Calibri" w:eastAsia="Times New Roman" w:hAnsi="Calibri" w:cs="Calibri"/>
                <w:color w:val="000000"/>
                <w:sz w:val="20"/>
                <w:szCs w:val="22"/>
              </w:rPr>
            </w:pPr>
            <w:r w:rsidRPr="0038636A">
              <w:rPr>
                <w:rFonts w:ascii="Calibri" w:eastAsia="Times New Roman" w:hAnsi="Calibri" w:cs="Calibri"/>
                <w:color w:val="000000"/>
                <w:sz w:val="20"/>
                <w:szCs w:val="22"/>
              </w:rPr>
              <w:t>5</w:t>
            </w:r>
          </w:p>
        </w:tc>
        <w:tc>
          <w:tcPr>
            <w:tcW w:w="1194"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2073/2074</w:t>
            </w:r>
          </w:p>
        </w:tc>
        <w:tc>
          <w:tcPr>
            <w:tcW w:w="1400"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211,470</w:t>
            </w:r>
          </w:p>
        </w:tc>
        <w:tc>
          <w:tcPr>
            <w:tcW w:w="121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9/14/2073</w:t>
            </w:r>
          </w:p>
        </w:tc>
        <w:tc>
          <w:tcPr>
            <w:tcW w:w="129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62</w:t>
            </w:r>
          </w:p>
        </w:tc>
        <w:tc>
          <w:tcPr>
            <w:tcW w:w="1360" w:type="dxa"/>
            <w:noWrap/>
            <w:hideMark/>
          </w:tcPr>
          <w:p w:rsidR="0038636A" w:rsidRPr="0038636A" w:rsidRDefault="0038636A" w:rsidP="0038636A">
            <w:pPr>
              <w:jc w:val="center"/>
              <w:cnfStyle w:val="000000100000"/>
              <w:rPr>
                <w:rFonts w:ascii="Calibri" w:eastAsia="Times New Roman" w:hAnsi="Calibri" w:cs="Calibri"/>
                <w:sz w:val="20"/>
                <w:szCs w:val="22"/>
              </w:rPr>
            </w:pPr>
            <w:r w:rsidRPr="0038636A">
              <w:rPr>
                <w:rFonts w:ascii="Calibri" w:eastAsia="Times New Roman" w:hAnsi="Calibri" w:cs="Calibri"/>
                <w:sz w:val="20"/>
                <w:szCs w:val="22"/>
              </w:rPr>
              <w:t>211,470</w:t>
            </w:r>
          </w:p>
        </w:tc>
        <w:tc>
          <w:tcPr>
            <w:tcW w:w="1564"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6</w:t>
            </w:r>
          </w:p>
        </w:tc>
        <w:tc>
          <w:tcPr>
            <w:tcW w:w="141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211470</w:t>
            </w:r>
          </w:p>
        </w:tc>
      </w:tr>
      <w:tr w:rsidR="0038636A" w:rsidRPr="00AC2E1E" w:rsidTr="00AC2E1E">
        <w:trPr>
          <w:trHeight w:val="20"/>
        </w:trPr>
        <w:tc>
          <w:tcPr>
            <w:cnfStyle w:val="001000000000"/>
            <w:tcW w:w="648" w:type="dxa"/>
            <w:noWrap/>
            <w:hideMark/>
          </w:tcPr>
          <w:p w:rsidR="0038636A" w:rsidRPr="0038636A" w:rsidRDefault="0038636A" w:rsidP="0038636A">
            <w:pPr>
              <w:jc w:val="right"/>
              <w:rPr>
                <w:rFonts w:ascii="Calibri" w:eastAsia="Times New Roman" w:hAnsi="Calibri" w:cs="Calibri"/>
                <w:color w:val="000000"/>
                <w:sz w:val="20"/>
                <w:szCs w:val="22"/>
              </w:rPr>
            </w:pPr>
            <w:r w:rsidRPr="0038636A">
              <w:rPr>
                <w:rFonts w:ascii="Calibri" w:eastAsia="Times New Roman" w:hAnsi="Calibri" w:cs="Calibri"/>
                <w:color w:val="000000"/>
                <w:sz w:val="20"/>
                <w:szCs w:val="22"/>
              </w:rPr>
              <w:t>7</w:t>
            </w:r>
          </w:p>
        </w:tc>
        <w:tc>
          <w:tcPr>
            <w:tcW w:w="1194"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2073/2074</w:t>
            </w:r>
          </w:p>
        </w:tc>
        <w:tc>
          <w:tcPr>
            <w:tcW w:w="1400"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803,503</w:t>
            </w:r>
          </w:p>
        </w:tc>
        <w:tc>
          <w:tcPr>
            <w:tcW w:w="1219"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12/7/2073</w:t>
            </w:r>
          </w:p>
        </w:tc>
        <w:tc>
          <w:tcPr>
            <w:tcW w:w="1299"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163</w:t>
            </w:r>
          </w:p>
        </w:tc>
        <w:tc>
          <w:tcPr>
            <w:tcW w:w="1360" w:type="dxa"/>
            <w:noWrap/>
            <w:hideMark/>
          </w:tcPr>
          <w:p w:rsidR="0038636A" w:rsidRPr="0038636A" w:rsidRDefault="0038636A" w:rsidP="0038636A">
            <w:pPr>
              <w:jc w:val="center"/>
              <w:cnfStyle w:val="000000000000"/>
              <w:rPr>
                <w:rFonts w:ascii="Calibri" w:eastAsia="Times New Roman" w:hAnsi="Calibri" w:cs="Calibri"/>
                <w:sz w:val="20"/>
                <w:szCs w:val="22"/>
              </w:rPr>
            </w:pPr>
            <w:r w:rsidRPr="0038636A">
              <w:rPr>
                <w:rFonts w:ascii="Calibri" w:eastAsia="Times New Roman" w:hAnsi="Calibri" w:cs="Calibri"/>
                <w:sz w:val="20"/>
                <w:szCs w:val="22"/>
              </w:rPr>
              <w:t>803,503</w:t>
            </w:r>
          </w:p>
        </w:tc>
        <w:tc>
          <w:tcPr>
            <w:tcW w:w="1564"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32</w:t>
            </w:r>
          </w:p>
        </w:tc>
        <w:tc>
          <w:tcPr>
            <w:tcW w:w="1419"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803,503</w:t>
            </w:r>
          </w:p>
        </w:tc>
      </w:tr>
      <w:tr w:rsidR="0038636A" w:rsidRPr="00AC2E1E" w:rsidTr="00AC2E1E">
        <w:trPr>
          <w:cnfStyle w:val="000000100000"/>
          <w:trHeight w:val="20"/>
        </w:trPr>
        <w:tc>
          <w:tcPr>
            <w:cnfStyle w:val="001000000000"/>
            <w:tcW w:w="648" w:type="dxa"/>
            <w:noWrap/>
            <w:hideMark/>
          </w:tcPr>
          <w:p w:rsidR="0038636A" w:rsidRPr="0038636A" w:rsidRDefault="0038636A" w:rsidP="0038636A">
            <w:pPr>
              <w:jc w:val="right"/>
              <w:rPr>
                <w:rFonts w:ascii="Calibri" w:eastAsia="Times New Roman" w:hAnsi="Calibri" w:cs="Calibri"/>
                <w:color w:val="000000"/>
                <w:sz w:val="20"/>
                <w:szCs w:val="22"/>
              </w:rPr>
            </w:pPr>
            <w:r w:rsidRPr="0038636A">
              <w:rPr>
                <w:rFonts w:ascii="Calibri" w:eastAsia="Times New Roman" w:hAnsi="Calibri" w:cs="Calibri"/>
                <w:color w:val="000000"/>
                <w:sz w:val="20"/>
                <w:szCs w:val="22"/>
              </w:rPr>
              <w:t>8</w:t>
            </w:r>
          </w:p>
        </w:tc>
        <w:tc>
          <w:tcPr>
            <w:tcW w:w="1194"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2073/2074</w:t>
            </w:r>
          </w:p>
        </w:tc>
        <w:tc>
          <w:tcPr>
            <w:tcW w:w="1400"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41,328</w:t>
            </w:r>
          </w:p>
        </w:tc>
        <w:tc>
          <w:tcPr>
            <w:tcW w:w="121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2/28/2074</w:t>
            </w:r>
          </w:p>
        </w:tc>
        <w:tc>
          <w:tcPr>
            <w:tcW w:w="129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222</w:t>
            </w:r>
          </w:p>
        </w:tc>
        <w:tc>
          <w:tcPr>
            <w:tcW w:w="1360" w:type="dxa"/>
            <w:noWrap/>
            <w:hideMark/>
          </w:tcPr>
          <w:p w:rsidR="0038636A" w:rsidRPr="0038636A" w:rsidRDefault="0038636A" w:rsidP="0038636A">
            <w:pPr>
              <w:jc w:val="center"/>
              <w:cnfStyle w:val="000000100000"/>
              <w:rPr>
                <w:rFonts w:ascii="Calibri" w:eastAsia="Times New Roman" w:hAnsi="Calibri" w:cs="Calibri"/>
                <w:sz w:val="20"/>
                <w:szCs w:val="22"/>
              </w:rPr>
            </w:pPr>
            <w:r w:rsidRPr="0038636A">
              <w:rPr>
                <w:rFonts w:ascii="Calibri" w:eastAsia="Times New Roman" w:hAnsi="Calibri" w:cs="Calibri"/>
                <w:sz w:val="20"/>
                <w:szCs w:val="22"/>
              </w:rPr>
              <w:t>41,328</w:t>
            </w:r>
          </w:p>
        </w:tc>
        <w:tc>
          <w:tcPr>
            <w:tcW w:w="1564"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w:t>
            </w:r>
          </w:p>
        </w:tc>
        <w:tc>
          <w:tcPr>
            <w:tcW w:w="141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41,328</w:t>
            </w:r>
          </w:p>
        </w:tc>
      </w:tr>
      <w:tr w:rsidR="0038636A" w:rsidRPr="00AC2E1E" w:rsidTr="00AC2E1E">
        <w:trPr>
          <w:trHeight w:val="20"/>
        </w:trPr>
        <w:tc>
          <w:tcPr>
            <w:cnfStyle w:val="001000000000"/>
            <w:tcW w:w="648" w:type="dxa"/>
            <w:noWrap/>
            <w:hideMark/>
          </w:tcPr>
          <w:p w:rsidR="0038636A" w:rsidRPr="0038636A" w:rsidRDefault="0038636A" w:rsidP="0038636A">
            <w:pPr>
              <w:jc w:val="right"/>
              <w:rPr>
                <w:rFonts w:ascii="Calibri" w:eastAsia="Times New Roman" w:hAnsi="Calibri" w:cs="Calibri"/>
                <w:color w:val="000000"/>
                <w:sz w:val="20"/>
                <w:szCs w:val="22"/>
              </w:rPr>
            </w:pPr>
            <w:r w:rsidRPr="0038636A">
              <w:rPr>
                <w:rFonts w:ascii="Calibri" w:eastAsia="Times New Roman" w:hAnsi="Calibri" w:cs="Calibri"/>
                <w:color w:val="000000"/>
                <w:sz w:val="20"/>
                <w:szCs w:val="22"/>
              </w:rPr>
              <w:t>9</w:t>
            </w:r>
          </w:p>
        </w:tc>
        <w:tc>
          <w:tcPr>
            <w:tcW w:w="1194"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2074/2075</w:t>
            </w:r>
          </w:p>
        </w:tc>
        <w:tc>
          <w:tcPr>
            <w:tcW w:w="1400"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217,455</w:t>
            </w:r>
          </w:p>
        </w:tc>
        <w:tc>
          <w:tcPr>
            <w:tcW w:w="1219"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5/28/2074</w:t>
            </w:r>
          </w:p>
        </w:tc>
        <w:tc>
          <w:tcPr>
            <w:tcW w:w="1299"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45</w:t>
            </w:r>
          </w:p>
        </w:tc>
        <w:tc>
          <w:tcPr>
            <w:tcW w:w="1360" w:type="dxa"/>
            <w:noWrap/>
            <w:hideMark/>
          </w:tcPr>
          <w:p w:rsidR="0038636A" w:rsidRPr="0038636A" w:rsidRDefault="0038636A" w:rsidP="0038636A">
            <w:pPr>
              <w:jc w:val="center"/>
              <w:cnfStyle w:val="000000000000"/>
              <w:rPr>
                <w:rFonts w:ascii="Calibri" w:eastAsia="Times New Roman" w:hAnsi="Calibri" w:cs="Calibri"/>
                <w:sz w:val="20"/>
                <w:szCs w:val="22"/>
              </w:rPr>
            </w:pPr>
            <w:r w:rsidRPr="0038636A">
              <w:rPr>
                <w:rFonts w:ascii="Calibri" w:eastAsia="Times New Roman" w:hAnsi="Calibri" w:cs="Calibri"/>
                <w:sz w:val="20"/>
                <w:szCs w:val="22"/>
              </w:rPr>
              <w:t>217,455</w:t>
            </w:r>
          </w:p>
        </w:tc>
        <w:tc>
          <w:tcPr>
            <w:tcW w:w="1564"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7</w:t>
            </w:r>
          </w:p>
        </w:tc>
        <w:tc>
          <w:tcPr>
            <w:tcW w:w="1419"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217,455</w:t>
            </w:r>
          </w:p>
        </w:tc>
      </w:tr>
      <w:tr w:rsidR="0038636A" w:rsidRPr="00AC2E1E" w:rsidTr="00AC2E1E">
        <w:trPr>
          <w:cnfStyle w:val="000000100000"/>
          <w:trHeight w:val="20"/>
        </w:trPr>
        <w:tc>
          <w:tcPr>
            <w:cnfStyle w:val="001000000000"/>
            <w:tcW w:w="648" w:type="dxa"/>
            <w:noWrap/>
            <w:hideMark/>
          </w:tcPr>
          <w:p w:rsidR="0038636A" w:rsidRPr="0038636A" w:rsidRDefault="0038636A" w:rsidP="0038636A">
            <w:pPr>
              <w:jc w:val="right"/>
              <w:rPr>
                <w:rFonts w:ascii="Calibri" w:eastAsia="Times New Roman" w:hAnsi="Calibri" w:cs="Calibri"/>
                <w:color w:val="000000"/>
                <w:sz w:val="20"/>
                <w:szCs w:val="22"/>
              </w:rPr>
            </w:pPr>
            <w:r w:rsidRPr="0038636A">
              <w:rPr>
                <w:rFonts w:ascii="Calibri" w:eastAsia="Times New Roman" w:hAnsi="Calibri" w:cs="Calibri"/>
                <w:color w:val="000000"/>
                <w:sz w:val="20"/>
                <w:szCs w:val="22"/>
              </w:rPr>
              <w:t>10</w:t>
            </w:r>
          </w:p>
        </w:tc>
        <w:tc>
          <w:tcPr>
            <w:tcW w:w="1194"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2074/2075</w:t>
            </w:r>
          </w:p>
        </w:tc>
        <w:tc>
          <w:tcPr>
            <w:tcW w:w="1400"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128,037</w:t>
            </w:r>
          </w:p>
        </w:tc>
        <w:tc>
          <w:tcPr>
            <w:tcW w:w="121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6/24/2074</w:t>
            </w:r>
          </w:p>
        </w:tc>
        <w:tc>
          <w:tcPr>
            <w:tcW w:w="129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60</w:t>
            </w:r>
          </w:p>
        </w:tc>
        <w:tc>
          <w:tcPr>
            <w:tcW w:w="1360" w:type="dxa"/>
            <w:noWrap/>
            <w:hideMark/>
          </w:tcPr>
          <w:p w:rsidR="0038636A" w:rsidRPr="0038636A" w:rsidRDefault="0038636A" w:rsidP="0038636A">
            <w:pPr>
              <w:jc w:val="center"/>
              <w:cnfStyle w:val="000000100000"/>
              <w:rPr>
                <w:rFonts w:ascii="Calibri" w:eastAsia="Times New Roman" w:hAnsi="Calibri" w:cs="Calibri"/>
                <w:sz w:val="20"/>
                <w:szCs w:val="22"/>
              </w:rPr>
            </w:pPr>
            <w:r w:rsidRPr="0038636A">
              <w:rPr>
                <w:rFonts w:ascii="Calibri" w:eastAsia="Times New Roman" w:hAnsi="Calibri" w:cs="Calibri"/>
                <w:sz w:val="20"/>
                <w:szCs w:val="22"/>
              </w:rPr>
              <w:t>128,037</w:t>
            </w:r>
          </w:p>
        </w:tc>
        <w:tc>
          <w:tcPr>
            <w:tcW w:w="1564"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4</w:t>
            </w:r>
          </w:p>
        </w:tc>
        <w:tc>
          <w:tcPr>
            <w:tcW w:w="141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128,037</w:t>
            </w:r>
          </w:p>
        </w:tc>
      </w:tr>
      <w:tr w:rsidR="0038636A" w:rsidRPr="00AC2E1E" w:rsidTr="00AC2E1E">
        <w:trPr>
          <w:trHeight w:val="20"/>
        </w:trPr>
        <w:tc>
          <w:tcPr>
            <w:cnfStyle w:val="001000000000"/>
            <w:tcW w:w="648" w:type="dxa"/>
            <w:noWrap/>
            <w:hideMark/>
          </w:tcPr>
          <w:p w:rsidR="0038636A" w:rsidRPr="0038636A" w:rsidRDefault="0038636A" w:rsidP="0038636A">
            <w:pPr>
              <w:jc w:val="right"/>
              <w:rPr>
                <w:rFonts w:ascii="Calibri" w:eastAsia="Times New Roman" w:hAnsi="Calibri" w:cs="Calibri"/>
                <w:color w:val="000000"/>
                <w:sz w:val="20"/>
                <w:szCs w:val="22"/>
              </w:rPr>
            </w:pPr>
            <w:r w:rsidRPr="0038636A">
              <w:rPr>
                <w:rFonts w:ascii="Calibri" w:eastAsia="Times New Roman" w:hAnsi="Calibri" w:cs="Calibri"/>
                <w:color w:val="000000"/>
                <w:sz w:val="20"/>
                <w:szCs w:val="22"/>
              </w:rPr>
              <w:t>11</w:t>
            </w:r>
          </w:p>
        </w:tc>
        <w:tc>
          <w:tcPr>
            <w:tcW w:w="1194"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2074/2075</w:t>
            </w:r>
          </w:p>
        </w:tc>
        <w:tc>
          <w:tcPr>
            <w:tcW w:w="1400"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52,857</w:t>
            </w:r>
          </w:p>
        </w:tc>
        <w:tc>
          <w:tcPr>
            <w:tcW w:w="1219"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3/27/2075</w:t>
            </w:r>
          </w:p>
        </w:tc>
        <w:tc>
          <w:tcPr>
            <w:tcW w:w="1299"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280</w:t>
            </w:r>
          </w:p>
        </w:tc>
        <w:tc>
          <w:tcPr>
            <w:tcW w:w="1360" w:type="dxa"/>
            <w:noWrap/>
            <w:hideMark/>
          </w:tcPr>
          <w:p w:rsidR="0038636A" w:rsidRPr="0038636A" w:rsidRDefault="0038636A" w:rsidP="0038636A">
            <w:pPr>
              <w:jc w:val="center"/>
              <w:cnfStyle w:val="000000000000"/>
              <w:rPr>
                <w:rFonts w:ascii="Calibri" w:eastAsia="Times New Roman" w:hAnsi="Calibri" w:cs="Calibri"/>
                <w:sz w:val="20"/>
                <w:szCs w:val="22"/>
              </w:rPr>
            </w:pPr>
            <w:r w:rsidRPr="0038636A">
              <w:rPr>
                <w:rFonts w:ascii="Calibri" w:eastAsia="Times New Roman" w:hAnsi="Calibri" w:cs="Calibri"/>
                <w:sz w:val="20"/>
                <w:szCs w:val="22"/>
              </w:rPr>
              <w:t>52,857</w:t>
            </w:r>
          </w:p>
        </w:tc>
        <w:tc>
          <w:tcPr>
            <w:tcW w:w="1564"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w:t>
            </w:r>
          </w:p>
        </w:tc>
        <w:tc>
          <w:tcPr>
            <w:tcW w:w="1419"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52,857</w:t>
            </w:r>
          </w:p>
        </w:tc>
      </w:tr>
      <w:tr w:rsidR="0038636A" w:rsidRPr="00AC2E1E" w:rsidTr="00AC2E1E">
        <w:trPr>
          <w:cnfStyle w:val="000000100000"/>
          <w:trHeight w:val="20"/>
        </w:trPr>
        <w:tc>
          <w:tcPr>
            <w:cnfStyle w:val="001000000000"/>
            <w:tcW w:w="648" w:type="dxa"/>
            <w:noWrap/>
            <w:hideMark/>
          </w:tcPr>
          <w:p w:rsidR="0038636A" w:rsidRPr="0038636A" w:rsidRDefault="0038636A" w:rsidP="0038636A">
            <w:pPr>
              <w:jc w:val="right"/>
              <w:rPr>
                <w:rFonts w:ascii="Calibri" w:eastAsia="Times New Roman" w:hAnsi="Calibri" w:cs="Calibri"/>
                <w:color w:val="000000"/>
                <w:sz w:val="20"/>
                <w:szCs w:val="22"/>
              </w:rPr>
            </w:pPr>
            <w:r w:rsidRPr="0038636A">
              <w:rPr>
                <w:rFonts w:ascii="Calibri" w:eastAsia="Times New Roman" w:hAnsi="Calibri" w:cs="Calibri"/>
                <w:color w:val="000000"/>
                <w:sz w:val="20"/>
                <w:szCs w:val="22"/>
              </w:rPr>
              <w:t>14</w:t>
            </w:r>
          </w:p>
        </w:tc>
        <w:tc>
          <w:tcPr>
            <w:tcW w:w="1194"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2075/2076</w:t>
            </w:r>
          </w:p>
        </w:tc>
        <w:tc>
          <w:tcPr>
            <w:tcW w:w="1400"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90,000</w:t>
            </w:r>
          </w:p>
        </w:tc>
        <w:tc>
          <w:tcPr>
            <w:tcW w:w="121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3/30/2076</w:t>
            </w:r>
          </w:p>
        </w:tc>
        <w:tc>
          <w:tcPr>
            <w:tcW w:w="129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364</w:t>
            </w:r>
          </w:p>
        </w:tc>
        <w:tc>
          <w:tcPr>
            <w:tcW w:w="1360" w:type="dxa"/>
            <w:noWrap/>
            <w:hideMark/>
          </w:tcPr>
          <w:p w:rsidR="0038636A" w:rsidRPr="0038636A" w:rsidRDefault="0038636A" w:rsidP="0038636A">
            <w:pPr>
              <w:jc w:val="center"/>
              <w:cnfStyle w:val="000000100000"/>
              <w:rPr>
                <w:rFonts w:ascii="Calibri" w:eastAsia="Times New Roman" w:hAnsi="Calibri" w:cs="Calibri"/>
                <w:sz w:val="20"/>
                <w:szCs w:val="22"/>
              </w:rPr>
            </w:pPr>
            <w:r w:rsidRPr="0038636A">
              <w:rPr>
                <w:rFonts w:ascii="Calibri" w:eastAsia="Times New Roman" w:hAnsi="Calibri" w:cs="Calibri"/>
                <w:sz w:val="20"/>
                <w:szCs w:val="22"/>
              </w:rPr>
              <w:t>90,000</w:t>
            </w:r>
          </w:p>
        </w:tc>
        <w:tc>
          <w:tcPr>
            <w:tcW w:w="1564"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9</w:t>
            </w:r>
          </w:p>
        </w:tc>
        <w:tc>
          <w:tcPr>
            <w:tcW w:w="1419" w:type="dxa"/>
            <w:noWrap/>
            <w:hideMark/>
          </w:tcPr>
          <w:p w:rsidR="0038636A" w:rsidRPr="0038636A" w:rsidRDefault="0038636A" w:rsidP="0038636A">
            <w:pPr>
              <w:jc w:val="center"/>
              <w:cnfStyle w:val="000000100000"/>
              <w:rPr>
                <w:rFonts w:ascii="Calibri" w:eastAsia="Times New Roman" w:hAnsi="Calibri" w:cs="Calibri"/>
                <w:color w:val="000000"/>
                <w:sz w:val="20"/>
                <w:szCs w:val="22"/>
              </w:rPr>
            </w:pPr>
            <w:r w:rsidRPr="0038636A">
              <w:rPr>
                <w:rFonts w:ascii="Calibri" w:eastAsia="Times New Roman" w:hAnsi="Calibri" w:cs="Calibri"/>
                <w:color w:val="000000"/>
                <w:sz w:val="20"/>
                <w:szCs w:val="22"/>
              </w:rPr>
              <w:t>90,000</w:t>
            </w:r>
          </w:p>
        </w:tc>
      </w:tr>
      <w:tr w:rsidR="0038636A" w:rsidRPr="00AC2E1E" w:rsidTr="00AC2E1E">
        <w:trPr>
          <w:trHeight w:val="20"/>
        </w:trPr>
        <w:tc>
          <w:tcPr>
            <w:cnfStyle w:val="001000000000"/>
            <w:tcW w:w="648" w:type="dxa"/>
            <w:noWrap/>
            <w:hideMark/>
          </w:tcPr>
          <w:p w:rsidR="0038636A" w:rsidRPr="0038636A" w:rsidRDefault="0038636A" w:rsidP="0038636A">
            <w:pPr>
              <w:rPr>
                <w:rFonts w:ascii="Calibri" w:eastAsia="Times New Roman" w:hAnsi="Calibri" w:cs="Calibri"/>
                <w:color w:val="000000"/>
                <w:sz w:val="20"/>
                <w:szCs w:val="22"/>
              </w:rPr>
            </w:pPr>
            <w:r w:rsidRPr="0038636A">
              <w:rPr>
                <w:rFonts w:ascii="Calibri" w:eastAsia="Times New Roman" w:hAnsi="Calibri" w:cs="Calibri"/>
                <w:color w:val="000000"/>
                <w:sz w:val="20"/>
                <w:szCs w:val="22"/>
              </w:rPr>
              <w:t> </w:t>
            </w:r>
          </w:p>
        </w:tc>
        <w:tc>
          <w:tcPr>
            <w:tcW w:w="1194" w:type="dxa"/>
            <w:noWrap/>
            <w:hideMark/>
          </w:tcPr>
          <w:p w:rsidR="0038636A" w:rsidRPr="0038636A" w:rsidRDefault="0038636A" w:rsidP="0038636A">
            <w:pPr>
              <w:jc w:val="center"/>
              <w:cnfStyle w:val="000000000000"/>
              <w:rPr>
                <w:rFonts w:ascii="Calibri" w:eastAsia="Times New Roman" w:hAnsi="Calibri" w:cs="Calibri"/>
                <w:color w:val="000000"/>
                <w:sz w:val="20"/>
                <w:szCs w:val="22"/>
              </w:rPr>
            </w:pPr>
          </w:p>
        </w:tc>
        <w:tc>
          <w:tcPr>
            <w:tcW w:w="1400" w:type="dxa"/>
            <w:noWrap/>
            <w:hideMark/>
          </w:tcPr>
          <w:p w:rsidR="0038636A" w:rsidRPr="0038636A" w:rsidRDefault="0038636A" w:rsidP="0038636A">
            <w:pPr>
              <w:jc w:val="center"/>
              <w:cnfStyle w:val="000000000000"/>
              <w:rPr>
                <w:rFonts w:ascii="Calibri" w:eastAsia="Times New Roman" w:hAnsi="Calibri" w:cs="Calibri"/>
                <w:b/>
                <w:bCs/>
                <w:color w:val="000000"/>
                <w:sz w:val="20"/>
                <w:szCs w:val="22"/>
              </w:rPr>
            </w:pPr>
            <w:r w:rsidRPr="0038636A">
              <w:rPr>
                <w:rFonts w:ascii="Calibri" w:eastAsia="Times New Roman" w:hAnsi="Calibri" w:cs="Calibri"/>
                <w:b/>
                <w:bCs/>
                <w:color w:val="000000"/>
                <w:sz w:val="20"/>
                <w:szCs w:val="22"/>
              </w:rPr>
              <w:t>2,954,325</w:t>
            </w:r>
          </w:p>
        </w:tc>
        <w:tc>
          <w:tcPr>
            <w:tcW w:w="1219" w:type="dxa"/>
            <w:noWrap/>
            <w:hideMark/>
          </w:tcPr>
          <w:p w:rsidR="0038636A" w:rsidRPr="0038636A" w:rsidRDefault="0038636A" w:rsidP="0038636A">
            <w:pPr>
              <w:jc w:val="center"/>
              <w:cnfStyle w:val="000000000000"/>
              <w:rPr>
                <w:rFonts w:ascii="Calibri" w:eastAsia="Times New Roman" w:hAnsi="Calibri" w:cs="Calibri"/>
                <w:b/>
                <w:bCs/>
                <w:color w:val="000000"/>
                <w:sz w:val="20"/>
                <w:szCs w:val="22"/>
              </w:rPr>
            </w:pPr>
          </w:p>
        </w:tc>
        <w:tc>
          <w:tcPr>
            <w:tcW w:w="1299" w:type="dxa"/>
            <w:noWrap/>
            <w:hideMark/>
          </w:tcPr>
          <w:p w:rsidR="0038636A" w:rsidRPr="0038636A" w:rsidRDefault="0038636A" w:rsidP="0038636A">
            <w:pPr>
              <w:jc w:val="center"/>
              <w:cnfStyle w:val="000000000000"/>
              <w:rPr>
                <w:rFonts w:ascii="Calibri" w:eastAsia="Times New Roman" w:hAnsi="Calibri" w:cs="Calibri"/>
                <w:b/>
                <w:bCs/>
                <w:color w:val="000000"/>
                <w:sz w:val="20"/>
                <w:szCs w:val="22"/>
              </w:rPr>
            </w:pPr>
          </w:p>
        </w:tc>
        <w:tc>
          <w:tcPr>
            <w:tcW w:w="1360" w:type="dxa"/>
            <w:noWrap/>
            <w:hideMark/>
          </w:tcPr>
          <w:p w:rsidR="0038636A" w:rsidRPr="0038636A" w:rsidRDefault="0038636A" w:rsidP="0038636A">
            <w:pPr>
              <w:jc w:val="center"/>
              <w:cnfStyle w:val="000000000000"/>
              <w:rPr>
                <w:rFonts w:ascii="Calibri" w:eastAsia="Times New Roman" w:hAnsi="Calibri" w:cs="Calibri"/>
                <w:b/>
                <w:bCs/>
                <w:color w:val="000000"/>
                <w:sz w:val="20"/>
                <w:szCs w:val="22"/>
              </w:rPr>
            </w:pPr>
            <w:r w:rsidRPr="0038636A">
              <w:rPr>
                <w:rFonts w:ascii="Calibri" w:eastAsia="Times New Roman" w:hAnsi="Calibri" w:cs="Calibri"/>
                <w:b/>
                <w:bCs/>
                <w:color w:val="000000"/>
                <w:sz w:val="20"/>
                <w:szCs w:val="22"/>
              </w:rPr>
              <w:t>2,954,325</w:t>
            </w:r>
          </w:p>
        </w:tc>
        <w:tc>
          <w:tcPr>
            <w:tcW w:w="1564" w:type="dxa"/>
            <w:noWrap/>
            <w:hideMark/>
          </w:tcPr>
          <w:p w:rsidR="0038636A" w:rsidRPr="0038636A" w:rsidRDefault="0038636A" w:rsidP="0038636A">
            <w:pPr>
              <w:jc w:val="center"/>
              <w:cnfStyle w:val="000000000000"/>
              <w:rPr>
                <w:rFonts w:ascii="Calibri" w:eastAsia="Times New Roman" w:hAnsi="Calibri" w:cs="Calibri"/>
                <w:b/>
                <w:bCs/>
                <w:color w:val="000000"/>
                <w:sz w:val="20"/>
                <w:szCs w:val="22"/>
              </w:rPr>
            </w:pPr>
            <w:r w:rsidRPr="0038636A">
              <w:rPr>
                <w:rFonts w:ascii="Calibri" w:eastAsia="Times New Roman" w:hAnsi="Calibri" w:cs="Calibri"/>
                <w:b/>
                <w:bCs/>
                <w:color w:val="000000"/>
                <w:sz w:val="20"/>
                <w:szCs w:val="22"/>
              </w:rPr>
              <w:t>113</w:t>
            </w:r>
          </w:p>
        </w:tc>
        <w:tc>
          <w:tcPr>
            <w:tcW w:w="1419" w:type="dxa"/>
            <w:noWrap/>
            <w:hideMark/>
          </w:tcPr>
          <w:p w:rsidR="0038636A" w:rsidRPr="0038636A" w:rsidRDefault="0038636A" w:rsidP="0038636A">
            <w:pPr>
              <w:jc w:val="center"/>
              <w:cnfStyle w:val="000000000000"/>
              <w:rPr>
                <w:rFonts w:ascii="Calibri" w:eastAsia="Times New Roman" w:hAnsi="Calibri" w:cs="Calibri"/>
                <w:b/>
                <w:bCs/>
                <w:color w:val="000000"/>
                <w:sz w:val="20"/>
                <w:szCs w:val="22"/>
              </w:rPr>
            </w:pPr>
            <w:r w:rsidRPr="0038636A">
              <w:rPr>
                <w:rFonts w:ascii="Calibri" w:eastAsia="Times New Roman" w:hAnsi="Calibri" w:cs="Calibri"/>
                <w:b/>
                <w:bCs/>
                <w:color w:val="000000"/>
                <w:sz w:val="20"/>
                <w:szCs w:val="22"/>
              </w:rPr>
              <w:t>2,954,325</w:t>
            </w:r>
          </w:p>
        </w:tc>
      </w:tr>
    </w:tbl>
    <w:p w:rsidR="004E4EDC" w:rsidRPr="00495DF8" w:rsidRDefault="00CD0B67" w:rsidP="00994C13">
      <w:pPr>
        <w:pStyle w:val="Heading1"/>
        <w:numPr>
          <w:ilvl w:val="1"/>
          <w:numId w:val="5"/>
        </w:numPr>
        <w:ind w:left="540"/>
        <w:jc w:val="both"/>
        <w:rPr>
          <w:rFonts w:asciiTheme="majorHAnsi" w:hAnsiTheme="majorHAnsi" w:cstheme="majorHAnsi"/>
          <w:bCs w:val="0"/>
          <w:sz w:val="22"/>
          <w:szCs w:val="22"/>
        </w:rPr>
      </w:pPr>
      <w:bookmarkStart w:id="10" w:name="_Toc34299982"/>
      <w:r w:rsidRPr="00495DF8">
        <w:rPr>
          <w:rFonts w:asciiTheme="majorHAnsi" w:hAnsiTheme="majorHAnsi" w:cstheme="majorHAnsi"/>
          <w:bCs w:val="0"/>
          <w:sz w:val="22"/>
          <w:szCs w:val="22"/>
        </w:rPr>
        <w:t>Financial Status</w:t>
      </w:r>
      <w:bookmarkEnd w:id="10"/>
    </w:p>
    <w:bookmarkEnd w:id="3"/>
    <w:p w:rsidR="00AC2E1E" w:rsidRDefault="00AC2E1E" w:rsidP="00994C13">
      <w:pPr>
        <w:jc w:val="both"/>
        <w:rPr>
          <w:rFonts w:asciiTheme="majorHAnsi" w:hAnsiTheme="majorHAnsi" w:cstheme="majorHAnsi"/>
          <w:sz w:val="22"/>
          <w:szCs w:val="22"/>
          <w:highlight w:val="yellow"/>
          <w:lang w:bidi="ne-NP"/>
        </w:rPr>
      </w:pPr>
    </w:p>
    <w:p w:rsidR="00495DF8" w:rsidRPr="00495DF8" w:rsidRDefault="00AC2E1E" w:rsidP="00994C13">
      <w:pPr>
        <w:jc w:val="both"/>
        <w:rPr>
          <w:rFonts w:asciiTheme="majorHAnsi" w:hAnsiTheme="majorHAnsi" w:cstheme="majorHAnsi"/>
          <w:sz w:val="22"/>
          <w:szCs w:val="22"/>
          <w:lang w:bidi="ne-NP"/>
        </w:rPr>
      </w:pPr>
      <w:r w:rsidRPr="00453B45">
        <w:rPr>
          <w:rFonts w:asciiTheme="majorHAnsi" w:hAnsiTheme="majorHAnsi" w:cstheme="majorHAnsi"/>
          <w:sz w:val="22"/>
          <w:szCs w:val="22"/>
          <w:lang w:bidi="ne-NP"/>
        </w:rPr>
        <w:t xml:space="preserve">Overall, financial ratio based on assessed indicators is </w:t>
      </w:r>
      <w:r>
        <w:rPr>
          <w:rFonts w:asciiTheme="majorHAnsi" w:hAnsiTheme="majorHAnsi" w:cstheme="majorHAnsi"/>
          <w:sz w:val="22"/>
          <w:szCs w:val="22"/>
          <w:lang w:bidi="ne-NP"/>
        </w:rPr>
        <w:t xml:space="preserve">not </w:t>
      </w:r>
      <w:r w:rsidRPr="00453B45">
        <w:rPr>
          <w:rFonts w:asciiTheme="majorHAnsi" w:hAnsiTheme="majorHAnsi" w:cstheme="majorHAnsi"/>
          <w:sz w:val="22"/>
          <w:szCs w:val="22"/>
          <w:lang w:bidi="ne-NP"/>
        </w:rPr>
        <w:t>satisfactory</w:t>
      </w:r>
      <w:r>
        <w:rPr>
          <w:rFonts w:asciiTheme="majorHAnsi" w:hAnsiTheme="majorHAnsi" w:cstheme="majorHAnsi"/>
          <w:sz w:val="22"/>
          <w:szCs w:val="22"/>
          <w:lang w:bidi="ne-NP"/>
        </w:rPr>
        <w:t>;</w:t>
      </w:r>
      <w:r w:rsidRPr="00453B45">
        <w:rPr>
          <w:rFonts w:asciiTheme="majorHAnsi" w:hAnsiTheme="majorHAnsi" w:cstheme="majorHAnsi"/>
          <w:sz w:val="22"/>
          <w:szCs w:val="22"/>
          <w:lang w:bidi="ne-NP"/>
        </w:rPr>
        <w:t xml:space="preserve"> delinquency ratio. Saving to total assets ratio is out of range. Non-earning assets is larger in comparison with the total assets. Growth indicators and profitability indicators are satisfactory</w:t>
      </w:r>
    </w:p>
    <w:tbl>
      <w:tblPr>
        <w:tblStyle w:val="GridTable4-Accent11"/>
        <w:tblW w:w="8376" w:type="dxa"/>
        <w:tblLook w:val="04A0"/>
      </w:tblPr>
      <w:tblGrid>
        <w:gridCol w:w="533"/>
        <w:gridCol w:w="6145"/>
        <w:gridCol w:w="962"/>
        <w:gridCol w:w="736"/>
      </w:tblGrid>
      <w:tr w:rsidR="00495DF8" w:rsidRPr="00495DF8" w:rsidTr="00AC2E1E">
        <w:trPr>
          <w:cnfStyle w:val="100000000000"/>
          <w:trHeight w:val="20"/>
        </w:trPr>
        <w:tc>
          <w:tcPr>
            <w:cnfStyle w:val="001000000000"/>
            <w:tcW w:w="533" w:type="dxa"/>
            <w:hideMark/>
          </w:tcPr>
          <w:p w:rsidR="00495DF8" w:rsidRPr="00495DF8" w:rsidRDefault="00495DF8" w:rsidP="00495DF8">
            <w:pPr>
              <w:jc w:val="center"/>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S.N.</w:t>
            </w:r>
          </w:p>
        </w:tc>
        <w:tc>
          <w:tcPr>
            <w:tcW w:w="6145" w:type="dxa"/>
            <w:hideMark/>
          </w:tcPr>
          <w:p w:rsidR="00495DF8" w:rsidRPr="00495DF8" w:rsidRDefault="00495DF8" w:rsidP="00495DF8">
            <w:pPr>
              <w:jc w:val="center"/>
              <w:cnfStyle w:val="100000000000"/>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Areas for Assessment / Indicators</w:t>
            </w:r>
          </w:p>
        </w:tc>
        <w:tc>
          <w:tcPr>
            <w:tcW w:w="962" w:type="dxa"/>
            <w:hideMark/>
          </w:tcPr>
          <w:p w:rsidR="00495DF8" w:rsidRPr="00495DF8" w:rsidRDefault="00495DF8" w:rsidP="00495DF8">
            <w:pPr>
              <w:jc w:val="center"/>
              <w:cnfStyle w:val="100000000000"/>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Marks Obtained</w:t>
            </w:r>
          </w:p>
        </w:tc>
        <w:tc>
          <w:tcPr>
            <w:tcW w:w="736" w:type="dxa"/>
            <w:hideMark/>
          </w:tcPr>
          <w:p w:rsidR="00495DF8" w:rsidRPr="00495DF8" w:rsidRDefault="00495DF8" w:rsidP="00495DF8">
            <w:pPr>
              <w:jc w:val="center"/>
              <w:cnfStyle w:val="100000000000"/>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Full Marks</w:t>
            </w:r>
          </w:p>
        </w:tc>
      </w:tr>
      <w:tr w:rsidR="00495DF8" w:rsidRPr="00495DF8" w:rsidTr="00AC2E1E">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B</w:t>
            </w:r>
          </w:p>
        </w:tc>
        <w:tc>
          <w:tcPr>
            <w:tcW w:w="6145" w:type="dxa"/>
            <w:hideMark/>
          </w:tcPr>
          <w:p w:rsidR="00495DF8" w:rsidRPr="00495DF8" w:rsidRDefault="00495DF8" w:rsidP="00495DF8">
            <w:pPr>
              <w:jc w:val="both"/>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 xml:space="preserve">Financial Status </w:t>
            </w:r>
          </w:p>
        </w:tc>
        <w:tc>
          <w:tcPr>
            <w:tcW w:w="962"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19</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30</w:t>
            </w:r>
          </w:p>
        </w:tc>
      </w:tr>
      <w:tr w:rsidR="00495DF8" w:rsidRPr="00495DF8" w:rsidTr="00AC2E1E">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24</w:t>
            </w:r>
          </w:p>
        </w:tc>
        <w:tc>
          <w:tcPr>
            <w:tcW w:w="6145"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Allowance of loan losses/Total outstanding loan </w:t>
            </w:r>
          </w:p>
        </w:tc>
        <w:tc>
          <w:tcPr>
            <w:tcW w:w="962"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AC2E1E">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25</w:t>
            </w:r>
          </w:p>
        </w:tc>
        <w:tc>
          <w:tcPr>
            <w:tcW w:w="6145"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Total loans/Total assets </w:t>
            </w:r>
          </w:p>
        </w:tc>
        <w:tc>
          <w:tcPr>
            <w:tcW w:w="962"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AC2E1E">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26</w:t>
            </w:r>
          </w:p>
        </w:tc>
        <w:tc>
          <w:tcPr>
            <w:tcW w:w="6145"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Total savings /Total assets </w:t>
            </w:r>
          </w:p>
        </w:tc>
        <w:tc>
          <w:tcPr>
            <w:tcW w:w="962"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AC2E1E">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27</w:t>
            </w:r>
          </w:p>
        </w:tc>
        <w:tc>
          <w:tcPr>
            <w:tcW w:w="6145"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External loans/Total assets </w:t>
            </w:r>
          </w:p>
        </w:tc>
        <w:tc>
          <w:tcPr>
            <w:tcW w:w="962"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2 </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AC2E1E">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28</w:t>
            </w:r>
          </w:p>
        </w:tc>
        <w:tc>
          <w:tcPr>
            <w:tcW w:w="6145"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Total share/Total assets </w:t>
            </w:r>
          </w:p>
        </w:tc>
        <w:tc>
          <w:tcPr>
            <w:tcW w:w="962"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AC2E1E">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29</w:t>
            </w:r>
          </w:p>
        </w:tc>
        <w:tc>
          <w:tcPr>
            <w:tcW w:w="6145"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Institutional capital/Total assets </w:t>
            </w:r>
          </w:p>
        </w:tc>
        <w:tc>
          <w:tcPr>
            <w:tcW w:w="962"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AC2E1E">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30</w:t>
            </w:r>
          </w:p>
        </w:tc>
        <w:tc>
          <w:tcPr>
            <w:tcW w:w="6145"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Delinquency loans/Total loan portfolio </w:t>
            </w:r>
          </w:p>
        </w:tc>
        <w:tc>
          <w:tcPr>
            <w:tcW w:w="962"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AC2E1E">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31</w:t>
            </w:r>
          </w:p>
        </w:tc>
        <w:tc>
          <w:tcPr>
            <w:tcW w:w="6145"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Non-earning assets/Total assets</w:t>
            </w:r>
          </w:p>
        </w:tc>
        <w:tc>
          <w:tcPr>
            <w:tcW w:w="962"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AC2E1E">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32</w:t>
            </w:r>
          </w:p>
        </w:tc>
        <w:tc>
          <w:tcPr>
            <w:tcW w:w="6145"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Operating expenses/Total assets </w:t>
            </w:r>
          </w:p>
        </w:tc>
        <w:tc>
          <w:tcPr>
            <w:tcW w:w="962"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AC2E1E">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33</w:t>
            </w:r>
          </w:p>
        </w:tc>
        <w:tc>
          <w:tcPr>
            <w:tcW w:w="6145"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Liquidity reserve/Savings deposits </w:t>
            </w:r>
          </w:p>
        </w:tc>
        <w:tc>
          <w:tcPr>
            <w:tcW w:w="962"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AC2E1E">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34</w:t>
            </w:r>
          </w:p>
        </w:tc>
        <w:tc>
          <w:tcPr>
            <w:tcW w:w="6145"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Growth in Members </w:t>
            </w:r>
          </w:p>
        </w:tc>
        <w:tc>
          <w:tcPr>
            <w:tcW w:w="962"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AC2E1E">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lastRenderedPageBreak/>
              <w:t>35</w:t>
            </w:r>
          </w:p>
        </w:tc>
        <w:tc>
          <w:tcPr>
            <w:tcW w:w="6145"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Growth in Total assets </w:t>
            </w:r>
          </w:p>
        </w:tc>
        <w:tc>
          <w:tcPr>
            <w:tcW w:w="962"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AC2E1E">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36</w:t>
            </w:r>
          </w:p>
        </w:tc>
        <w:tc>
          <w:tcPr>
            <w:tcW w:w="6145"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OSS </w:t>
            </w:r>
          </w:p>
        </w:tc>
        <w:tc>
          <w:tcPr>
            <w:tcW w:w="962"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AC2E1E">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37</w:t>
            </w:r>
          </w:p>
        </w:tc>
        <w:tc>
          <w:tcPr>
            <w:tcW w:w="6145"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Interest Rate on revolving fund is subsidized </w:t>
            </w:r>
          </w:p>
        </w:tc>
        <w:tc>
          <w:tcPr>
            <w:tcW w:w="962"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AC2E1E">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38</w:t>
            </w:r>
          </w:p>
        </w:tc>
        <w:tc>
          <w:tcPr>
            <w:tcW w:w="6145"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Loan Bad loan </w:t>
            </w:r>
          </w:p>
        </w:tc>
        <w:tc>
          <w:tcPr>
            <w:tcW w:w="962"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r>
    </w:tbl>
    <w:p w:rsidR="00495DF8" w:rsidRPr="00495DF8" w:rsidRDefault="00495DF8" w:rsidP="00994C13">
      <w:pPr>
        <w:jc w:val="both"/>
        <w:rPr>
          <w:rFonts w:asciiTheme="majorHAnsi" w:hAnsiTheme="majorHAnsi" w:cstheme="majorHAnsi"/>
          <w:sz w:val="22"/>
          <w:szCs w:val="22"/>
          <w:lang w:bidi="ne-NP"/>
        </w:rPr>
      </w:pPr>
    </w:p>
    <w:p w:rsidR="00495DF8" w:rsidRPr="00495DF8" w:rsidRDefault="00495DF8" w:rsidP="00994C13">
      <w:pPr>
        <w:jc w:val="both"/>
        <w:rPr>
          <w:rFonts w:asciiTheme="majorHAnsi" w:hAnsiTheme="majorHAnsi" w:cstheme="majorHAnsi"/>
          <w:sz w:val="22"/>
          <w:szCs w:val="22"/>
          <w:lang w:bidi="ne-NP"/>
        </w:rPr>
      </w:pPr>
    </w:p>
    <w:tbl>
      <w:tblPr>
        <w:tblStyle w:val="GridTable4-Accent11"/>
        <w:tblW w:w="8985" w:type="dxa"/>
        <w:tblLook w:val="04A0"/>
      </w:tblPr>
      <w:tblGrid>
        <w:gridCol w:w="4225"/>
        <w:gridCol w:w="1640"/>
        <w:gridCol w:w="1420"/>
        <w:gridCol w:w="1700"/>
      </w:tblGrid>
      <w:tr w:rsidR="00495DF8" w:rsidRPr="00495DF8" w:rsidTr="00495DF8">
        <w:trPr>
          <w:cnfStyle w:val="100000000000"/>
          <w:trHeight w:val="20"/>
        </w:trPr>
        <w:tc>
          <w:tcPr>
            <w:cnfStyle w:val="001000000000"/>
            <w:tcW w:w="4225" w:type="dxa"/>
            <w:noWrap/>
            <w:hideMark/>
          </w:tcPr>
          <w:p w:rsidR="00495DF8" w:rsidRPr="00495DF8" w:rsidRDefault="00495DF8" w:rsidP="00495DF8">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Particulars</w:t>
            </w:r>
          </w:p>
        </w:tc>
        <w:tc>
          <w:tcPr>
            <w:tcW w:w="1640" w:type="dxa"/>
            <w:noWrap/>
            <w:hideMark/>
          </w:tcPr>
          <w:p w:rsidR="00495DF8" w:rsidRPr="00495DF8" w:rsidRDefault="00495DF8" w:rsidP="00495DF8">
            <w:pPr>
              <w:cnfStyle w:val="1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FY 2017 </w:t>
            </w:r>
          </w:p>
        </w:tc>
        <w:tc>
          <w:tcPr>
            <w:tcW w:w="1420" w:type="dxa"/>
            <w:noWrap/>
            <w:hideMark/>
          </w:tcPr>
          <w:p w:rsidR="00495DF8" w:rsidRPr="00495DF8" w:rsidRDefault="00495DF8" w:rsidP="00495DF8">
            <w:pPr>
              <w:cnfStyle w:val="1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FY 2018 </w:t>
            </w:r>
          </w:p>
        </w:tc>
        <w:tc>
          <w:tcPr>
            <w:tcW w:w="1700" w:type="dxa"/>
            <w:noWrap/>
            <w:hideMark/>
          </w:tcPr>
          <w:p w:rsidR="00495DF8" w:rsidRPr="00495DF8" w:rsidRDefault="00495DF8" w:rsidP="00495DF8">
            <w:pPr>
              <w:cnfStyle w:val="1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FY 2019 </w:t>
            </w:r>
          </w:p>
        </w:tc>
      </w:tr>
      <w:tr w:rsidR="00495DF8" w:rsidRPr="00495DF8" w:rsidTr="00495DF8">
        <w:trPr>
          <w:cnfStyle w:val="000000100000"/>
          <w:trHeight w:val="20"/>
        </w:trPr>
        <w:tc>
          <w:tcPr>
            <w:cnfStyle w:val="001000000000"/>
            <w:tcW w:w="4225" w:type="dxa"/>
            <w:noWrap/>
            <w:hideMark/>
          </w:tcPr>
          <w:p w:rsidR="00495DF8" w:rsidRPr="00495DF8" w:rsidRDefault="00495DF8" w:rsidP="00495DF8">
            <w:pPr>
              <w:jc w:val="both"/>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xml:space="preserve">Allowance of loan losses/Total outstanding loan </w:t>
            </w:r>
          </w:p>
        </w:tc>
        <w:tc>
          <w:tcPr>
            <w:tcW w:w="164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4%</w:t>
            </w:r>
          </w:p>
        </w:tc>
        <w:tc>
          <w:tcPr>
            <w:tcW w:w="142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4%</w:t>
            </w:r>
          </w:p>
        </w:tc>
        <w:tc>
          <w:tcPr>
            <w:tcW w:w="170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4.30%</w:t>
            </w:r>
          </w:p>
        </w:tc>
      </w:tr>
      <w:tr w:rsidR="00495DF8" w:rsidRPr="00495DF8" w:rsidTr="00495DF8">
        <w:trPr>
          <w:trHeight w:val="20"/>
        </w:trPr>
        <w:tc>
          <w:tcPr>
            <w:cnfStyle w:val="001000000000"/>
            <w:tcW w:w="4225" w:type="dxa"/>
            <w:noWrap/>
            <w:hideMark/>
          </w:tcPr>
          <w:p w:rsidR="00495DF8" w:rsidRPr="00495DF8" w:rsidRDefault="00495DF8" w:rsidP="00495DF8">
            <w:pPr>
              <w:jc w:val="both"/>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xml:space="preserve">Total loans/Total assets </w:t>
            </w:r>
          </w:p>
        </w:tc>
        <w:tc>
          <w:tcPr>
            <w:tcW w:w="164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83%</w:t>
            </w:r>
          </w:p>
        </w:tc>
        <w:tc>
          <w:tcPr>
            <w:tcW w:w="142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85%</w:t>
            </w:r>
          </w:p>
        </w:tc>
        <w:tc>
          <w:tcPr>
            <w:tcW w:w="170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60%</w:t>
            </w:r>
          </w:p>
        </w:tc>
      </w:tr>
      <w:tr w:rsidR="00495DF8" w:rsidRPr="00495DF8" w:rsidTr="00495DF8">
        <w:trPr>
          <w:cnfStyle w:val="000000100000"/>
          <w:trHeight w:val="20"/>
        </w:trPr>
        <w:tc>
          <w:tcPr>
            <w:cnfStyle w:val="001000000000"/>
            <w:tcW w:w="4225" w:type="dxa"/>
            <w:noWrap/>
            <w:hideMark/>
          </w:tcPr>
          <w:p w:rsidR="00495DF8" w:rsidRPr="00495DF8" w:rsidRDefault="00495DF8" w:rsidP="00495DF8">
            <w:pPr>
              <w:jc w:val="both"/>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xml:space="preserve">Total savings /Total assets </w:t>
            </w:r>
          </w:p>
        </w:tc>
        <w:tc>
          <w:tcPr>
            <w:tcW w:w="164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19%</w:t>
            </w:r>
          </w:p>
        </w:tc>
        <w:tc>
          <w:tcPr>
            <w:tcW w:w="142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30%</w:t>
            </w:r>
          </w:p>
        </w:tc>
        <w:tc>
          <w:tcPr>
            <w:tcW w:w="170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37%</w:t>
            </w:r>
          </w:p>
        </w:tc>
      </w:tr>
      <w:tr w:rsidR="00495DF8" w:rsidRPr="00495DF8" w:rsidTr="00495DF8">
        <w:trPr>
          <w:trHeight w:val="20"/>
        </w:trPr>
        <w:tc>
          <w:tcPr>
            <w:cnfStyle w:val="001000000000"/>
            <w:tcW w:w="4225" w:type="dxa"/>
            <w:noWrap/>
            <w:hideMark/>
          </w:tcPr>
          <w:p w:rsidR="00495DF8" w:rsidRPr="00495DF8" w:rsidRDefault="00495DF8" w:rsidP="00495DF8">
            <w:pPr>
              <w:jc w:val="both"/>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xml:space="preserve">External loans/Total assets </w:t>
            </w:r>
          </w:p>
        </w:tc>
        <w:tc>
          <w:tcPr>
            <w:tcW w:w="164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0%</w:t>
            </w:r>
          </w:p>
        </w:tc>
        <w:tc>
          <w:tcPr>
            <w:tcW w:w="142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0%</w:t>
            </w:r>
          </w:p>
        </w:tc>
        <w:tc>
          <w:tcPr>
            <w:tcW w:w="170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0%</w:t>
            </w:r>
          </w:p>
        </w:tc>
      </w:tr>
      <w:tr w:rsidR="00495DF8" w:rsidRPr="00495DF8" w:rsidTr="00495DF8">
        <w:trPr>
          <w:cnfStyle w:val="000000100000"/>
          <w:trHeight w:val="20"/>
        </w:trPr>
        <w:tc>
          <w:tcPr>
            <w:cnfStyle w:val="001000000000"/>
            <w:tcW w:w="4225" w:type="dxa"/>
            <w:noWrap/>
            <w:hideMark/>
          </w:tcPr>
          <w:p w:rsidR="00495DF8" w:rsidRPr="00495DF8" w:rsidRDefault="00495DF8" w:rsidP="00495DF8">
            <w:pPr>
              <w:jc w:val="both"/>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xml:space="preserve">Total share/Total assets </w:t>
            </w:r>
          </w:p>
        </w:tc>
        <w:tc>
          <w:tcPr>
            <w:tcW w:w="164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11%</w:t>
            </w:r>
          </w:p>
        </w:tc>
        <w:tc>
          <w:tcPr>
            <w:tcW w:w="142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12%</w:t>
            </w:r>
          </w:p>
        </w:tc>
        <w:tc>
          <w:tcPr>
            <w:tcW w:w="170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10%</w:t>
            </w:r>
          </w:p>
        </w:tc>
      </w:tr>
      <w:tr w:rsidR="00495DF8" w:rsidRPr="00495DF8" w:rsidTr="00495DF8">
        <w:trPr>
          <w:trHeight w:val="20"/>
        </w:trPr>
        <w:tc>
          <w:tcPr>
            <w:cnfStyle w:val="001000000000"/>
            <w:tcW w:w="4225" w:type="dxa"/>
            <w:noWrap/>
            <w:hideMark/>
          </w:tcPr>
          <w:p w:rsidR="00495DF8" w:rsidRPr="00495DF8" w:rsidRDefault="00495DF8" w:rsidP="00495DF8">
            <w:pPr>
              <w:jc w:val="both"/>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xml:space="preserve">Institutional capital/Total assets </w:t>
            </w:r>
          </w:p>
        </w:tc>
        <w:tc>
          <w:tcPr>
            <w:tcW w:w="164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13%</w:t>
            </w:r>
          </w:p>
        </w:tc>
        <w:tc>
          <w:tcPr>
            <w:tcW w:w="142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14%</w:t>
            </w:r>
          </w:p>
        </w:tc>
        <w:tc>
          <w:tcPr>
            <w:tcW w:w="170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56%</w:t>
            </w:r>
          </w:p>
        </w:tc>
      </w:tr>
      <w:tr w:rsidR="00495DF8" w:rsidRPr="00495DF8" w:rsidTr="00495DF8">
        <w:trPr>
          <w:cnfStyle w:val="000000100000"/>
          <w:trHeight w:val="20"/>
        </w:trPr>
        <w:tc>
          <w:tcPr>
            <w:cnfStyle w:val="001000000000"/>
            <w:tcW w:w="4225" w:type="dxa"/>
            <w:noWrap/>
            <w:hideMark/>
          </w:tcPr>
          <w:p w:rsidR="00495DF8" w:rsidRPr="00495DF8" w:rsidRDefault="00495DF8" w:rsidP="00495DF8">
            <w:pPr>
              <w:jc w:val="both"/>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xml:space="preserve">Delinquency loans/Total loan portfolio </w:t>
            </w:r>
          </w:p>
        </w:tc>
        <w:tc>
          <w:tcPr>
            <w:tcW w:w="164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0%</w:t>
            </w:r>
          </w:p>
        </w:tc>
        <w:tc>
          <w:tcPr>
            <w:tcW w:w="142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0%</w:t>
            </w:r>
          </w:p>
        </w:tc>
        <w:tc>
          <w:tcPr>
            <w:tcW w:w="170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16%</w:t>
            </w:r>
          </w:p>
        </w:tc>
      </w:tr>
      <w:tr w:rsidR="00495DF8" w:rsidRPr="00495DF8" w:rsidTr="00495DF8">
        <w:trPr>
          <w:trHeight w:val="20"/>
        </w:trPr>
        <w:tc>
          <w:tcPr>
            <w:cnfStyle w:val="001000000000"/>
            <w:tcW w:w="4225" w:type="dxa"/>
            <w:noWrap/>
            <w:hideMark/>
          </w:tcPr>
          <w:p w:rsidR="00495DF8" w:rsidRPr="00495DF8" w:rsidRDefault="00495DF8" w:rsidP="00495DF8">
            <w:pPr>
              <w:jc w:val="both"/>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Non-earning assets/Total assets</w:t>
            </w:r>
          </w:p>
        </w:tc>
        <w:tc>
          <w:tcPr>
            <w:tcW w:w="164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17%</w:t>
            </w:r>
          </w:p>
        </w:tc>
        <w:tc>
          <w:tcPr>
            <w:tcW w:w="142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15%</w:t>
            </w:r>
          </w:p>
        </w:tc>
        <w:tc>
          <w:tcPr>
            <w:tcW w:w="170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40%</w:t>
            </w:r>
          </w:p>
        </w:tc>
      </w:tr>
      <w:tr w:rsidR="00495DF8" w:rsidRPr="00495DF8" w:rsidTr="00495DF8">
        <w:trPr>
          <w:cnfStyle w:val="000000100000"/>
          <w:trHeight w:val="20"/>
        </w:trPr>
        <w:tc>
          <w:tcPr>
            <w:cnfStyle w:val="001000000000"/>
            <w:tcW w:w="4225" w:type="dxa"/>
            <w:noWrap/>
            <w:hideMark/>
          </w:tcPr>
          <w:p w:rsidR="00495DF8" w:rsidRPr="00495DF8" w:rsidRDefault="00495DF8" w:rsidP="00495DF8">
            <w:pPr>
              <w:jc w:val="both"/>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xml:space="preserve">Operating expenses/Total assets </w:t>
            </w:r>
          </w:p>
        </w:tc>
        <w:tc>
          <w:tcPr>
            <w:tcW w:w="164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4%</w:t>
            </w:r>
          </w:p>
        </w:tc>
        <w:tc>
          <w:tcPr>
            <w:tcW w:w="142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4%</w:t>
            </w:r>
          </w:p>
        </w:tc>
        <w:tc>
          <w:tcPr>
            <w:tcW w:w="170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6%</w:t>
            </w:r>
          </w:p>
        </w:tc>
      </w:tr>
      <w:tr w:rsidR="00495DF8" w:rsidRPr="00495DF8" w:rsidTr="00495DF8">
        <w:trPr>
          <w:trHeight w:val="20"/>
        </w:trPr>
        <w:tc>
          <w:tcPr>
            <w:cnfStyle w:val="001000000000"/>
            <w:tcW w:w="4225" w:type="dxa"/>
            <w:noWrap/>
            <w:hideMark/>
          </w:tcPr>
          <w:p w:rsidR="00495DF8" w:rsidRPr="00495DF8" w:rsidRDefault="00495DF8" w:rsidP="00495DF8">
            <w:pPr>
              <w:jc w:val="both"/>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xml:space="preserve">Liquidity reserve/Savings deposits </w:t>
            </w:r>
          </w:p>
        </w:tc>
        <w:tc>
          <w:tcPr>
            <w:tcW w:w="164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6%</w:t>
            </w:r>
          </w:p>
        </w:tc>
        <w:tc>
          <w:tcPr>
            <w:tcW w:w="142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6%</w:t>
            </w:r>
          </w:p>
        </w:tc>
        <w:tc>
          <w:tcPr>
            <w:tcW w:w="170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13%</w:t>
            </w:r>
          </w:p>
        </w:tc>
      </w:tr>
      <w:tr w:rsidR="00495DF8" w:rsidRPr="00495DF8" w:rsidTr="00495DF8">
        <w:trPr>
          <w:cnfStyle w:val="000000100000"/>
          <w:trHeight w:val="20"/>
        </w:trPr>
        <w:tc>
          <w:tcPr>
            <w:cnfStyle w:val="001000000000"/>
            <w:tcW w:w="4225" w:type="dxa"/>
            <w:noWrap/>
            <w:hideMark/>
          </w:tcPr>
          <w:p w:rsidR="00495DF8" w:rsidRPr="00495DF8" w:rsidRDefault="00495DF8" w:rsidP="00495DF8">
            <w:pPr>
              <w:jc w:val="both"/>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xml:space="preserve">Growth in Members </w:t>
            </w:r>
          </w:p>
        </w:tc>
        <w:tc>
          <w:tcPr>
            <w:tcW w:w="1640" w:type="dxa"/>
            <w:noWrap/>
            <w:hideMark/>
          </w:tcPr>
          <w:p w:rsidR="00495DF8" w:rsidRPr="00495DF8" w:rsidRDefault="00495DF8" w:rsidP="00495DF8">
            <w:pPr>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w:t>
            </w:r>
          </w:p>
        </w:tc>
        <w:tc>
          <w:tcPr>
            <w:tcW w:w="1420" w:type="dxa"/>
            <w:noWrap/>
            <w:hideMark/>
          </w:tcPr>
          <w:p w:rsidR="00495DF8" w:rsidRPr="00495DF8" w:rsidRDefault="00495DF8" w:rsidP="00495DF8">
            <w:pPr>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w:t>
            </w:r>
          </w:p>
        </w:tc>
        <w:tc>
          <w:tcPr>
            <w:tcW w:w="170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5%</w:t>
            </w:r>
          </w:p>
        </w:tc>
      </w:tr>
      <w:tr w:rsidR="00495DF8" w:rsidRPr="00495DF8" w:rsidTr="00495DF8">
        <w:trPr>
          <w:trHeight w:val="20"/>
        </w:trPr>
        <w:tc>
          <w:tcPr>
            <w:cnfStyle w:val="001000000000"/>
            <w:tcW w:w="4225" w:type="dxa"/>
            <w:noWrap/>
            <w:hideMark/>
          </w:tcPr>
          <w:p w:rsidR="00495DF8" w:rsidRPr="00495DF8" w:rsidRDefault="00495DF8" w:rsidP="00495DF8">
            <w:pPr>
              <w:jc w:val="both"/>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xml:space="preserve">Growth in Total assets </w:t>
            </w:r>
          </w:p>
        </w:tc>
        <w:tc>
          <w:tcPr>
            <w:tcW w:w="1640" w:type="dxa"/>
            <w:noWrap/>
            <w:hideMark/>
          </w:tcPr>
          <w:p w:rsidR="00495DF8" w:rsidRPr="00495DF8" w:rsidRDefault="00495DF8" w:rsidP="00495DF8">
            <w:pPr>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w:t>
            </w:r>
          </w:p>
        </w:tc>
        <w:tc>
          <w:tcPr>
            <w:tcW w:w="142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47%</w:t>
            </w:r>
          </w:p>
        </w:tc>
        <w:tc>
          <w:tcPr>
            <w:tcW w:w="170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39%</w:t>
            </w:r>
          </w:p>
        </w:tc>
      </w:tr>
      <w:tr w:rsidR="00495DF8" w:rsidRPr="00495DF8" w:rsidTr="00495DF8">
        <w:trPr>
          <w:cnfStyle w:val="000000100000"/>
          <w:trHeight w:val="20"/>
        </w:trPr>
        <w:tc>
          <w:tcPr>
            <w:cnfStyle w:val="001000000000"/>
            <w:tcW w:w="4225" w:type="dxa"/>
            <w:noWrap/>
            <w:hideMark/>
          </w:tcPr>
          <w:p w:rsidR="00495DF8" w:rsidRPr="00495DF8" w:rsidRDefault="00495DF8" w:rsidP="00495DF8">
            <w:pPr>
              <w:jc w:val="both"/>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OSS (Operating Self Sufficiency)</w:t>
            </w:r>
          </w:p>
        </w:tc>
        <w:tc>
          <w:tcPr>
            <w:tcW w:w="164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145%</w:t>
            </w:r>
          </w:p>
        </w:tc>
        <w:tc>
          <w:tcPr>
            <w:tcW w:w="142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161%</w:t>
            </w:r>
          </w:p>
        </w:tc>
        <w:tc>
          <w:tcPr>
            <w:tcW w:w="1700" w:type="dxa"/>
            <w:noWrap/>
            <w:hideMark/>
          </w:tcPr>
          <w:p w:rsidR="00495DF8" w:rsidRPr="00495DF8" w:rsidRDefault="00495DF8" w:rsidP="00495DF8">
            <w:pPr>
              <w:jc w:val="right"/>
              <w:cnfStyle w:val="0000001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130%</w:t>
            </w:r>
          </w:p>
        </w:tc>
      </w:tr>
      <w:tr w:rsidR="00495DF8" w:rsidRPr="00495DF8" w:rsidTr="00495DF8">
        <w:trPr>
          <w:trHeight w:val="20"/>
        </w:trPr>
        <w:tc>
          <w:tcPr>
            <w:cnfStyle w:val="001000000000"/>
            <w:tcW w:w="4225" w:type="dxa"/>
            <w:noWrap/>
            <w:hideMark/>
          </w:tcPr>
          <w:p w:rsidR="00495DF8" w:rsidRPr="00495DF8" w:rsidRDefault="00495DF8" w:rsidP="00495DF8">
            <w:pPr>
              <w:jc w:val="both"/>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xml:space="preserve">% Loan Bad loan </w:t>
            </w:r>
          </w:p>
        </w:tc>
        <w:tc>
          <w:tcPr>
            <w:tcW w:w="1640" w:type="dxa"/>
            <w:noWrap/>
            <w:hideMark/>
          </w:tcPr>
          <w:p w:rsidR="00495DF8" w:rsidRPr="00495DF8" w:rsidRDefault="00495DF8" w:rsidP="00495DF8">
            <w:pPr>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w:t>
            </w:r>
          </w:p>
        </w:tc>
        <w:tc>
          <w:tcPr>
            <w:tcW w:w="1420" w:type="dxa"/>
            <w:noWrap/>
            <w:hideMark/>
          </w:tcPr>
          <w:p w:rsidR="00495DF8" w:rsidRPr="00495DF8" w:rsidRDefault="00495DF8" w:rsidP="00495DF8">
            <w:pPr>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 </w:t>
            </w:r>
          </w:p>
        </w:tc>
        <w:tc>
          <w:tcPr>
            <w:tcW w:w="1700" w:type="dxa"/>
            <w:noWrap/>
            <w:hideMark/>
          </w:tcPr>
          <w:p w:rsidR="00495DF8" w:rsidRPr="00495DF8" w:rsidRDefault="00495DF8" w:rsidP="00495DF8">
            <w:pPr>
              <w:jc w:val="right"/>
              <w:cnfStyle w:val="000000000000"/>
              <w:rPr>
                <w:rFonts w:asciiTheme="majorHAnsi" w:eastAsia="Times New Roman" w:hAnsiTheme="majorHAnsi" w:cstheme="majorHAnsi"/>
                <w:iCs/>
                <w:color w:val="000000"/>
                <w:sz w:val="20"/>
                <w:szCs w:val="20"/>
              </w:rPr>
            </w:pPr>
            <w:r w:rsidRPr="00495DF8">
              <w:rPr>
                <w:rFonts w:asciiTheme="majorHAnsi" w:eastAsia="Times New Roman" w:hAnsiTheme="majorHAnsi" w:cstheme="majorHAnsi"/>
                <w:iCs/>
                <w:color w:val="000000"/>
                <w:sz w:val="20"/>
                <w:szCs w:val="20"/>
              </w:rPr>
              <w:t>3%</w:t>
            </w:r>
          </w:p>
        </w:tc>
      </w:tr>
    </w:tbl>
    <w:p w:rsidR="0097633A" w:rsidRPr="00495DF8" w:rsidRDefault="0097633A" w:rsidP="00994C13">
      <w:pPr>
        <w:jc w:val="both"/>
        <w:rPr>
          <w:rFonts w:asciiTheme="majorHAnsi" w:hAnsiTheme="majorHAnsi" w:cstheme="majorHAnsi"/>
          <w:sz w:val="22"/>
          <w:szCs w:val="22"/>
          <w:lang w:bidi="ne-NP"/>
        </w:rPr>
      </w:pPr>
    </w:p>
    <w:p w:rsidR="0097633A" w:rsidRPr="00495DF8" w:rsidRDefault="0097633A" w:rsidP="00994C13">
      <w:pPr>
        <w:jc w:val="both"/>
        <w:rPr>
          <w:rFonts w:asciiTheme="majorHAnsi" w:hAnsiTheme="majorHAnsi" w:cstheme="majorHAnsi"/>
          <w:sz w:val="22"/>
          <w:szCs w:val="22"/>
          <w:lang w:bidi="ne-NP"/>
        </w:rPr>
      </w:pPr>
    </w:p>
    <w:p w:rsidR="00CD0B67" w:rsidRPr="00CA3F8F" w:rsidRDefault="004A2FC8" w:rsidP="00994C13">
      <w:pPr>
        <w:pStyle w:val="Heading1"/>
        <w:numPr>
          <w:ilvl w:val="0"/>
          <w:numId w:val="5"/>
        </w:numPr>
        <w:jc w:val="both"/>
        <w:rPr>
          <w:rFonts w:asciiTheme="majorHAnsi" w:hAnsiTheme="majorHAnsi" w:cstheme="majorHAnsi"/>
          <w:sz w:val="22"/>
          <w:szCs w:val="22"/>
        </w:rPr>
      </w:pPr>
      <w:bookmarkStart w:id="11" w:name="_Toc34299983"/>
      <w:r w:rsidRPr="00CA3F8F">
        <w:rPr>
          <w:rFonts w:asciiTheme="majorHAnsi" w:hAnsiTheme="majorHAnsi" w:cstheme="majorHAnsi"/>
          <w:sz w:val="22"/>
          <w:szCs w:val="22"/>
        </w:rPr>
        <w:t>Recommendation</w:t>
      </w:r>
      <w:bookmarkEnd w:id="11"/>
    </w:p>
    <w:p w:rsidR="007C05A1" w:rsidRPr="00CA3F8F" w:rsidRDefault="00F80EDF" w:rsidP="00994C13">
      <w:pPr>
        <w:pStyle w:val="ListParagraph"/>
        <w:numPr>
          <w:ilvl w:val="0"/>
          <w:numId w:val="9"/>
        </w:numPr>
        <w:jc w:val="both"/>
        <w:rPr>
          <w:rFonts w:asciiTheme="majorHAnsi" w:hAnsiTheme="majorHAnsi" w:cstheme="majorHAnsi"/>
          <w:sz w:val="22"/>
          <w:szCs w:val="22"/>
        </w:rPr>
      </w:pPr>
      <w:r w:rsidRPr="00CA3F8F">
        <w:rPr>
          <w:rFonts w:asciiTheme="majorHAnsi" w:hAnsiTheme="majorHAnsi" w:cstheme="majorHAnsi"/>
          <w:sz w:val="22"/>
          <w:szCs w:val="22"/>
        </w:rPr>
        <w:t xml:space="preserve">Increase </w:t>
      </w:r>
      <w:r w:rsidR="007C05A1" w:rsidRPr="00CA3F8F">
        <w:rPr>
          <w:rFonts w:asciiTheme="majorHAnsi" w:hAnsiTheme="majorHAnsi" w:cstheme="majorHAnsi"/>
          <w:sz w:val="22"/>
          <w:szCs w:val="22"/>
        </w:rPr>
        <w:t xml:space="preserve">Saving and </w:t>
      </w:r>
      <w:r w:rsidRPr="00CA3F8F">
        <w:rPr>
          <w:rFonts w:asciiTheme="majorHAnsi" w:hAnsiTheme="majorHAnsi" w:cstheme="majorHAnsi"/>
          <w:sz w:val="22"/>
          <w:szCs w:val="22"/>
        </w:rPr>
        <w:t xml:space="preserve">take appropriate action to decrease </w:t>
      </w:r>
      <w:r w:rsidR="007C05A1" w:rsidRPr="00CA3F8F">
        <w:rPr>
          <w:rFonts w:asciiTheme="majorHAnsi" w:hAnsiTheme="majorHAnsi" w:cstheme="majorHAnsi"/>
          <w:sz w:val="22"/>
          <w:szCs w:val="22"/>
        </w:rPr>
        <w:t>bad debt.</w:t>
      </w:r>
    </w:p>
    <w:p w:rsidR="00F80EDF" w:rsidRPr="00CA3F8F" w:rsidRDefault="00F80EDF" w:rsidP="00994C13">
      <w:pPr>
        <w:pStyle w:val="ListParagraph"/>
        <w:numPr>
          <w:ilvl w:val="0"/>
          <w:numId w:val="9"/>
        </w:numPr>
        <w:jc w:val="both"/>
        <w:rPr>
          <w:rFonts w:asciiTheme="majorHAnsi" w:hAnsiTheme="majorHAnsi" w:cstheme="majorHAnsi"/>
          <w:sz w:val="22"/>
          <w:szCs w:val="22"/>
          <w:lang w:bidi="ne-NP"/>
        </w:rPr>
      </w:pPr>
      <w:r w:rsidRPr="00CA3F8F">
        <w:rPr>
          <w:rFonts w:asciiTheme="majorHAnsi" w:hAnsiTheme="majorHAnsi" w:cstheme="majorHAnsi"/>
          <w:sz w:val="22"/>
          <w:szCs w:val="22"/>
          <w:lang w:bidi="ne-NP"/>
        </w:rPr>
        <w:t xml:space="preserve">Make gradual plan to completely base on only computerized accounting software increasing efficiency and effectiveness of maintaining books of accounts process </w:t>
      </w:r>
    </w:p>
    <w:p w:rsidR="00F80EDF" w:rsidRPr="00CA3F8F" w:rsidRDefault="00F80EDF" w:rsidP="00994C13">
      <w:pPr>
        <w:pStyle w:val="ListParagraph"/>
        <w:numPr>
          <w:ilvl w:val="0"/>
          <w:numId w:val="9"/>
        </w:numPr>
        <w:jc w:val="both"/>
        <w:rPr>
          <w:rFonts w:asciiTheme="majorHAnsi" w:hAnsiTheme="majorHAnsi" w:cstheme="majorHAnsi"/>
          <w:sz w:val="22"/>
          <w:szCs w:val="22"/>
          <w:lang w:bidi="ne-NP"/>
        </w:rPr>
      </w:pPr>
      <w:r w:rsidRPr="00CA3F8F">
        <w:rPr>
          <w:rFonts w:asciiTheme="majorHAnsi" w:hAnsiTheme="majorHAnsi" w:cstheme="majorHAnsi"/>
          <w:sz w:val="22"/>
          <w:szCs w:val="22"/>
          <w:lang w:bidi="ne-NP"/>
        </w:rPr>
        <w:t xml:space="preserve">Manager has to be provided with advanced financial management training with further knowledge of accounting control and interpretation of financial statement; Training on accounting system to Executive committee, and training on accounting control and internal </w:t>
      </w:r>
      <w:r w:rsidR="00CA3F8F" w:rsidRPr="00CA3F8F">
        <w:rPr>
          <w:rFonts w:asciiTheme="majorHAnsi" w:hAnsiTheme="majorHAnsi" w:cstheme="majorHAnsi"/>
          <w:sz w:val="22"/>
          <w:szCs w:val="22"/>
          <w:lang w:bidi="ne-NP"/>
        </w:rPr>
        <w:t>auditing for</w:t>
      </w:r>
      <w:r w:rsidRPr="00CA3F8F">
        <w:rPr>
          <w:rFonts w:asciiTheme="majorHAnsi" w:hAnsiTheme="majorHAnsi" w:cstheme="majorHAnsi"/>
          <w:sz w:val="22"/>
          <w:szCs w:val="22"/>
          <w:lang w:bidi="ne-NP"/>
        </w:rPr>
        <w:t xml:space="preserve"> Account Supervisory Committee. </w:t>
      </w:r>
    </w:p>
    <w:p w:rsidR="00F80EDF" w:rsidRPr="00CA3F8F" w:rsidRDefault="00F80EDF" w:rsidP="00994C13">
      <w:pPr>
        <w:pStyle w:val="ListParagraph"/>
        <w:numPr>
          <w:ilvl w:val="0"/>
          <w:numId w:val="9"/>
        </w:numPr>
        <w:jc w:val="both"/>
        <w:rPr>
          <w:rFonts w:asciiTheme="majorHAnsi" w:hAnsiTheme="majorHAnsi" w:cstheme="majorHAnsi"/>
          <w:sz w:val="22"/>
          <w:szCs w:val="22"/>
          <w:lang w:bidi="ne-NP"/>
        </w:rPr>
      </w:pPr>
      <w:r w:rsidRPr="00CA3F8F">
        <w:rPr>
          <w:rFonts w:asciiTheme="majorHAnsi" w:hAnsiTheme="majorHAnsi" w:cstheme="majorHAnsi"/>
          <w:sz w:val="22"/>
          <w:szCs w:val="22"/>
          <w:lang w:bidi="ne-NP"/>
        </w:rPr>
        <w:t>Get Policy approved by appropriate Authority</w:t>
      </w:r>
    </w:p>
    <w:p w:rsidR="00F80EDF" w:rsidRPr="00CA3F8F" w:rsidRDefault="00F80EDF" w:rsidP="00994C13">
      <w:pPr>
        <w:pStyle w:val="ListParagraph"/>
        <w:numPr>
          <w:ilvl w:val="0"/>
          <w:numId w:val="9"/>
        </w:numPr>
        <w:jc w:val="both"/>
        <w:rPr>
          <w:rFonts w:asciiTheme="majorHAnsi" w:hAnsiTheme="majorHAnsi" w:cstheme="majorHAnsi"/>
          <w:sz w:val="22"/>
          <w:szCs w:val="22"/>
          <w:lang w:bidi="ne-NP"/>
        </w:rPr>
      </w:pPr>
      <w:r w:rsidRPr="00CA3F8F">
        <w:rPr>
          <w:rFonts w:asciiTheme="majorHAnsi" w:hAnsiTheme="majorHAnsi" w:cstheme="majorHAnsi"/>
          <w:sz w:val="22"/>
          <w:szCs w:val="22"/>
          <w:lang w:bidi="ne-NP"/>
        </w:rPr>
        <w:t>Use Business Plan as guiding document for cooperative Operation</w:t>
      </w:r>
    </w:p>
    <w:p w:rsidR="00F80EDF" w:rsidRPr="00CA3F8F" w:rsidRDefault="00F80EDF" w:rsidP="00994C13">
      <w:pPr>
        <w:pStyle w:val="ListParagraph"/>
        <w:numPr>
          <w:ilvl w:val="0"/>
          <w:numId w:val="9"/>
        </w:numPr>
        <w:jc w:val="both"/>
        <w:rPr>
          <w:rFonts w:asciiTheme="majorHAnsi" w:hAnsiTheme="majorHAnsi" w:cstheme="majorHAnsi"/>
          <w:sz w:val="22"/>
          <w:szCs w:val="22"/>
          <w:lang w:bidi="ne-NP"/>
        </w:rPr>
      </w:pPr>
      <w:r w:rsidRPr="00CA3F8F">
        <w:rPr>
          <w:rFonts w:asciiTheme="majorHAnsi" w:hAnsiTheme="majorHAnsi" w:cstheme="majorHAnsi"/>
          <w:sz w:val="22"/>
          <w:szCs w:val="22"/>
          <w:lang w:bidi="ne-NP"/>
        </w:rPr>
        <w:t xml:space="preserve">Practise accountability and transparency mechanism </w:t>
      </w:r>
    </w:p>
    <w:p w:rsidR="00F80EDF" w:rsidRPr="00495DF8" w:rsidRDefault="00F80EDF" w:rsidP="00994C13">
      <w:pPr>
        <w:spacing w:after="160" w:line="259" w:lineRule="auto"/>
        <w:jc w:val="both"/>
        <w:rPr>
          <w:rFonts w:asciiTheme="majorHAnsi" w:hAnsiTheme="majorHAnsi" w:cstheme="majorHAnsi"/>
        </w:rPr>
      </w:pPr>
      <w:r w:rsidRPr="00495DF8">
        <w:rPr>
          <w:rFonts w:asciiTheme="majorHAnsi" w:hAnsiTheme="majorHAnsi" w:cstheme="majorHAnsi"/>
        </w:rPr>
        <w:br w:type="page"/>
      </w:r>
    </w:p>
    <w:p w:rsidR="00F80EDF" w:rsidRPr="00495DF8" w:rsidRDefault="00F80EDF" w:rsidP="00994C13">
      <w:pPr>
        <w:pStyle w:val="Heading1"/>
        <w:numPr>
          <w:ilvl w:val="0"/>
          <w:numId w:val="0"/>
        </w:numPr>
        <w:ind w:left="720" w:hanging="360"/>
        <w:jc w:val="both"/>
        <w:rPr>
          <w:rFonts w:asciiTheme="majorHAnsi" w:hAnsiTheme="majorHAnsi" w:cstheme="majorHAnsi"/>
        </w:rPr>
      </w:pPr>
    </w:p>
    <w:p w:rsidR="004A2FC8" w:rsidRPr="00495DF8" w:rsidRDefault="00CD0B67" w:rsidP="00994C13">
      <w:pPr>
        <w:pStyle w:val="Heading1"/>
        <w:numPr>
          <w:ilvl w:val="0"/>
          <w:numId w:val="5"/>
        </w:numPr>
        <w:jc w:val="both"/>
        <w:rPr>
          <w:rFonts w:asciiTheme="majorHAnsi" w:hAnsiTheme="majorHAnsi" w:cstheme="majorHAnsi"/>
          <w:sz w:val="22"/>
        </w:rPr>
      </w:pPr>
      <w:bookmarkStart w:id="12" w:name="_Toc34299984"/>
      <w:r w:rsidRPr="00495DF8">
        <w:rPr>
          <w:rFonts w:asciiTheme="majorHAnsi" w:hAnsiTheme="majorHAnsi" w:cstheme="majorHAnsi"/>
          <w:sz w:val="22"/>
        </w:rPr>
        <w:t>Annex</w:t>
      </w:r>
      <w:bookmarkEnd w:id="12"/>
    </w:p>
    <w:p w:rsidR="004A2FC8" w:rsidRPr="00495DF8" w:rsidRDefault="004A2FC8" w:rsidP="00994C13">
      <w:pPr>
        <w:pStyle w:val="Heading1"/>
        <w:numPr>
          <w:ilvl w:val="1"/>
          <w:numId w:val="5"/>
        </w:numPr>
        <w:ind w:left="540" w:hanging="540"/>
        <w:jc w:val="both"/>
        <w:rPr>
          <w:rFonts w:asciiTheme="majorHAnsi" w:hAnsiTheme="majorHAnsi" w:cstheme="majorHAnsi"/>
          <w:sz w:val="22"/>
        </w:rPr>
      </w:pPr>
      <w:bookmarkStart w:id="13" w:name="_Toc34299985"/>
      <w:r w:rsidRPr="00495DF8">
        <w:rPr>
          <w:rFonts w:asciiTheme="majorHAnsi" w:eastAsia="Times New Roman" w:hAnsiTheme="majorHAnsi" w:cstheme="majorHAnsi"/>
          <w:sz w:val="22"/>
        </w:rPr>
        <w:t>Performance Assessment Score</w:t>
      </w:r>
      <w:bookmarkEnd w:id="13"/>
    </w:p>
    <w:p w:rsidR="004A2FC8" w:rsidRPr="00495DF8" w:rsidRDefault="004A2FC8" w:rsidP="00994C13">
      <w:pPr>
        <w:jc w:val="both"/>
        <w:rPr>
          <w:rFonts w:asciiTheme="majorHAnsi" w:hAnsiTheme="majorHAnsi" w:cstheme="majorHAnsi"/>
          <w:sz w:val="22"/>
          <w:szCs w:val="22"/>
          <w:lang w:bidi="ne-NP"/>
        </w:rPr>
      </w:pPr>
    </w:p>
    <w:tbl>
      <w:tblPr>
        <w:tblStyle w:val="GridTable4-Accent11"/>
        <w:tblW w:w="9704" w:type="dxa"/>
        <w:tblLook w:val="04A0"/>
      </w:tblPr>
      <w:tblGrid>
        <w:gridCol w:w="533"/>
        <w:gridCol w:w="7472"/>
        <w:gridCol w:w="963"/>
        <w:gridCol w:w="736"/>
      </w:tblGrid>
      <w:tr w:rsidR="00495DF8" w:rsidRPr="00495DF8" w:rsidTr="00E2293A">
        <w:trPr>
          <w:cnfStyle w:val="100000000000"/>
          <w:trHeight w:val="20"/>
        </w:trPr>
        <w:tc>
          <w:tcPr>
            <w:cnfStyle w:val="001000000000"/>
            <w:tcW w:w="533" w:type="dxa"/>
            <w:hideMark/>
          </w:tcPr>
          <w:p w:rsidR="00495DF8" w:rsidRPr="00495DF8" w:rsidRDefault="00495DF8" w:rsidP="00495DF8">
            <w:pPr>
              <w:jc w:val="center"/>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S.N.</w:t>
            </w:r>
          </w:p>
        </w:tc>
        <w:tc>
          <w:tcPr>
            <w:tcW w:w="7472" w:type="dxa"/>
            <w:hideMark/>
          </w:tcPr>
          <w:p w:rsidR="00495DF8" w:rsidRPr="00495DF8" w:rsidRDefault="00495DF8" w:rsidP="00495DF8">
            <w:pPr>
              <w:jc w:val="center"/>
              <w:cnfStyle w:val="100000000000"/>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Areas for Assessment / Indicators</w:t>
            </w:r>
          </w:p>
        </w:tc>
        <w:tc>
          <w:tcPr>
            <w:tcW w:w="963" w:type="dxa"/>
            <w:hideMark/>
          </w:tcPr>
          <w:p w:rsidR="00495DF8" w:rsidRPr="00495DF8" w:rsidRDefault="00495DF8" w:rsidP="00495DF8">
            <w:pPr>
              <w:jc w:val="center"/>
              <w:cnfStyle w:val="100000000000"/>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Marks Obtained</w:t>
            </w:r>
          </w:p>
        </w:tc>
        <w:tc>
          <w:tcPr>
            <w:tcW w:w="736" w:type="dxa"/>
            <w:hideMark/>
          </w:tcPr>
          <w:p w:rsidR="00495DF8" w:rsidRPr="00495DF8" w:rsidRDefault="00495DF8" w:rsidP="00495DF8">
            <w:pPr>
              <w:jc w:val="center"/>
              <w:cnfStyle w:val="100000000000"/>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Full Marks</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A</w:t>
            </w:r>
          </w:p>
        </w:tc>
        <w:tc>
          <w:tcPr>
            <w:tcW w:w="7472" w:type="dxa"/>
            <w:hideMark/>
          </w:tcPr>
          <w:p w:rsidR="00495DF8" w:rsidRPr="00495DF8" w:rsidRDefault="00495DF8" w:rsidP="00495DF8">
            <w:pP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Financial &amp; Loan Mgmt</w:t>
            </w:r>
          </w:p>
        </w:tc>
        <w:tc>
          <w:tcPr>
            <w:tcW w:w="963"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35</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45</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(Goods) Stock Register is updated appropriately</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Adequate subsidiary ledger (sub- ledger) including Fixed Asset is maintained</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Advance is provided as per policy/decision and settlement is made in timely basis</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Auditing conducted within Ashwin end</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Books of accounts maintained with double entry book keeping system</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Budget  is prepared and  expenses made within the approved budget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Transaction made through cash or cheque</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8</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Cash receipt and other bill is used for members and other vendors/service providers</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9</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4  ledgers updated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10</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Frequency of Bank Reconciliation Preparation (Monthly, Quarterly, Half- Yearly)</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11</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Frequency of trial balance preparation (Monthly, quarterly/half yearly, yearly)</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12</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Is computerized accounting software installed?</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13</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transaction updated on regular basis in computerized software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14</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Passbook is updated on timely basis</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15</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Progress and financial report reviewed in board meeting</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16</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Status of bill &amp; voucher approval by appropriate authority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17</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Accurately ledger posting</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18</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loan disbursed as per policy or as per decision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19</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action taken for delinquent borrowers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20</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Practice of preparing Loan follow up/ monitoring report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21</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Is loan overdue discussed in the board meeting?</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22</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Status of Documentation for loan application and  loan disbursement (tamsuk-bond, application( gurantee), minutes of loan SC</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23</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Members participated in regular/monthly savings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B</w:t>
            </w:r>
          </w:p>
        </w:tc>
        <w:tc>
          <w:tcPr>
            <w:tcW w:w="7472" w:type="dxa"/>
            <w:hideMark/>
          </w:tcPr>
          <w:p w:rsidR="00495DF8" w:rsidRPr="00495DF8" w:rsidRDefault="00495DF8" w:rsidP="00495DF8">
            <w:pPr>
              <w:jc w:val="both"/>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 xml:space="preserve">Financial Status </w:t>
            </w:r>
          </w:p>
        </w:tc>
        <w:tc>
          <w:tcPr>
            <w:tcW w:w="963"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19</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30</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24</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Allowance of loan losses/Total outstanding loan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25</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Total loans/Total assets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26</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Total savings /Total assets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27</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External loans/Total assets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2 </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28</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Total share/Total assets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29</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Institutional capital/Total assets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30</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Delinquency loans/Total loan portfolio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31</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Non-earning assets/Total assets</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32</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Operating expenses/Total assets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33</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Liquidity reserve/Savings deposits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34</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Growth in Members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35</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Growth in Total assets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36</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OSS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37</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Interest Rate on revolving fund is subsidized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38</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Loan Bad loan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b w:val="0"/>
                <w:bCs w:val="0"/>
                <w:color w:val="000000"/>
                <w:sz w:val="20"/>
                <w:szCs w:val="20"/>
              </w:rPr>
            </w:pPr>
            <w:r w:rsidRPr="00495DF8">
              <w:rPr>
                <w:rFonts w:asciiTheme="majorHAnsi" w:eastAsia="Times New Roman" w:hAnsiTheme="majorHAnsi" w:cstheme="majorHAnsi"/>
                <w:b w:val="0"/>
                <w:bCs w:val="0"/>
                <w:color w:val="000000"/>
                <w:sz w:val="20"/>
                <w:szCs w:val="20"/>
              </w:rPr>
              <w:t>C</w:t>
            </w:r>
          </w:p>
        </w:tc>
        <w:tc>
          <w:tcPr>
            <w:tcW w:w="7472" w:type="dxa"/>
            <w:hideMark/>
          </w:tcPr>
          <w:p w:rsidR="00495DF8" w:rsidRPr="00495DF8" w:rsidRDefault="00495DF8" w:rsidP="00495DF8">
            <w:pPr>
              <w:jc w:val="both"/>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Governance</w:t>
            </w:r>
          </w:p>
        </w:tc>
        <w:tc>
          <w:tcPr>
            <w:tcW w:w="963"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24</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35</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lastRenderedPageBreak/>
              <w:t>39</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Less than 50% committee members/AC supervisory committee has accessed  loan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40</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Overdue loan of Committee members/ AC supervisory committee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41</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Committee members/SC/AC supervisory committee mandatory-deposit savings deposited regularly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42</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of participation in last AGM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43</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The chairperson  is elected by AGM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44</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participation of BOD in the last meeting</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45</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33 % of Women representation in the executive committee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46</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BODs meeting discusses previous decisions, their implementation and progress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47</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Strategic/ business plan is prepared and approved</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48</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Annual budget is prepared and presented in AGM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49</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Annual program is prepared, approved and based on business plan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50</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Annual program/plan is prepared and presented in AGM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51</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Annual report (including financial report) is presented &amp; discussed in AGM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52</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Cooperative submits required report regularly  to coop. division + to GNI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53</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Loan sub- committee formed and meeting held regularly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54</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AC Supervisory committee meeting held quarterly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55</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Board Members and A/c supervisory committee members are not from the same family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56</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A/c supervisory committee's decision discusses in the board meeting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57</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Regular meeting of executive committee as per law</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58</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Quarterly supervision by AC supervisory committee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59</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the delegation of authority is exercised as per bye laws?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60</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Availability of saving and credit policy</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61</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Availability of share policy</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62</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Availability of HR policy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63</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Availability of Financial Administration policy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64</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the policy (saving and credit, financial administration, HR policy etc.) discussed in AGM?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65</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Periodic progress and important changes are disclosed in notice board or shared by any other means.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66</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Profit is appropriated into various funds and reserves as per Act and Bye laws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w:t>
            </w:r>
          </w:p>
        </w:tc>
        <w:tc>
          <w:tcPr>
            <w:tcW w:w="7472" w:type="dxa"/>
            <w:hideMark/>
          </w:tcPr>
          <w:p w:rsidR="00495DF8" w:rsidRPr="00495DF8" w:rsidRDefault="00495DF8" w:rsidP="00495DF8">
            <w:pPr>
              <w:jc w:val="both"/>
              <w:cnfStyle w:val="0000000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Products/ Services</w:t>
            </w:r>
          </w:p>
        </w:tc>
        <w:tc>
          <w:tcPr>
            <w:tcW w:w="963" w:type="dxa"/>
            <w:hideMark/>
          </w:tcPr>
          <w:p w:rsidR="00495DF8" w:rsidRPr="00495DF8" w:rsidRDefault="00495DF8" w:rsidP="00495DF8">
            <w:pPr>
              <w:jc w:val="center"/>
              <w:cnfStyle w:val="0000000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7</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10</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67</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Cooperative has distributed Patronage Capital refund as per business transaction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68</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Cooperative has established business (remittance, input &amp; out marketing, production, processing good/services)</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69</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Cooperative business in profit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70</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Dividend has been provided to its members as per provision in by laws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71</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Practice of providing cooperative education campaign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72</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Types of loans product provided  by cooperative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73</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Types of savings product provided  by cooperative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74</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Cooperative has implemented CSR activities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w:t>
            </w:r>
          </w:p>
        </w:tc>
        <w:tc>
          <w:tcPr>
            <w:tcW w:w="7472" w:type="dxa"/>
            <w:hideMark/>
          </w:tcPr>
          <w:p w:rsidR="00495DF8" w:rsidRPr="00495DF8" w:rsidRDefault="00495DF8" w:rsidP="00495DF8">
            <w:pPr>
              <w:jc w:val="both"/>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Revolving Fund (RF) Mgmt.</w:t>
            </w:r>
          </w:p>
        </w:tc>
        <w:tc>
          <w:tcPr>
            <w:tcW w:w="963"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19</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20</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75</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Is MOU with GNI available in Cooperative?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76</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Existence of business plan of RF borrowers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77</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Level of loan Disbursement amount from RF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78</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decision made by EC/loan for selection of RF borrower?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79</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RF disbursed repeatedly to same person/household?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80</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loan disbursed to approve borrower?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81</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Is BOD meeting discuss on RF status including loan from RF in EC</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82</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Status of Monthly report submission of RF to partner organization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83</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Bad loan  % (revolving fund)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3</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84</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Revolving fund shown as payable account or not?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lastRenderedPageBreak/>
              <w:t>85</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there name list of member  who received revolving fund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86</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Interest rate of RF is 6% or less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87</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Monitoring of the revolving fund by the Board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0</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w:t>
            </w:r>
          </w:p>
        </w:tc>
        <w:tc>
          <w:tcPr>
            <w:tcW w:w="7472" w:type="dxa"/>
            <w:hideMark/>
          </w:tcPr>
          <w:p w:rsidR="00495DF8" w:rsidRPr="00495DF8" w:rsidRDefault="00495DF8" w:rsidP="00495DF8">
            <w:pPr>
              <w:jc w:val="both"/>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 xml:space="preserve">Staff and Office management </w:t>
            </w:r>
          </w:p>
        </w:tc>
        <w:tc>
          <w:tcPr>
            <w:tcW w:w="963"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9</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10</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88</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salary provided to staff on regular basis?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89</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Whether office exists?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90</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office opened in a regular basis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91</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Is training provided to staff?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92</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Staff are appointed with Job description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93</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Staff have clear on their roles and responsibilities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94</w:t>
            </w:r>
          </w:p>
        </w:tc>
        <w:tc>
          <w:tcPr>
            <w:tcW w:w="7472" w:type="dxa"/>
            <w:hideMark/>
          </w:tcPr>
          <w:p w:rsidR="00495DF8" w:rsidRPr="00495DF8" w:rsidRDefault="00495DF8" w:rsidP="00495DF8">
            <w:pPr>
              <w:jc w:val="both"/>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Manager has knowledge of four ledgers </w:t>
            </w:r>
          </w:p>
        </w:tc>
        <w:tc>
          <w:tcPr>
            <w:tcW w:w="963" w:type="dxa"/>
            <w:hideMark/>
          </w:tcPr>
          <w:p w:rsidR="00495DF8" w:rsidRPr="00495DF8" w:rsidRDefault="00495DF8" w:rsidP="00495DF8">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c>
          <w:tcPr>
            <w:tcW w:w="736" w:type="dxa"/>
            <w:hideMark/>
          </w:tcPr>
          <w:p w:rsidR="00495DF8" w:rsidRPr="00495DF8" w:rsidRDefault="00495DF8" w:rsidP="00495DF8">
            <w:pPr>
              <w:jc w:val="center"/>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cnfStyle w:val="000000100000"/>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95</w:t>
            </w:r>
          </w:p>
        </w:tc>
        <w:tc>
          <w:tcPr>
            <w:tcW w:w="7472" w:type="dxa"/>
            <w:hideMark/>
          </w:tcPr>
          <w:p w:rsidR="00495DF8" w:rsidRPr="00495DF8" w:rsidRDefault="00495DF8" w:rsidP="00495DF8">
            <w:pPr>
              <w:jc w:val="both"/>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Chairperson and other Board member are capable to monitor Four Book Account </w:t>
            </w:r>
          </w:p>
        </w:tc>
        <w:tc>
          <w:tcPr>
            <w:tcW w:w="963" w:type="dxa"/>
            <w:hideMark/>
          </w:tcPr>
          <w:p w:rsidR="00495DF8" w:rsidRPr="00495DF8" w:rsidRDefault="00495DF8" w:rsidP="00495DF8">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1</w:t>
            </w:r>
          </w:p>
        </w:tc>
        <w:tc>
          <w:tcPr>
            <w:tcW w:w="736" w:type="dxa"/>
            <w:hideMark/>
          </w:tcPr>
          <w:p w:rsidR="00495DF8" w:rsidRPr="00495DF8" w:rsidRDefault="00495DF8" w:rsidP="00495DF8">
            <w:pPr>
              <w:jc w:val="center"/>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2</w:t>
            </w:r>
          </w:p>
        </w:tc>
      </w:tr>
      <w:tr w:rsidR="00495DF8" w:rsidRPr="00495DF8" w:rsidTr="00E2293A">
        <w:trPr>
          <w:trHeight w:val="20"/>
        </w:trPr>
        <w:tc>
          <w:tcPr>
            <w:cnfStyle w:val="001000000000"/>
            <w:tcW w:w="533" w:type="dxa"/>
            <w:hideMark/>
          </w:tcPr>
          <w:p w:rsidR="00495DF8" w:rsidRPr="00495DF8" w:rsidRDefault="00495DF8" w:rsidP="00495DF8">
            <w:pPr>
              <w:jc w:val="right"/>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w:t>
            </w:r>
          </w:p>
        </w:tc>
        <w:tc>
          <w:tcPr>
            <w:tcW w:w="7472" w:type="dxa"/>
            <w:hideMark/>
          </w:tcPr>
          <w:p w:rsidR="00495DF8" w:rsidRPr="00495DF8" w:rsidRDefault="00495DF8" w:rsidP="00495DF8">
            <w:pPr>
              <w:jc w:val="both"/>
              <w:cnfStyle w:val="0000000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Grand Total</w:t>
            </w:r>
          </w:p>
        </w:tc>
        <w:tc>
          <w:tcPr>
            <w:tcW w:w="963" w:type="dxa"/>
            <w:hideMark/>
          </w:tcPr>
          <w:p w:rsidR="00495DF8" w:rsidRPr="00495DF8" w:rsidRDefault="00495DF8" w:rsidP="00495DF8">
            <w:pPr>
              <w:jc w:val="right"/>
              <w:cnfStyle w:val="0000000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113</w:t>
            </w:r>
          </w:p>
        </w:tc>
        <w:tc>
          <w:tcPr>
            <w:tcW w:w="736" w:type="dxa"/>
            <w:hideMark/>
          </w:tcPr>
          <w:p w:rsidR="00495DF8" w:rsidRPr="00495DF8" w:rsidRDefault="00495DF8" w:rsidP="00495DF8">
            <w:pPr>
              <w:jc w:val="right"/>
              <w:cnfStyle w:val="0000000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150</w:t>
            </w:r>
          </w:p>
        </w:tc>
      </w:tr>
    </w:tbl>
    <w:p w:rsidR="00495DF8" w:rsidRPr="00495DF8" w:rsidRDefault="00495DF8" w:rsidP="00994C13">
      <w:pPr>
        <w:jc w:val="both"/>
        <w:rPr>
          <w:rFonts w:asciiTheme="majorHAnsi" w:hAnsiTheme="majorHAnsi" w:cstheme="majorHAnsi"/>
          <w:sz w:val="22"/>
          <w:szCs w:val="22"/>
          <w:lang w:bidi="ne-NP"/>
        </w:rPr>
      </w:pPr>
    </w:p>
    <w:p w:rsidR="004A2FC8" w:rsidRPr="00495DF8" w:rsidRDefault="004A2FC8" w:rsidP="00994C13">
      <w:pPr>
        <w:pStyle w:val="Heading1"/>
        <w:numPr>
          <w:ilvl w:val="1"/>
          <w:numId w:val="5"/>
        </w:numPr>
        <w:ind w:left="540" w:hanging="540"/>
        <w:jc w:val="both"/>
        <w:rPr>
          <w:rFonts w:asciiTheme="majorHAnsi" w:hAnsiTheme="majorHAnsi" w:cstheme="majorHAnsi"/>
          <w:bCs w:val="0"/>
          <w:sz w:val="22"/>
          <w:szCs w:val="22"/>
        </w:rPr>
      </w:pPr>
      <w:bookmarkStart w:id="14" w:name="_Toc34299986"/>
      <w:r w:rsidRPr="00495DF8">
        <w:rPr>
          <w:rFonts w:asciiTheme="majorHAnsi" w:hAnsiTheme="majorHAnsi" w:cstheme="majorHAnsi"/>
          <w:bCs w:val="0"/>
          <w:sz w:val="22"/>
          <w:szCs w:val="22"/>
        </w:rPr>
        <w:t>Balance sheet and Income Statement</w:t>
      </w:r>
      <w:bookmarkEnd w:id="14"/>
    </w:p>
    <w:tbl>
      <w:tblPr>
        <w:tblStyle w:val="GridTable4-Accent11"/>
        <w:tblW w:w="5000" w:type="pct"/>
        <w:tblLook w:val="04A0"/>
      </w:tblPr>
      <w:tblGrid>
        <w:gridCol w:w="4078"/>
        <w:gridCol w:w="1865"/>
        <w:gridCol w:w="1666"/>
        <w:gridCol w:w="1967"/>
      </w:tblGrid>
      <w:tr w:rsidR="008F115E" w:rsidRPr="00495DF8" w:rsidTr="008F115E">
        <w:trPr>
          <w:cnfStyle w:val="100000000000"/>
          <w:trHeight w:val="315"/>
        </w:trPr>
        <w:tc>
          <w:tcPr>
            <w:cnfStyle w:val="001000000000"/>
            <w:tcW w:w="5000" w:type="pct"/>
            <w:gridSpan w:val="4"/>
            <w:noWrap/>
            <w:hideMark/>
          </w:tcPr>
          <w:p w:rsidR="008F115E" w:rsidRPr="00495DF8" w:rsidRDefault="008F115E" w:rsidP="008F115E">
            <w:pPr>
              <w:jc w:val="center"/>
              <w:rPr>
                <w:rFonts w:asciiTheme="majorHAnsi" w:eastAsia="Times New Roman" w:hAnsiTheme="majorHAnsi" w:cstheme="majorHAnsi"/>
                <w:color w:val="000000"/>
                <w:sz w:val="20"/>
                <w:szCs w:val="20"/>
                <w:u w:val="single"/>
              </w:rPr>
            </w:pPr>
            <w:r w:rsidRPr="00495DF8">
              <w:rPr>
                <w:rFonts w:asciiTheme="majorHAnsi" w:eastAsia="Times New Roman" w:hAnsiTheme="majorHAnsi" w:cstheme="majorHAnsi"/>
                <w:color w:val="000000"/>
                <w:sz w:val="20"/>
                <w:szCs w:val="20"/>
                <w:u w:val="single"/>
              </w:rPr>
              <w:t>Balance sheet</w:t>
            </w:r>
          </w:p>
        </w:tc>
      </w:tr>
      <w:tr w:rsidR="008F115E" w:rsidRPr="00495DF8" w:rsidTr="008F115E">
        <w:trPr>
          <w:cnfStyle w:val="000000100000"/>
          <w:trHeight w:val="315"/>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w:t>
            </w:r>
          </w:p>
        </w:tc>
        <w:tc>
          <w:tcPr>
            <w:tcW w:w="974" w:type="pct"/>
            <w:noWrap/>
            <w:hideMark/>
          </w:tcPr>
          <w:p w:rsidR="008F115E" w:rsidRPr="00495DF8" w:rsidRDefault="008F115E" w:rsidP="008F115E">
            <w:pP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 xml:space="preserve"> FY 2017 </w:t>
            </w:r>
          </w:p>
        </w:tc>
        <w:tc>
          <w:tcPr>
            <w:tcW w:w="870" w:type="pct"/>
            <w:noWrap/>
            <w:hideMark/>
          </w:tcPr>
          <w:p w:rsidR="008F115E" w:rsidRPr="00495DF8" w:rsidRDefault="008F115E" w:rsidP="008F115E">
            <w:pP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 xml:space="preserve"> FY 2018 </w:t>
            </w:r>
          </w:p>
        </w:tc>
        <w:tc>
          <w:tcPr>
            <w:tcW w:w="1027" w:type="pct"/>
            <w:noWrap/>
            <w:hideMark/>
          </w:tcPr>
          <w:p w:rsidR="008F115E" w:rsidRPr="00495DF8" w:rsidRDefault="008F115E" w:rsidP="008F115E">
            <w:pP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 xml:space="preserve"> FY 2019 </w:t>
            </w:r>
          </w:p>
        </w:tc>
      </w:tr>
      <w:tr w:rsidR="008F115E" w:rsidRPr="00495DF8" w:rsidTr="008F115E">
        <w:trPr>
          <w:trHeight w:val="315"/>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Particulars</w:t>
            </w:r>
          </w:p>
        </w:tc>
        <w:tc>
          <w:tcPr>
            <w:tcW w:w="974"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2017 July 16 </w:t>
            </w:r>
          </w:p>
        </w:tc>
        <w:tc>
          <w:tcPr>
            <w:tcW w:w="870"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2018 July 16 </w:t>
            </w:r>
          </w:p>
        </w:tc>
        <w:tc>
          <w:tcPr>
            <w:tcW w:w="1027"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2019 July 16 </w:t>
            </w:r>
          </w:p>
        </w:tc>
      </w:tr>
      <w:tr w:rsidR="008F115E" w:rsidRPr="00495DF8" w:rsidTr="008F115E">
        <w:trPr>
          <w:cnfStyle w:val="000000100000"/>
          <w:trHeight w:val="300"/>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Assets</w:t>
            </w:r>
          </w:p>
        </w:tc>
        <w:tc>
          <w:tcPr>
            <w:tcW w:w="974"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w:t>
            </w:r>
          </w:p>
        </w:tc>
        <w:tc>
          <w:tcPr>
            <w:tcW w:w="870"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w:t>
            </w:r>
          </w:p>
        </w:tc>
        <w:tc>
          <w:tcPr>
            <w:tcW w:w="1027"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w:t>
            </w:r>
          </w:p>
        </w:tc>
      </w:tr>
      <w:tr w:rsidR="008F115E" w:rsidRPr="00495DF8" w:rsidTr="008F115E">
        <w:trPr>
          <w:trHeight w:val="300"/>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Cash Balance</w:t>
            </w:r>
          </w:p>
        </w:tc>
        <w:tc>
          <w:tcPr>
            <w:tcW w:w="974"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83,188.75 </w:t>
            </w:r>
          </w:p>
        </w:tc>
        <w:tc>
          <w:tcPr>
            <w:tcW w:w="870"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75,008.75 </w:t>
            </w:r>
          </w:p>
        </w:tc>
        <w:tc>
          <w:tcPr>
            <w:tcW w:w="1027"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73,605.97 </w:t>
            </w:r>
          </w:p>
        </w:tc>
      </w:tr>
      <w:tr w:rsidR="008F115E" w:rsidRPr="00495DF8" w:rsidTr="008F115E">
        <w:trPr>
          <w:cnfStyle w:val="000000100000"/>
          <w:trHeight w:val="278"/>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Cs w:val="22"/>
              </w:rPr>
            </w:pPr>
            <w:r w:rsidRPr="00495DF8">
              <w:rPr>
                <w:rFonts w:asciiTheme="majorHAnsi" w:eastAsia="Times New Roman" w:hAnsiTheme="majorHAnsi" w:cstheme="majorHAnsi"/>
                <w:color w:val="000000"/>
                <w:sz w:val="20"/>
                <w:szCs w:val="20"/>
              </w:rPr>
              <w:t>Bank Balance</w:t>
            </w:r>
            <w:r w:rsidR="0033511B">
              <w:rPr>
                <w:rFonts w:asciiTheme="majorHAnsi" w:eastAsia="Times New Roman" w:hAnsiTheme="majorHAnsi" w:cstheme="majorHAnsi"/>
                <w:noProof/>
                <w:color w:val="000000"/>
                <w:szCs w:val="22"/>
              </w:rPr>
              <w:pict>
                <v:shapetype id="_x0000_t202" coordsize="21600,21600" o:spt="202" path="m,l,21600r21600,l21600,xe">
                  <v:stroke joinstyle="miter"/>
                  <v:path gradientshapeok="t" o:connecttype="rect"/>
                </v:shapetype>
                <v:shape id="Text Box 19" o:spid="_x0000_s1033" type="#_x0000_t202" style="position:absolute;margin-left:0;margin-top:0;width:6pt;height:17.25pt;z-index:2516480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" filled="f" stroked="f"/>
              </w:pict>
            </w:r>
            <w:r w:rsidR="0033511B">
              <w:rPr>
                <w:rFonts w:asciiTheme="majorHAnsi" w:eastAsia="Times New Roman" w:hAnsiTheme="majorHAnsi" w:cstheme="majorHAnsi"/>
                <w:noProof/>
                <w:color w:val="000000"/>
                <w:szCs w:val="22"/>
              </w:rPr>
              <w:pict>
                <v:shape id="Text Box 18" o:spid="_x0000_s1032" type="#_x0000_t202" style="position:absolute;margin-left:0;margin-top:0;width:6pt;height:17.25pt;z-index:2516510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" filled="f" stroked="f"/>
              </w:pict>
            </w:r>
            <w:r w:rsidR="0033511B">
              <w:rPr>
                <w:rFonts w:asciiTheme="majorHAnsi" w:eastAsia="Times New Roman" w:hAnsiTheme="majorHAnsi" w:cstheme="majorHAnsi"/>
                <w:noProof/>
                <w:color w:val="000000"/>
                <w:szCs w:val="22"/>
              </w:rPr>
              <w:pict>
                <v:shape id="Text Box 15" o:spid="_x0000_s1031" type="#_x0000_t202" style="position:absolute;margin-left:0;margin-top:0;width:6pt;height:19.5pt;z-index:2516541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" filled="f" stroked="f"/>
              </w:pict>
            </w:r>
            <w:r w:rsidR="0033511B">
              <w:rPr>
                <w:rFonts w:asciiTheme="majorHAnsi" w:eastAsia="Times New Roman" w:hAnsiTheme="majorHAnsi" w:cstheme="majorHAnsi"/>
                <w:noProof/>
                <w:color w:val="000000"/>
                <w:szCs w:val="22"/>
              </w:rPr>
              <w:pict>
                <v:shape id="Text Box 13" o:spid="_x0000_s1030" type="#_x0000_t202" style="position:absolute;margin-left:0;margin-top:0;width:6pt;height:19.5pt;z-index:2516572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" filled="f" stroked="f"/>
              </w:pict>
            </w:r>
          </w:p>
        </w:tc>
        <w:tc>
          <w:tcPr>
            <w:tcW w:w="974"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168,011.00 </w:t>
            </w:r>
          </w:p>
        </w:tc>
        <w:tc>
          <w:tcPr>
            <w:tcW w:w="870"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293,410.00 </w:t>
            </w:r>
          </w:p>
        </w:tc>
        <w:tc>
          <w:tcPr>
            <w:tcW w:w="1027"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993,352.00 </w:t>
            </w:r>
          </w:p>
        </w:tc>
      </w:tr>
      <w:tr w:rsidR="008F115E" w:rsidRPr="00495DF8" w:rsidTr="008F115E">
        <w:trPr>
          <w:trHeight w:val="300"/>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other Current Assets</w:t>
            </w:r>
          </w:p>
        </w:tc>
        <w:tc>
          <w:tcPr>
            <w:tcW w:w="974"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   </w:t>
            </w:r>
          </w:p>
        </w:tc>
        <w:tc>
          <w:tcPr>
            <w:tcW w:w="870"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1,500.00 </w:t>
            </w:r>
          </w:p>
        </w:tc>
        <w:tc>
          <w:tcPr>
            <w:tcW w:w="1027"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1,500.00 </w:t>
            </w:r>
          </w:p>
        </w:tc>
      </w:tr>
      <w:tr w:rsidR="008F115E" w:rsidRPr="00495DF8" w:rsidTr="008F115E">
        <w:trPr>
          <w:cnfStyle w:val="000000100000"/>
          <w:trHeight w:val="300"/>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Outstanding Loan</w:t>
            </w:r>
          </w:p>
        </w:tc>
        <w:tc>
          <w:tcPr>
            <w:tcW w:w="974"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3,406,853.00 </w:t>
            </w:r>
          </w:p>
        </w:tc>
        <w:tc>
          <w:tcPr>
            <w:tcW w:w="870"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5,129,057.00 </w:t>
            </w:r>
          </w:p>
        </w:tc>
        <w:tc>
          <w:tcPr>
            <w:tcW w:w="1027"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5,017,823.00 </w:t>
            </w:r>
          </w:p>
        </w:tc>
      </w:tr>
      <w:tr w:rsidR="008F115E" w:rsidRPr="00495DF8" w:rsidTr="008F115E">
        <w:trPr>
          <w:trHeight w:val="300"/>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other Investment</w:t>
            </w:r>
          </w:p>
        </w:tc>
        <w:tc>
          <w:tcPr>
            <w:tcW w:w="974"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   </w:t>
            </w:r>
          </w:p>
        </w:tc>
        <w:tc>
          <w:tcPr>
            <w:tcW w:w="870"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2,000.00 </w:t>
            </w:r>
          </w:p>
        </w:tc>
        <w:tc>
          <w:tcPr>
            <w:tcW w:w="1027"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3,700.00 </w:t>
            </w:r>
          </w:p>
        </w:tc>
      </w:tr>
      <w:tr w:rsidR="008F115E" w:rsidRPr="00495DF8" w:rsidTr="008F115E">
        <w:trPr>
          <w:cnfStyle w:val="000000100000"/>
          <w:trHeight w:val="300"/>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loss</w:t>
            </w:r>
          </w:p>
        </w:tc>
        <w:tc>
          <w:tcPr>
            <w:tcW w:w="974"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   </w:t>
            </w:r>
          </w:p>
        </w:tc>
        <w:tc>
          <w:tcPr>
            <w:tcW w:w="870"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   </w:t>
            </w:r>
          </w:p>
        </w:tc>
        <w:tc>
          <w:tcPr>
            <w:tcW w:w="1027"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   </w:t>
            </w:r>
          </w:p>
        </w:tc>
      </w:tr>
      <w:tr w:rsidR="008F115E" w:rsidRPr="00495DF8" w:rsidTr="008F115E">
        <w:trPr>
          <w:trHeight w:val="300"/>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Fixed Assets</w:t>
            </w:r>
          </w:p>
        </w:tc>
        <w:tc>
          <w:tcPr>
            <w:tcW w:w="974"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440,952.59 </w:t>
            </w:r>
          </w:p>
        </w:tc>
        <w:tc>
          <w:tcPr>
            <w:tcW w:w="870"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524,678.21 </w:t>
            </w:r>
          </w:p>
        </w:tc>
        <w:tc>
          <w:tcPr>
            <w:tcW w:w="1027"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2,258,093.36 </w:t>
            </w:r>
          </w:p>
        </w:tc>
      </w:tr>
      <w:tr w:rsidR="008F115E" w:rsidRPr="00495DF8" w:rsidTr="008F115E">
        <w:trPr>
          <w:cnfStyle w:val="000000100000"/>
          <w:trHeight w:val="300"/>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TOTAL ASSETS</w:t>
            </w:r>
          </w:p>
        </w:tc>
        <w:tc>
          <w:tcPr>
            <w:tcW w:w="974" w:type="pct"/>
            <w:noWrap/>
            <w:hideMark/>
          </w:tcPr>
          <w:p w:rsidR="008F115E" w:rsidRPr="00495DF8" w:rsidRDefault="008F115E" w:rsidP="008F115E">
            <w:pPr>
              <w:jc w:val="right"/>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 xml:space="preserve">         4,099,005.34 </w:t>
            </w:r>
          </w:p>
        </w:tc>
        <w:tc>
          <w:tcPr>
            <w:tcW w:w="870" w:type="pct"/>
            <w:noWrap/>
            <w:hideMark/>
          </w:tcPr>
          <w:p w:rsidR="008F115E" w:rsidRPr="00495DF8" w:rsidRDefault="008F115E" w:rsidP="008F115E">
            <w:pPr>
              <w:jc w:val="right"/>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 xml:space="preserve">     6,025,653.96 </w:t>
            </w:r>
          </w:p>
        </w:tc>
        <w:tc>
          <w:tcPr>
            <w:tcW w:w="1027" w:type="pct"/>
            <w:noWrap/>
            <w:hideMark/>
          </w:tcPr>
          <w:p w:rsidR="008F115E" w:rsidRPr="00495DF8" w:rsidRDefault="008F115E" w:rsidP="008F115E">
            <w:pPr>
              <w:jc w:val="right"/>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 xml:space="preserve">           8,348,074.33 </w:t>
            </w:r>
          </w:p>
        </w:tc>
      </w:tr>
      <w:tr w:rsidR="008F115E" w:rsidRPr="00495DF8" w:rsidTr="008F115E">
        <w:trPr>
          <w:trHeight w:val="300"/>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Liabilities</w:t>
            </w:r>
          </w:p>
        </w:tc>
        <w:tc>
          <w:tcPr>
            <w:tcW w:w="974"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   </w:t>
            </w:r>
          </w:p>
        </w:tc>
        <w:tc>
          <w:tcPr>
            <w:tcW w:w="870"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w:t>
            </w:r>
          </w:p>
        </w:tc>
        <w:tc>
          <w:tcPr>
            <w:tcW w:w="1027"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w:t>
            </w:r>
          </w:p>
        </w:tc>
      </w:tr>
      <w:tr w:rsidR="008F115E" w:rsidRPr="00495DF8" w:rsidTr="008F115E">
        <w:trPr>
          <w:cnfStyle w:val="000000100000"/>
          <w:trHeight w:val="300"/>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Share capital</w:t>
            </w:r>
          </w:p>
        </w:tc>
        <w:tc>
          <w:tcPr>
            <w:tcW w:w="974"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470,000.00 </w:t>
            </w:r>
          </w:p>
        </w:tc>
        <w:tc>
          <w:tcPr>
            <w:tcW w:w="870"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733,000.00 </w:t>
            </w:r>
          </w:p>
        </w:tc>
        <w:tc>
          <w:tcPr>
            <w:tcW w:w="1027"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872,000.00 </w:t>
            </w:r>
          </w:p>
        </w:tc>
      </w:tr>
      <w:tr w:rsidR="008F115E" w:rsidRPr="00495DF8" w:rsidTr="008F115E">
        <w:trPr>
          <w:trHeight w:val="315"/>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Grant -GNI</w:t>
            </w:r>
          </w:p>
        </w:tc>
        <w:tc>
          <w:tcPr>
            <w:tcW w:w="974"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2,519,666.00 </w:t>
            </w:r>
          </w:p>
        </w:tc>
        <w:tc>
          <w:tcPr>
            <w:tcW w:w="870"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2,918,015.00 </w:t>
            </w:r>
          </w:p>
        </w:tc>
        <w:tc>
          <w:tcPr>
            <w:tcW w:w="1027"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   </w:t>
            </w:r>
          </w:p>
        </w:tc>
      </w:tr>
      <w:tr w:rsidR="008F115E" w:rsidRPr="00495DF8" w:rsidTr="008F115E">
        <w:trPr>
          <w:cnfStyle w:val="000000100000"/>
          <w:trHeight w:val="300"/>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Other Grant</w:t>
            </w:r>
          </w:p>
        </w:tc>
        <w:tc>
          <w:tcPr>
            <w:tcW w:w="974"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   </w:t>
            </w:r>
          </w:p>
        </w:tc>
        <w:tc>
          <w:tcPr>
            <w:tcW w:w="870"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   </w:t>
            </w:r>
          </w:p>
        </w:tc>
        <w:tc>
          <w:tcPr>
            <w:tcW w:w="1027"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   </w:t>
            </w:r>
          </w:p>
        </w:tc>
      </w:tr>
      <w:tr w:rsidR="008F115E" w:rsidRPr="00495DF8" w:rsidTr="008F115E">
        <w:trPr>
          <w:trHeight w:val="300"/>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TOTAL GRANT</w:t>
            </w:r>
          </w:p>
        </w:tc>
        <w:tc>
          <w:tcPr>
            <w:tcW w:w="974" w:type="pct"/>
            <w:noWrap/>
            <w:hideMark/>
          </w:tcPr>
          <w:p w:rsidR="008F115E" w:rsidRPr="00495DF8" w:rsidRDefault="008F115E" w:rsidP="008F115E">
            <w:pPr>
              <w:jc w:val="right"/>
              <w:cnfStyle w:val="0000000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 xml:space="preserve">         2,519,666.00 </w:t>
            </w:r>
          </w:p>
        </w:tc>
        <w:tc>
          <w:tcPr>
            <w:tcW w:w="870" w:type="pct"/>
            <w:noWrap/>
            <w:hideMark/>
          </w:tcPr>
          <w:p w:rsidR="008F115E" w:rsidRPr="00495DF8" w:rsidRDefault="008F115E" w:rsidP="008F115E">
            <w:pPr>
              <w:jc w:val="right"/>
              <w:cnfStyle w:val="0000000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 xml:space="preserve">     2,918,015.00 </w:t>
            </w:r>
          </w:p>
        </w:tc>
        <w:tc>
          <w:tcPr>
            <w:tcW w:w="1027" w:type="pct"/>
            <w:noWrap/>
            <w:hideMark/>
          </w:tcPr>
          <w:p w:rsidR="008F115E" w:rsidRPr="00495DF8" w:rsidRDefault="008F115E" w:rsidP="008F115E">
            <w:pPr>
              <w:jc w:val="right"/>
              <w:cnfStyle w:val="0000000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 xml:space="preserve">                               -   </w:t>
            </w:r>
          </w:p>
        </w:tc>
      </w:tr>
      <w:tr w:rsidR="008F115E" w:rsidRPr="00495DF8" w:rsidTr="008F115E">
        <w:trPr>
          <w:cnfStyle w:val="000000100000"/>
          <w:trHeight w:val="315"/>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General Reserve</w:t>
            </w:r>
          </w:p>
        </w:tc>
        <w:tc>
          <w:tcPr>
            <w:tcW w:w="974" w:type="pct"/>
            <w:noWrap/>
            <w:hideMark/>
          </w:tcPr>
          <w:p w:rsidR="008F115E" w:rsidRPr="00495DF8" w:rsidRDefault="008F115E" w:rsidP="008F115E">
            <w:pPr>
              <w:jc w:val="right"/>
              <w:cnfStyle w:val="0000001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58,351.58 </w:t>
            </w:r>
          </w:p>
        </w:tc>
        <w:tc>
          <w:tcPr>
            <w:tcW w:w="870" w:type="pct"/>
            <w:noWrap/>
            <w:hideMark/>
          </w:tcPr>
          <w:p w:rsidR="008F115E" w:rsidRPr="00495DF8" w:rsidRDefault="008F115E" w:rsidP="008F115E">
            <w:pPr>
              <w:jc w:val="right"/>
              <w:cnfStyle w:val="0000001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105,206.23 </w:t>
            </w:r>
          </w:p>
        </w:tc>
        <w:tc>
          <w:tcPr>
            <w:tcW w:w="1027" w:type="pct"/>
            <w:noWrap/>
            <w:hideMark/>
          </w:tcPr>
          <w:p w:rsidR="008F115E" w:rsidRPr="00495DF8" w:rsidRDefault="008F115E" w:rsidP="008F115E">
            <w:pPr>
              <w:jc w:val="right"/>
              <w:cnfStyle w:val="0000001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3,843,871.63 </w:t>
            </w:r>
          </w:p>
        </w:tc>
      </w:tr>
      <w:tr w:rsidR="008F115E" w:rsidRPr="00495DF8" w:rsidTr="008F115E">
        <w:trPr>
          <w:trHeight w:val="315"/>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loan loss reserve</w:t>
            </w:r>
          </w:p>
        </w:tc>
        <w:tc>
          <w:tcPr>
            <w:tcW w:w="974" w:type="pct"/>
            <w:noWrap/>
            <w:hideMark/>
          </w:tcPr>
          <w:p w:rsidR="008F115E" w:rsidRPr="00495DF8" w:rsidRDefault="008F115E" w:rsidP="008F115E">
            <w:pPr>
              <w:jc w:val="right"/>
              <w:cnfStyle w:val="0000000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126,718.53 </w:t>
            </w:r>
          </w:p>
        </w:tc>
        <w:tc>
          <w:tcPr>
            <w:tcW w:w="870" w:type="pct"/>
            <w:noWrap/>
            <w:hideMark/>
          </w:tcPr>
          <w:p w:rsidR="008F115E" w:rsidRPr="00495DF8" w:rsidRDefault="008F115E" w:rsidP="008F115E">
            <w:pPr>
              <w:jc w:val="right"/>
              <w:cnfStyle w:val="0000000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204,290.57 </w:t>
            </w:r>
          </w:p>
        </w:tc>
        <w:tc>
          <w:tcPr>
            <w:tcW w:w="1027" w:type="pct"/>
            <w:noWrap/>
            <w:hideMark/>
          </w:tcPr>
          <w:p w:rsidR="008F115E" w:rsidRPr="00495DF8" w:rsidRDefault="008F115E" w:rsidP="008F115E">
            <w:pPr>
              <w:jc w:val="right"/>
              <w:cnfStyle w:val="0000000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215,647.73 </w:t>
            </w:r>
          </w:p>
        </w:tc>
      </w:tr>
      <w:tr w:rsidR="008F115E" w:rsidRPr="00495DF8" w:rsidTr="008F115E">
        <w:trPr>
          <w:cnfStyle w:val="000000100000"/>
          <w:trHeight w:val="315"/>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other reserve</w:t>
            </w:r>
          </w:p>
        </w:tc>
        <w:tc>
          <w:tcPr>
            <w:tcW w:w="974" w:type="pct"/>
            <w:noWrap/>
            <w:hideMark/>
          </w:tcPr>
          <w:p w:rsidR="008F115E" w:rsidRPr="00495DF8" w:rsidRDefault="008F115E" w:rsidP="008F115E">
            <w:pPr>
              <w:jc w:val="right"/>
              <w:cnfStyle w:val="0000001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150,954.74 </w:t>
            </w:r>
          </w:p>
        </w:tc>
        <w:tc>
          <w:tcPr>
            <w:tcW w:w="870" w:type="pct"/>
            <w:noWrap/>
            <w:hideMark/>
          </w:tcPr>
          <w:p w:rsidR="008F115E" w:rsidRPr="00495DF8" w:rsidRDefault="008F115E" w:rsidP="008F115E">
            <w:pPr>
              <w:jc w:val="right"/>
              <w:cnfStyle w:val="0000001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261,518.68 </w:t>
            </w:r>
          </w:p>
        </w:tc>
        <w:tc>
          <w:tcPr>
            <w:tcW w:w="1027" w:type="pct"/>
            <w:noWrap/>
            <w:hideMark/>
          </w:tcPr>
          <w:p w:rsidR="008F115E" w:rsidRPr="00495DF8" w:rsidRDefault="008F115E" w:rsidP="008F115E">
            <w:pPr>
              <w:jc w:val="right"/>
              <w:cnfStyle w:val="0000001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284,339.91 </w:t>
            </w:r>
          </w:p>
        </w:tc>
      </w:tr>
      <w:tr w:rsidR="008F115E" w:rsidRPr="00495DF8" w:rsidTr="008F115E">
        <w:trPr>
          <w:trHeight w:val="315"/>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External loan from other institutions</w:t>
            </w:r>
          </w:p>
        </w:tc>
        <w:tc>
          <w:tcPr>
            <w:tcW w:w="974" w:type="pct"/>
            <w:noWrap/>
            <w:hideMark/>
          </w:tcPr>
          <w:p w:rsidR="008F115E" w:rsidRPr="00495DF8" w:rsidRDefault="008F115E" w:rsidP="008F115E">
            <w:pPr>
              <w:jc w:val="right"/>
              <w:cnfStyle w:val="0000000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   </w:t>
            </w:r>
          </w:p>
        </w:tc>
        <w:tc>
          <w:tcPr>
            <w:tcW w:w="870" w:type="pct"/>
            <w:noWrap/>
            <w:hideMark/>
          </w:tcPr>
          <w:p w:rsidR="008F115E" w:rsidRPr="00495DF8" w:rsidRDefault="008F115E" w:rsidP="008F115E">
            <w:pPr>
              <w:jc w:val="right"/>
              <w:cnfStyle w:val="0000000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   </w:t>
            </w:r>
          </w:p>
        </w:tc>
        <w:tc>
          <w:tcPr>
            <w:tcW w:w="1027" w:type="pct"/>
            <w:noWrap/>
            <w:hideMark/>
          </w:tcPr>
          <w:p w:rsidR="008F115E" w:rsidRPr="00495DF8" w:rsidRDefault="008F115E" w:rsidP="008F115E">
            <w:pPr>
              <w:jc w:val="right"/>
              <w:cnfStyle w:val="0000000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   </w:t>
            </w:r>
          </w:p>
        </w:tc>
      </w:tr>
      <w:tr w:rsidR="008F115E" w:rsidRPr="00495DF8" w:rsidTr="008F115E">
        <w:trPr>
          <w:cnfStyle w:val="000000100000"/>
          <w:trHeight w:val="300"/>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savings and deposits</w:t>
            </w:r>
          </w:p>
        </w:tc>
        <w:tc>
          <w:tcPr>
            <w:tcW w:w="974" w:type="pct"/>
            <w:noWrap/>
            <w:hideMark/>
          </w:tcPr>
          <w:p w:rsidR="008F115E" w:rsidRPr="00495DF8" w:rsidRDefault="008F115E" w:rsidP="008F115E">
            <w:pPr>
              <w:jc w:val="right"/>
              <w:cnfStyle w:val="0000001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770,609.49 </w:t>
            </w:r>
          </w:p>
        </w:tc>
        <w:tc>
          <w:tcPr>
            <w:tcW w:w="870" w:type="pct"/>
            <w:noWrap/>
            <w:hideMark/>
          </w:tcPr>
          <w:p w:rsidR="008F115E" w:rsidRPr="00495DF8" w:rsidRDefault="008F115E" w:rsidP="008F115E">
            <w:pPr>
              <w:jc w:val="right"/>
              <w:cnfStyle w:val="0000001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1,794,312.02 </w:t>
            </w:r>
          </w:p>
        </w:tc>
        <w:tc>
          <w:tcPr>
            <w:tcW w:w="1027" w:type="pct"/>
            <w:noWrap/>
            <w:hideMark/>
          </w:tcPr>
          <w:p w:rsidR="008F115E" w:rsidRPr="00495DF8" w:rsidRDefault="008F115E" w:rsidP="008F115E">
            <w:pPr>
              <w:jc w:val="right"/>
              <w:cnfStyle w:val="0000001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3,063,071.67 </w:t>
            </w:r>
          </w:p>
        </w:tc>
      </w:tr>
      <w:tr w:rsidR="008F115E" w:rsidRPr="00495DF8" w:rsidTr="008F115E">
        <w:trPr>
          <w:trHeight w:val="300"/>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Payable</w:t>
            </w:r>
          </w:p>
        </w:tc>
        <w:tc>
          <w:tcPr>
            <w:tcW w:w="974" w:type="pct"/>
            <w:noWrap/>
            <w:hideMark/>
          </w:tcPr>
          <w:p w:rsidR="008F115E" w:rsidRPr="00495DF8" w:rsidRDefault="008F115E" w:rsidP="008F115E">
            <w:pPr>
              <w:jc w:val="right"/>
              <w:cnfStyle w:val="0000000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2,705.00 </w:t>
            </w:r>
          </w:p>
        </w:tc>
        <w:tc>
          <w:tcPr>
            <w:tcW w:w="870" w:type="pct"/>
            <w:noWrap/>
            <w:hideMark/>
          </w:tcPr>
          <w:p w:rsidR="008F115E" w:rsidRPr="00495DF8" w:rsidRDefault="008F115E" w:rsidP="008F115E">
            <w:pPr>
              <w:jc w:val="right"/>
              <w:cnfStyle w:val="0000000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9,311.46 </w:t>
            </w:r>
          </w:p>
        </w:tc>
        <w:tc>
          <w:tcPr>
            <w:tcW w:w="1027" w:type="pct"/>
            <w:noWrap/>
            <w:hideMark/>
          </w:tcPr>
          <w:p w:rsidR="008F115E" w:rsidRPr="00495DF8" w:rsidRDefault="008F115E" w:rsidP="008F115E">
            <w:pPr>
              <w:jc w:val="right"/>
              <w:cnfStyle w:val="0000000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xml:space="preserve">                   69,143.39 </w:t>
            </w:r>
          </w:p>
        </w:tc>
      </w:tr>
      <w:tr w:rsidR="008F115E" w:rsidRPr="00495DF8" w:rsidTr="008F115E">
        <w:trPr>
          <w:cnfStyle w:val="000000100000"/>
          <w:trHeight w:val="300"/>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short term liabilities (Supp# Payable)</w:t>
            </w:r>
          </w:p>
        </w:tc>
        <w:tc>
          <w:tcPr>
            <w:tcW w:w="974"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   </w:t>
            </w:r>
          </w:p>
        </w:tc>
        <w:tc>
          <w:tcPr>
            <w:tcW w:w="870"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   </w:t>
            </w:r>
          </w:p>
        </w:tc>
        <w:tc>
          <w:tcPr>
            <w:tcW w:w="1027" w:type="pct"/>
            <w:noWrap/>
            <w:hideMark/>
          </w:tcPr>
          <w:p w:rsidR="008F115E" w:rsidRPr="00495DF8" w:rsidRDefault="008F115E" w:rsidP="008F115E">
            <w:pPr>
              <w:jc w:val="right"/>
              <w:cnfStyle w:val="0000001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                               -   </w:t>
            </w:r>
          </w:p>
        </w:tc>
      </w:tr>
      <w:tr w:rsidR="008F115E" w:rsidRPr="00495DF8" w:rsidTr="008F115E">
        <w:trPr>
          <w:trHeight w:val="300"/>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xml:space="preserve">Other </w:t>
            </w:r>
            <w:r w:rsidR="00E2293A" w:rsidRPr="00495DF8">
              <w:rPr>
                <w:rFonts w:asciiTheme="majorHAnsi" w:eastAsia="Times New Roman" w:hAnsiTheme="majorHAnsi" w:cstheme="majorHAnsi"/>
                <w:color w:val="000000"/>
                <w:sz w:val="20"/>
                <w:szCs w:val="20"/>
              </w:rPr>
              <w:t>liabilities</w:t>
            </w:r>
            <w:r w:rsidRPr="00495DF8">
              <w:rPr>
                <w:rFonts w:asciiTheme="majorHAnsi" w:eastAsia="Times New Roman" w:hAnsiTheme="majorHAnsi" w:cstheme="majorHAnsi"/>
                <w:color w:val="000000"/>
                <w:sz w:val="20"/>
                <w:szCs w:val="20"/>
              </w:rPr>
              <w:t xml:space="preserve"> (Suspense)</w:t>
            </w:r>
          </w:p>
        </w:tc>
        <w:tc>
          <w:tcPr>
            <w:tcW w:w="974" w:type="pct"/>
            <w:noWrap/>
            <w:hideMark/>
          </w:tcPr>
          <w:p w:rsidR="008F115E" w:rsidRPr="00495DF8" w:rsidRDefault="008F115E" w:rsidP="008F115E">
            <w:pPr>
              <w:jc w:val="right"/>
              <w:cnfStyle w:val="000000000000"/>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 </w:t>
            </w:r>
          </w:p>
        </w:tc>
        <w:tc>
          <w:tcPr>
            <w:tcW w:w="870" w:type="pct"/>
            <w:noWrap/>
            <w:hideMark/>
          </w:tcPr>
          <w:p w:rsidR="008F115E" w:rsidRPr="00495DF8" w:rsidRDefault="008F115E" w:rsidP="008F115E">
            <w:pPr>
              <w:jc w:val="right"/>
              <w:cnfStyle w:val="0000000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w:t>
            </w:r>
          </w:p>
        </w:tc>
        <w:tc>
          <w:tcPr>
            <w:tcW w:w="1027" w:type="pct"/>
            <w:noWrap/>
            <w:hideMark/>
          </w:tcPr>
          <w:p w:rsidR="008F115E" w:rsidRPr="00495DF8" w:rsidRDefault="008F115E" w:rsidP="008F115E">
            <w:pPr>
              <w:jc w:val="right"/>
              <w:cnfStyle w:val="000000000000"/>
              <w:rPr>
                <w:rFonts w:asciiTheme="majorHAnsi" w:eastAsia="Times New Roman" w:hAnsiTheme="majorHAnsi" w:cstheme="majorHAnsi"/>
                <w:sz w:val="20"/>
                <w:szCs w:val="20"/>
              </w:rPr>
            </w:pPr>
            <w:r w:rsidRPr="00495DF8">
              <w:rPr>
                <w:rFonts w:asciiTheme="majorHAnsi" w:eastAsia="Times New Roman" w:hAnsiTheme="majorHAnsi" w:cstheme="majorHAnsi"/>
                <w:sz w:val="20"/>
                <w:szCs w:val="20"/>
              </w:rPr>
              <w:t> </w:t>
            </w:r>
          </w:p>
        </w:tc>
      </w:tr>
      <w:tr w:rsidR="008F115E" w:rsidRPr="00495DF8" w:rsidTr="008F115E">
        <w:trPr>
          <w:cnfStyle w:val="000000100000"/>
          <w:trHeight w:val="315"/>
        </w:trPr>
        <w:tc>
          <w:tcPr>
            <w:cnfStyle w:val="001000000000"/>
            <w:tcW w:w="2129" w:type="pct"/>
            <w:noWrap/>
            <w:hideMark/>
          </w:tcPr>
          <w:p w:rsidR="008F115E" w:rsidRPr="00495DF8" w:rsidRDefault="008F115E" w:rsidP="008F115E">
            <w:pPr>
              <w:rPr>
                <w:rFonts w:asciiTheme="majorHAnsi" w:eastAsia="Times New Roman" w:hAnsiTheme="majorHAnsi" w:cstheme="majorHAnsi"/>
                <w:color w:val="000000"/>
                <w:sz w:val="20"/>
                <w:szCs w:val="20"/>
              </w:rPr>
            </w:pPr>
            <w:r w:rsidRPr="00495DF8">
              <w:rPr>
                <w:rFonts w:asciiTheme="majorHAnsi" w:eastAsia="Times New Roman" w:hAnsiTheme="majorHAnsi" w:cstheme="majorHAnsi"/>
                <w:color w:val="000000"/>
                <w:sz w:val="20"/>
                <w:szCs w:val="20"/>
              </w:rPr>
              <w:t>TOTAL LIABILITIES AND CAPITAL</w:t>
            </w:r>
          </w:p>
        </w:tc>
        <w:tc>
          <w:tcPr>
            <w:tcW w:w="974" w:type="pct"/>
            <w:noWrap/>
            <w:hideMark/>
          </w:tcPr>
          <w:p w:rsidR="008F115E" w:rsidRPr="00495DF8" w:rsidRDefault="008F115E" w:rsidP="008F115E">
            <w:pP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 xml:space="preserve">         4,099,005.34 </w:t>
            </w:r>
          </w:p>
        </w:tc>
        <w:tc>
          <w:tcPr>
            <w:tcW w:w="870" w:type="pct"/>
            <w:noWrap/>
            <w:hideMark/>
          </w:tcPr>
          <w:p w:rsidR="008F115E" w:rsidRPr="00495DF8" w:rsidRDefault="008F115E" w:rsidP="008F115E">
            <w:pP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 xml:space="preserve">     6,025,653.96 </w:t>
            </w:r>
          </w:p>
        </w:tc>
        <w:tc>
          <w:tcPr>
            <w:tcW w:w="1027" w:type="pct"/>
            <w:noWrap/>
            <w:hideMark/>
          </w:tcPr>
          <w:p w:rsidR="008F115E" w:rsidRPr="00495DF8" w:rsidRDefault="008F115E" w:rsidP="008F115E">
            <w:pPr>
              <w:cnfStyle w:val="000000100000"/>
              <w:rPr>
                <w:rFonts w:asciiTheme="majorHAnsi" w:eastAsia="Times New Roman" w:hAnsiTheme="majorHAnsi" w:cstheme="majorHAnsi"/>
                <w:b/>
                <w:bCs/>
                <w:color w:val="000000"/>
                <w:sz w:val="20"/>
                <w:szCs w:val="20"/>
              </w:rPr>
            </w:pPr>
            <w:r w:rsidRPr="00495DF8">
              <w:rPr>
                <w:rFonts w:asciiTheme="majorHAnsi" w:eastAsia="Times New Roman" w:hAnsiTheme="majorHAnsi" w:cstheme="majorHAnsi"/>
                <w:b/>
                <w:bCs/>
                <w:color w:val="000000"/>
                <w:sz w:val="20"/>
                <w:szCs w:val="20"/>
              </w:rPr>
              <w:t xml:space="preserve">           8,348,074.33 </w:t>
            </w:r>
          </w:p>
        </w:tc>
      </w:tr>
    </w:tbl>
    <w:p w:rsidR="00A45E56" w:rsidRDefault="00A45E56" w:rsidP="00994C13">
      <w:pPr>
        <w:jc w:val="both"/>
        <w:rPr>
          <w:rFonts w:asciiTheme="majorHAnsi" w:hAnsiTheme="majorHAnsi" w:cstheme="majorHAnsi"/>
          <w:lang w:bidi="ne-NP"/>
        </w:rPr>
      </w:pPr>
    </w:p>
    <w:p w:rsidR="00E2293A" w:rsidRPr="00495DF8" w:rsidRDefault="00E2293A" w:rsidP="00994C13">
      <w:pPr>
        <w:jc w:val="both"/>
        <w:rPr>
          <w:rFonts w:asciiTheme="majorHAnsi" w:hAnsiTheme="majorHAnsi" w:cstheme="majorHAnsi"/>
          <w:lang w:bidi="ne-NP"/>
        </w:rPr>
      </w:pPr>
    </w:p>
    <w:tbl>
      <w:tblPr>
        <w:tblStyle w:val="GridTable4-Accent11"/>
        <w:tblW w:w="5237" w:type="pct"/>
        <w:tblLook w:val="04A0"/>
      </w:tblPr>
      <w:tblGrid>
        <w:gridCol w:w="6222"/>
        <w:gridCol w:w="1188"/>
        <w:gridCol w:w="1310"/>
        <w:gridCol w:w="1310"/>
      </w:tblGrid>
      <w:tr w:rsidR="008F115E" w:rsidRPr="00E2293A" w:rsidTr="00DF13FD">
        <w:trPr>
          <w:cnfStyle w:val="100000000000"/>
          <w:trHeight w:val="330"/>
        </w:trPr>
        <w:tc>
          <w:tcPr>
            <w:cnfStyle w:val="001000000000"/>
            <w:tcW w:w="5000" w:type="pct"/>
            <w:gridSpan w:val="4"/>
            <w:noWrap/>
            <w:hideMark/>
          </w:tcPr>
          <w:p w:rsidR="008F115E" w:rsidRPr="00E2293A" w:rsidRDefault="008F115E" w:rsidP="008F115E">
            <w:pPr>
              <w:jc w:val="center"/>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lastRenderedPageBreak/>
              <w:t>Income Statement</w:t>
            </w:r>
          </w:p>
        </w:tc>
      </w:tr>
      <w:tr w:rsidR="008F115E" w:rsidRPr="00E2293A" w:rsidTr="00DF13FD">
        <w:trPr>
          <w:cnfStyle w:val="000000100000"/>
          <w:trHeight w:val="315"/>
        </w:trPr>
        <w:tc>
          <w:tcPr>
            <w:cnfStyle w:val="001000000000"/>
            <w:tcW w:w="3102" w:type="pct"/>
            <w:noWrap/>
            <w:hideMark/>
          </w:tcPr>
          <w:p w:rsidR="008F115E" w:rsidRPr="00E2293A" w:rsidRDefault="008F115E" w:rsidP="008F115E">
            <w:pPr>
              <w:rPr>
                <w:rFonts w:asciiTheme="majorHAnsi" w:eastAsia="Times New Roman" w:hAnsiTheme="majorHAnsi" w:cstheme="majorHAnsi"/>
                <w:color w:val="000000"/>
                <w:szCs w:val="22"/>
                <w:u w:val="single"/>
              </w:rPr>
            </w:pPr>
            <w:r w:rsidRPr="00E2293A">
              <w:rPr>
                <w:rFonts w:asciiTheme="majorHAnsi" w:eastAsia="Times New Roman" w:hAnsiTheme="majorHAnsi" w:cstheme="majorHAnsi"/>
                <w:color w:val="000000"/>
                <w:szCs w:val="22"/>
                <w:u w:val="single"/>
              </w:rPr>
              <w:t>INCOME</w:t>
            </w:r>
          </w:p>
        </w:tc>
        <w:tc>
          <w:tcPr>
            <w:tcW w:w="592" w:type="pct"/>
            <w:noWrap/>
            <w:hideMark/>
          </w:tcPr>
          <w:p w:rsidR="008F115E" w:rsidRPr="00E2293A" w:rsidRDefault="008F115E" w:rsidP="008F115E">
            <w:pPr>
              <w:cnfStyle w:val="000000100000"/>
              <w:rPr>
                <w:rFonts w:asciiTheme="majorHAnsi" w:eastAsia="Times New Roman" w:hAnsiTheme="majorHAnsi" w:cstheme="majorHAnsi"/>
                <w:b/>
                <w:bCs/>
                <w:color w:val="000000"/>
                <w:szCs w:val="22"/>
              </w:rPr>
            </w:pPr>
            <w:r w:rsidRPr="00E2293A">
              <w:rPr>
                <w:rFonts w:asciiTheme="majorHAnsi" w:eastAsia="Times New Roman" w:hAnsiTheme="majorHAnsi" w:cstheme="majorHAnsi"/>
                <w:b/>
                <w:bCs/>
                <w:color w:val="000000"/>
                <w:szCs w:val="22"/>
              </w:rPr>
              <w:t xml:space="preserve"> FY 2017 </w:t>
            </w:r>
          </w:p>
        </w:tc>
        <w:tc>
          <w:tcPr>
            <w:tcW w:w="653" w:type="pct"/>
            <w:noWrap/>
            <w:hideMark/>
          </w:tcPr>
          <w:p w:rsidR="008F115E" w:rsidRPr="00E2293A" w:rsidRDefault="008F115E" w:rsidP="008F115E">
            <w:pPr>
              <w:cnfStyle w:val="000000100000"/>
              <w:rPr>
                <w:rFonts w:asciiTheme="majorHAnsi" w:eastAsia="Times New Roman" w:hAnsiTheme="majorHAnsi" w:cstheme="majorHAnsi"/>
                <w:b/>
                <w:bCs/>
                <w:color w:val="000000"/>
                <w:szCs w:val="22"/>
              </w:rPr>
            </w:pPr>
            <w:r w:rsidRPr="00E2293A">
              <w:rPr>
                <w:rFonts w:asciiTheme="majorHAnsi" w:eastAsia="Times New Roman" w:hAnsiTheme="majorHAnsi" w:cstheme="majorHAnsi"/>
                <w:b/>
                <w:bCs/>
                <w:color w:val="000000"/>
                <w:szCs w:val="22"/>
              </w:rPr>
              <w:t xml:space="preserve"> FY 2018 </w:t>
            </w:r>
          </w:p>
        </w:tc>
        <w:tc>
          <w:tcPr>
            <w:tcW w:w="653" w:type="pct"/>
            <w:noWrap/>
            <w:hideMark/>
          </w:tcPr>
          <w:p w:rsidR="008F115E" w:rsidRPr="00E2293A" w:rsidRDefault="008F115E" w:rsidP="008F115E">
            <w:pPr>
              <w:cnfStyle w:val="000000100000"/>
              <w:rPr>
                <w:rFonts w:asciiTheme="majorHAnsi" w:eastAsia="Times New Roman" w:hAnsiTheme="majorHAnsi" w:cstheme="majorHAnsi"/>
                <w:b/>
                <w:bCs/>
                <w:color w:val="000000"/>
                <w:szCs w:val="22"/>
              </w:rPr>
            </w:pPr>
            <w:r w:rsidRPr="00E2293A">
              <w:rPr>
                <w:rFonts w:asciiTheme="majorHAnsi" w:eastAsia="Times New Roman" w:hAnsiTheme="majorHAnsi" w:cstheme="majorHAnsi"/>
                <w:b/>
                <w:bCs/>
                <w:color w:val="000000"/>
                <w:szCs w:val="22"/>
              </w:rPr>
              <w:t xml:space="preserve"> FY 2019 </w:t>
            </w:r>
          </w:p>
        </w:tc>
      </w:tr>
      <w:tr w:rsidR="00DF13FD" w:rsidRPr="00E2293A" w:rsidTr="00DF13FD">
        <w:trPr>
          <w:trHeight w:val="315"/>
        </w:trPr>
        <w:tc>
          <w:tcPr>
            <w:cnfStyle w:val="001000000000"/>
            <w:tcW w:w="3102" w:type="pct"/>
            <w:noWrap/>
            <w:hideMark/>
          </w:tcPr>
          <w:p w:rsidR="008F115E" w:rsidRPr="00E2293A" w:rsidRDefault="008F115E" w:rsidP="008F115E">
            <w:pPr>
              <w:rPr>
                <w:rFonts w:asciiTheme="majorHAnsi" w:eastAsia="Times New Roman" w:hAnsiTheme="majorHAnsi" w:cstheme="majorHAnsi"/>
                <w:b w:val="0"/>
                <w:color w:val="000000"/>
                <w:szCs w:val="22"/>
              </w:rPr>
            </w:pPr>
            <w:r w:rsidRPr="00E2293A">
              <w:rPr>
                <w:rFonts w:asciiTheme="majorHAnsi" w:eastAsia="Times New Roman" w:hAnsiTheme="majorHAnsi" w:cstheme="majorHAnsi"/>
                <w:b w:val="0"/>
                <w:color w:val="000000"/>
                <w:szCs w:val="22"/>
              </w:rPr>
              <w:t>Interest income</w:t>
            </w:r>
          </w:p>
        </w:tc>
        <w:tc>
          <w:tcPr>
            <w:tcW w:w="592"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320192</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461,280.00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618,477.00 </w:t>
            </w:r>
          </w:p>
        </w:tc>
      </w:tr>
      <w:tr w:rsidR="008F115E" w:rsidRPr="00E2293A" w:rsidTr="00DF13FD">
        <w:trPr>
          <w:cnfStyle w:val="000000100000"/>
          <w:trHeight w:val="315"/>
        </w:trPr>
        <w:tc>
          <w:tcPr>
            <w:cnfStyle w:val="001000000000"/>
            <w:tcW w:w="3102" w:type="pct"/>
            <w:noWrap/>
            <w:hideMark/>
          </w:tcPr>
          <w:p w:rsidR="008F115E" w:rsidRPr="00E2293A" w:rsidRDefault="0033511B" w:rsidP="008F115E">
            <w:pPr>
              <w:rPr>
                <w:rFonts w:asciiTheme="majorHAnsi" w:eastAsia="Times New Roman" w:hAnsiTheme="majorHAnsi" w:cstheme="majorHAnsi"/>
                <w:b w:val="0"/>
                <w:color w:val="000000"/>
                <w:szCs w:val="22"/>
              </w:rPr>
            </w:pPr>
            <w:r w:rsidRPr="0033511B">
              <w:rPr>
                <w:rFonts w:asciiTheme="majorHAnsi" w:eastAsia="Times New Roman" w:hAnsiTheme="majorHAnsi" w:cstheme="majorHAnsi"/>
                <w:b w:val="0"/>
                <w:noProof/>
                <w:color w:val="000000"/>
                <w:szCs w:val="22"/>
              </w:rPr>
              <w:pict>
                <v:shape id="Text Box 32" o:spid="_x0000_s1029" type="#_x0000_t202" style="position:absolute;margin-left:0;margin-top:0;width:6pt;height:18pt;z-index:2516602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" filled="f" stroked="f"/>
              </w:pict>
            </w:r>
            <w:r w:rsidRPr="0033511B">
              <w:rPr>
                <w:rFonts w:asciiTheme="majorHAnsi" w:eastAsia="Times New Roman" w:hAnsiTheme="majorHAnsi" w:cstheme="majorHAnsi"/>
                <w:b w:val="0"/>
                <w:noProof/>
                <w:color w:val="000000"/>
                <w:szCs w:val="22"/>
              </w:rPr>
              <w:pict>
                <v:shape id="Text Box 31" o:spid="_x0000_s1028" type="#_x0000_t202" style="position:absolute;margin-left:0;margin-top:0;width:6pt;height:18pt;z-index:251663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" filled="f" stroked="f"/>
              </w:pict>
            </w:r>
            <w:r w:rsidRPr="0033511B">
              <w:rPr>
                <w:rFonts w:asciiTheme="majorHAnsi" w:eastAsia="Times New Roman" w:hAnsiTheme="majorHAnsi" w:cstheme="majorHAnsi"/>
                <w:b w:val="0"/>
                <w:noProof/>
                <w:color w:val="000000"/>
                <w:szCs w:val="22"/>
              </w:rPr>
              <w:pict>
                <v:shape id="Text Box 30" o:spid="_x0000_s1027" type="#_x0000_t202" style="position:absolute;margin-left:0;margin-top:0;width:6pt;height:20.25pt;z-index:2516664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" filled="f" stroked="f"/>
              </w:pict>
            </w:r>
            <w:r w:rsidR="008F115E" w:rsidRPr="00E2293A">
              <w:rPr>
                <w:rFonts w:asciiTheme="majorHAnsi" w:eastAsia="Times New Roman" w:hAnsiTheme="majorHAnsi" w:cstheme="majorHAnsi"/>
                <w:b w:val="0"/>
                <w:color w:val="000000"/>
                <w:szCs w:val="22"/>
              </w:rPr>
              <w:t>service fee</w:t>
            </w:r>
          </w:p>
        </w:tc>
        <w:tc>
          <w:tcPr>
            <w:tcW w:w="592"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16634.75</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26,795.00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27,350.00 </w:t>
            </w:r>
          </w:p>
        </w:tc>
      </w:tr>
      <w:tr w:rsidR="00DF13FD" w:rsidRPr="00E2293A" w:rsidTr="00DF13FD">
        <w:trPr>
          <w:trHeight w:val="315"/>
        </w:trPr>
        <w:tc>
          <w:tcPr>
            <w:cnfStyle w:val="001000000000"/>
            <w:tcW w:w="3102" w:type="pct"/>
            <w:noWrap/>
            <w:hideMark/>
          </w:tcPr>
          <w:p w:rsidR="008F115E" w:rsidRPr="00E2293A" w:rsidRDefault="008F115E" w:rsidP="008F115E">
            <w:pPr>
              <w:rPr>
                <w:rFonts w:asciiTheme="majorHAnsi" w:eastAsia="Times New Roman" w:hAnsiTheme="majorHAnsi" w:cstheme="majorHAnsi"/>
                <w:b w:val="0"/>
                <w:color w:val="000000"/>
                <w:szCs w:val="22"/>
              </w:rPr>
            </w:pPr>
            <w:r w:rsidRPr="00E2293A">
              <w:rPr>
                <w:rFonts w:asciiTheme="majorHAnsi" w:eastAsia="Times New Roman" w:hAnsiTheme="majorHAnsi" w:cstheme="majorHAnsi"/>
                <w:b w:val="0"/>
                <w:color w:val="000000"/>
                <w:szCs w:val="22"/>
              </w:rPr>
              <w:t>Other income (penalty/ entrance fee etc.)</w:t>
            </w:r>
          </w:p>
        </w:tc>
        <w:tc>
          <w:tcPr>
            <w:tcW w:w="592"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39,099.00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69,379.00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62,615.00 </w:t>
            </w:r>
          </w:p>
        </w:tc>
      </w:tr>
      <w:tr w:rsidR="008F115E" w:rsidRPr="00E2293A" w:rsidTr="00DF13FD">
        <w:trPr>
          <w:cnfStyle w:val="000000100000"/>
          <w:trHeight w:val="315"/>
        </w:trPr>
        <w:tc>
          <w:tcPr>
            <w:cnfStyle w:val="001000000000"/>
            <w:tcW w:w="3102" w:type="pct"/>
            <w:noWrap/>
            <w:hideMark/>
          </w:tcPr>
          <w:p w:rsidR="008F115E" w:rsidRPr="00E2293A" w:rsidRDefault="008F115E" w:rsidP="008F115E">
            <w:pPr>
              <w:rPr>
                <w:rFonts w:asciiTheme="majorHAnsi" w:eastAsia="Times New Roman" w:hAnsiTheme="majorHAnsi" w:cstheme="majorHAnsi"/>
                <w:b w:val="0"/>
                <w:color w:val="000000"/>
                <w:szCs w:val="22"/>
              </w:rPr>
            </w:pPr>
            <w:r w:rsidRPr="00E2293A">
              <w:rPr>
                <w:rFonts w:asciiTheme="majorHAnsi" w:eastAsia="Times New Roman" w:hAnsiTheme="majorHAnsi" w:cstheme="majorHAnsi"/>
                <w:b w:val="0"/>
                <w:color w:val="000000"/>
                <w:szCs w:val="22"/>
              </w:rPr>
              <w:t>Income from other business operation ( fertilizer sale for e.g.)</w:t>
            </w:r>
          </w:p>
        </w:tc>
        <w:tc>
          <w:tcPr>
            <w:tcW w:w="592"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r>
      <w:tr w:rsidR="00DF13FD" w:rsidRPr="00E2293A" w:rsidTr="00DF13FD">
        <w:trPr>
          <w:trHeight w:val="125"/>
        </w:trPr>
        <w:tc>
          <w:tcPr>
            <w:cnfStyle w:val="001000000000"/>
            <w:tcW w:w="3102" w:type="pct"/>
            <w:noWrap/>
            <w:hideMark/>
          </w:tcPr>
          <w:p w:rsidR="008F115E" w:rsidRPr="00E2293A" w:rsidRDefault="008F115E" w:rsidP="008F115E">
            <w:pPr>
              <w:rPr>
                <w:rFonts w:asciiTheme="majorHAnsi" w:eastAsia="Times New Roman" w:hAnsiTheme="majorHAnsi" w:cstheme="majorHAnsi"/>
                <w:b w:val="0"/>
                <w:color w:val="000000"/>
                <w:szCs w:val="22"/>
              </w:rPr>
            </w:pPr>
            <w:r w:rsidRPr="00E2293A">
              <w:rPr>
                <w:rFonts w:asciiTheme="majorHAnsi" w:eastAsia="Times New Roman" w:hAnsiTheme="majorHAnsi" w:cstheme="majorHAnsi"/>
                <w:b w:val="0"/>
                <w:color w:val="000000"/>
                <w:szCs w:val="22"/>
              </w:rPr>
              <w:t>..</w:t>
            </w:r>
          </w:p>
        </w:tc>
        <w:tc>
          <w:tcPr>
            <w:tcW w:w="592"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r>
      <w:tr w:rsidR="008F115E" w:rsidRPr="00E2293A" w:rsidTr="00DF13FD">
        <w:trPr>
          <w:cnfStyle w:val="000000100000"/>
          <w:trHeight w:val="315"/>
        </w:trPr>
        <w:tc>
          <w:tcPr>
            <w:cnfStyle w:val="001000000000"/>
            <w:tcW w:w="3102" w:type="pct"/>
            <w:noWrap/>
            <w:hideMark/>
          </w:tcPr>
          <w:p w:rsidR="008F115E" w:rsidRPr="00E2293A" w:rsidRDefault="00E2293A" w:rsidP="008F115E">
            <w:pPr>
              <w:rPr>
                <w:rFonts w:asciiTheme="majorHAnsi" w:eastAsia="Times New Roman" w:hAnsiTheme="majorHAnsi" w:cstheme="majorHAnsi"/>
                <w:b w:val="0"/>
                <w:color w:val="000000"/>
                <w:szCs w:val="22"/>
              </w:rPr>
            </w:pPr>
            <w:r w:rsidRPr="00E2293A">
              <w:rPr>
                <w:rFonts w:asciiTheme="majorHAnsi" w:eastAsia="Times New Roman" w:hAnsiTheme="majorHAnsi" w:cstheme="majorHAnsi"/>
                <w:b w:val="0"/>
                <w:color w:val="000000"/>
                <w:szCs w:val="22"/>
              </w:rPr>
              <w:t>Administrative</w:t>
            </w:r>
            <w:r w:rsidR="008F115E" w:rsidRPr="00E2293A">
              <w:rPr>
                <w:rFonts w:asciiTheme="majorHAnsi" w:eastAsia="Times New Roman" w:hAnsiTheme="majorHAnsi" w:cstheme="majorHAnsi"/>
                <w:b w:val="0"/>
                <w:color w:val="000000"/>
                <w:szCs w:val="22"/>
              </w:rPr>
              <w:t xml:space="preserve"> Grant-GNI</w:t>
            </w:r>
          </w:p>
        </w:tc>
        <w:tc>
          <w:tcPr>
            <w:tcW w:w="592"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26,000.00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61,300.00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70,510.00 </w:t>
            </w:r>
          </w:p>
        </w:tc>
      </w:tr>
      <w:tr w:rsidR="00DF13FD" w:rsidRPr="00E2293A" w:rsidTr="00DF13FD">
        <w:trPr>
          <w:trHeight w:val="152"/>
        </w:trPr>
        <w:tc>
          <w:tcPr>
            <w:cnfStyle w:val="001000000000"/>
            <w:tcW w:w="3102" w:type="pct"/>
            <w:noWrap/>
            <w:hideMark/>
          </w:tcPr>
          <w:p w:rsidR="008F115E" w:rsidRPr="00E2293A" w:rsidRDefault="008F115E" w:rsidP="008F115E">
            <w:pPr>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w:t>
            </w:r>
          </w:p>
        </w:tc>
        <w:tc>
          <w:tcPr>
            <w:tcW w:w="592"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r>
      <w:tr w:rsidR="008F115E" w:rsidRPr="00E2293A" w:rsidTr="00DF13FD">
        <w:trPr>
          <w:cnfStyle w:val="000000100000"/>
          <w:trHeight w:val="315"/>
        </w:trPr>
        <w:tc>
          <w:tcPr>
            <w:cnfStyle w:val="001000000000"/>
            <w:tcW w:w="3102" w:type="pct"/>
            <w:noWrap/>
            <w:hideMark/>
          </w:tcPr>
          <w:p w:rsidR="008F115E" w:rsidRPr="00E2293A" w:rsidRDefault="008F115E" w:rsidP="008F115E">
            <w:pPr>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w:t>
            </w:r>
          </w:p>
        </w:tc>
        <w:tc>
          <w:tcPr>
            <w:tcW w:w="592"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r>
      <w:tr w:rsidR="00DF13FD" w:rsidRPr="00E2293A" w:rsidTr="00DF13FD">
        <w:trPr>
          <w:trHeight w:val="315"/>
        </w:trPr>
        <w:tc>
          <w:tcPr>
            <w:cnfStyle w:val="001000000000"/>
            <w:tcW w:w="3102" w:type="pct"/>
            <w:noWrap/>
            <w:hideMark/>
          </w:tcPr>
          <w:p w:rsidR="008F115E" w:rsidRPr="00E2293A" w:rsidRDefault="008F115E" w:rsidP="008F115E">
            <w:pPr>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TOTAL INCOME</w:t>
            </w:r>
          </w:p>
        </w:tc>
        <w:tc>
          <w:tcPr>
            <w:tcW w:w="592" w:type="pct"/>
            <w:noWrap/>
            <w:hideMark/>
          </w:tcPr>
          <w:p w:rsidR="008F115E" w:rsidRPr="00E2293A" w:rsidRDefault="008F115E" w:rsidP="008F115E">
            <w:pPr>
              <w:cnfStyle w:val="000000000000"/>
              <w:rPr>
                <w:rFonts w:asciiTheme="majorHAnsi" w:eastAsia="Times New Roman" w:hAnsiTheme="majorHAnsi" w:cstheme="majorHAnsi"/>
                <w:b/>
                <w:bCs/>
                <w:color w:val="000000"/>
                <w:szCs w:val="22"/>
              </w:rPr>
            </w:pPr>
            <w:r w:rsidRPr="00E2293A">
              <w:rPr>
                <w:rFonts w:asciiTheme="majorHAnsi" w:eastAsia="Times New Roman" w:hAnsiTheme="majorHAnsi" w:cstheme="majorHAnsi"/>
                <w:b/>
                <w:bCs/>
                <w:color w:val="000000"/>
                <w:szCs w:val="22"/>
              </w:rPr>
              <w:t xml:space="preserve">401,926 </w:t>
            </w:r>
          </w:p>
        </w:tc>
        <w:tc>
          <w:tcPr>
            <w:tcW w:w="653" w:type="pct"/>
            <w:noWrap/>
            <w:hideMark/>
          </w:tcPr>
          <w:p w:rsidR="008F115E" w:rsidRPr="00E2293A" w:rsidRDefault="008F115E" w:rsidP="008F115E">
            <w:pPr>
              <w:cnfStyle w:val="000000000000"/>
              <w:rPr>
                <w:rFonts w:asciiTheme="majorHAnsi" w:eastAsia="Times New Roman" w:hAnsiTheme="majorHAnsi" w:cstheme="majorHAnsi"/>
                <w:b/>
                <w:bCs/>
                <w:color w:val="000000"/>
                <w:szCs w:val="22"/>
              </w:rPr>
            </w:pPr>
            <w:r w:rsidRPr="00E2293A">
              <w:rPr>
                <w:rFonts w:asciiTheme="majorHAnsi" w:eastAsia="Times New Roman" w:hAnsiTheme="majorHAnsi" w:cstheme="majorHAnsi"/>
                <w:b/>
                <w:bCs/>
                <w:color w:val="000000"/>
                <w:szCs w:val="22"/>
              </w:rPr>
              <w:t xml:space="preserve">618,754 </w:t>
            </w:r>
          </w:p>
        </w:tc>
        <w:tc>
          <w:tcPr>
            <w:tcW w:w="653" w:type="pct"/>
            <w:noWrap/>
            <w:hideMark/>
          </w:tcPr>
          <w:p w:rsidR="008F115E" w:rsidRPr="00E2293A" w:rsidRDefault="008F115E" w:rsidP="008F115E">
            <w:pPr>
              <w:cnfStyle w:val="000000000000"/>
              <w:rPr>
                <w:rFonts w:asciiTheme="majorHAnsi" w:eastAsia="Times New Roman" w:hAnsiTheme="majorHAnsi" w:cstheme="majorHAnsi"/>
                <w:b/>
                <w:bCs/>
                <w:color w:val="000000"/>
                <w:szCs w:val="22"/>
              </w:rPr>
            </w:pPr>
            <w:r w:rsidRPr="00E2293A">
              <w:rPr>
                <w:rFonts w:asciiTheme="majorHAnsi" w:eastAsia="Times New Roman" w:hAnsiTheme="majorHAnsi" w:cstheme="majorHAnsi"/>
                <w:b/>
                <w:bCs/>
                <w:color w:val="000000"/>
                <w:szCs w:val="22"/>
              </w:rPr>
              <w:t xml:space="preserve">778,952 </w:t>
            </w:r>
          </w:p>
        </w:tc>
      </w:tr>
      <w:tr w:rsidR="008F115E" w:rsidRPr="00E2293A" w:rsidTr="00DF13FD">
        <w:trPr>
          <w:cnfStyle w:val="000000100000"/>
          <w:trHeight w:val="315"/>
        </w:trPr>
        <w:tc>
          <w:tcPr>
            <w:cnfStyle w:val="001000000000"/>
            <w:tcW w:w="3102" w:type="pct"/>
            <w:noWrap/>
            <w:hideMark/>
          </w:tcPr>
          <w:p w:rsidR="008F115E" w:rsidRPr="00E2293A" w:rsidRDefault="008F115E" w:rsidP="008F115E">
            <w:pPr>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Interest expenses-saving</w:t>
            </w:r>
          </w:p>
        </w:tc>
        <w:tc>
          <w:tcPr>
            <w:tcW w:w="592"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50,579.49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106,829.99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191,754.21 </w:t>
            </w:r>
          </w:p>
        </w:tc>
      </w:tr>
      <w:tr w:rsidR="00DF13FD" w:rsidRPr="00E2293A" w:rsidTr="00DF13FD">
        <w:trPr>
          <w:trHeight w:val="315"/>
        </w:trPr>
        <w:tc>
          <w:tcPr>
            <w:cnfStyle w:val="001000000000"/>
            <w:tcW w:w="3102" w:type="pct"/>
            <w:noWrap/>
            <w:hideMark/>
          </w:tcPr>
          <w:p w:rsidR="008F115E" w:rsidRPr="00E2293A" w:rsidRDefault="008F115E" w:rsidP="008F115E">
            <w:pPr>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Saving return cash</w:t>
            </w:r>
          </w:p>
        </w:tc>
        <w:tc>
          <w:tcPr>
            <w:tcW w:w="592"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r>
      <w:tr w:rsidR="008F115E" w:rsidRPr="00E2293A" w:rsidTr="00DF13FD">
        <w:trPr>
          <w:cnfStyle w:val="000000100000"/>
          <w:trHeight w:val="315"/>
        </w:trPr>
        <w:tc>
          <w:tcPr>
            <w:cnfStyle w:val="001000000000"/>
            <w:tcW w:w="3102" w:type="pct"/>
            <w:noWrap/>
            <w:hideMark/>
          </w:tcPr>
          <w:p w:rsidR="008F115E" w:rsidRPr="00E2293A" w:rsidRDefault="008F115E" w:rsidP="008F115E">
            <w:pPr>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Loan loss provision</w:t>
            </w:r>
          </w:p>
        </w:tc>
        <w:tc>
          <w:tcPr>
            <w:tcW w:w="592"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95,239.89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77,572.04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11,357.16 </w:t>
            </w:r>
          </w:p>
        </w:tc>
      </w:tr>
      <w:tr w:rsidR="00DF13FD" w:rsidRPr="00E2293A" w:rsidTr="00DF13FD">
        <w:trPr>
          <w:trHeight w:val="315"/>
        </w:trPr>
        <w:tc>
          <w:tcPr>
            <w:cnfStyle w:val="001000000000"/>
            <w:tcW w:w="3102" w:type="pct"/>
            <w:noWrap/>
            <w:hideMark/>
          </w:tcPr>
          <w:p w:rsidR="008F115E" w:rsidRPr="00E2293A" w:rsidRDefault="008F115E" w:rsidP="008F115E">
            <w:pPr>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Salary expenses</w:t>
            </w:r>
          </w:p>
        </w:tc>
        <w:tc>
          <w:tcPr>
            <w:tcW w:w="592"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66,000.00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105,000.00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175,500.00 </w:t>
            </w:r>
          </w:p>
        </w:tc>
      </w:tr>
      <w:tr w:rsidR="008F115E" w:rsidRPr="00E2293A" w:rsidTr="00DF13FD">
        <w:trPr>
          <w:cnfStyle w:val="000000100000"/>
          <w:trHeight w:val="315"/>
        </w:trPr>
        <w:tc>
          <w:tcPr>
            <w:cnfStyle w:val="001000000000"/>
            <w:tcW w:w="3102" w:type="pct"/>
            <w:noWrap/>
            <w:hideMark/>
          </w:tcPr>
          <w:p w:rsidR="008F115E" w:rsidRPr="00E2293A" w:rsidRDefault="008F115E" w:rsidP="008F115E">
            <w:pPr>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Administrative expenses</w:t>
            </w:r>
          </w:p>
        </w:tc>
        <w:tc>
          <w:tcPr>
            <w:tcW w:w="592"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9,850.00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8,670.00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7,240.00 </w:t>
            </w:r>
          </w:p>
        </w:tc>
      </w:tr>
      <w:tr w:rsidR="00DF13FD" w:rsidRPr="00E2293A" w:rsidTr="00DF13FD">
        <w:trPr>
          <w:trHeight w:val="315"/>
        </w:trPr>
        <w:tc>
          <w:tcPr>
            <w:cnfStyle w:val="001000000000"/>
            <w:tcW w:w="3102" w:type="pct"/>
            <w:noWrap/>
            <w:hideMark/>
          </w:tcPr>
          <w:p w:rsidR="008F115E" w:rsidRPr="00E2293A" w:rsidRDefault="00E2293A" w:rsidP="008F115E">
            <w:pPr>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Depreciation</w:t>
            </w:r>
          </w:p>
        </w:tc>
        <w:tc>
          <w:tcPr>
            <w:tcW w:w="592"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24,072.37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27,874.37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140,586.61 </w:t>
            </w:r>
          </w:p>
        </w:tc>
      </w:tr>
      <w:tr w:rsidR="008F115E" w:rsidRPr="00E2293A" w:rsidTr="00DF13FD">
        <w:trPr>
          <w:cnfStyle w:val="000000100000"/>
          <w:trHeight w:val="315"/>
        </w:trPr>
        <w:tc>
          <w:tcPr>
            <w:cnfStyle w:val="001000000000"/>
            <w:tcW w:w="3102" w:type="pct"/>
            <w:noWrap/>
            <w:hideMark/>
          </w:tcPr>
          <w:p w:rsidR="008F115E" w:rsidRPr="00E2293A" w:rsidRDefault="008F115E" w:rsidP="008F115E">
            <w:pPr>
              <w:rPr>
                <w:rFonts w:asciiTheme="majorHAnsi" w:eastAsia="Times New Roman" w:hAnsiTheme="majorHAnsi" w:cstheme="majorHAnsi"/>
                <w:szCs w:val="22"/>
              </w:rPr>
            </w:pPr>
            <w:r w:rsidRPr="00E2293A">
              <w:rPr>
                <w:rFonts w:asciiTheme="majorHAnsi" w:eastAsia="Times New Roman" w:hAnsiTheme="majorHAnsi" w:cstheme="majorHAnsi"/>
                <w:szCs w:val="22"/>
              </w:rPr>
              <w:t>Program Expenses</w:t>
            </w:r>
          </w:p>
        </w:tc>
        <w:tc>
          <w:tcPr>
            <w:tcW w:w="592"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47,327.00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85,089.00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166,100.47 </w:t>
            </w:r>
          </w:p>
        </w:tc>
      </w:tr>
      <w:tr w:rsidR="00DF13FD" w:rsidRPr="00E2293A" w:rsidTr="00DF13FD">
        <w:trPr>
          <w:trHeight w:val="315"/>
        </w:trPr>
        <w:tc>
          <w:tcPr>
            <w:cnfStyle w:val="001000000000"/>
            <w:tcW w:w="3102" w:type="pct"/>
            <w:noWrap/>
            <w:hideMark/>
          </w:tcPr>
          <w:p w:rsidR="008F115E" w:rsidRPr="00E2293A" w:rsidRDefault="008F115E" w:rsidP="008F115E">
            <w:pPr>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Interest expenses-outstanding loan</w:t>
            </w:r>
          </w:p>
        </w:tc>
        <w:tc>
          <w:tcPr>
            <w:tcW w:w="592"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13,410.00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20,300.00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18,200.00 </w:t>
            </w:r>
          </w:p>
        </w:tc>
      </w:tr>
      <w:tr w:rsidR="008F115E" w:rsidRPr="00E2293A" w:rsidTr="00DF13FD">
        <w:trPr>
          <w:cnfStyle w:val="000000100000"/>
          <w:trHeight w:val="315"/>
        </w:trPr>
        <w:tc>
          <w:tcPr>
            <w:cnfStyle w:val="001000000000"/>
            <w:tcW w:w="3102" w:type="pct"/>
            <w:noWrap/>
            <w:hideMark/>
          </w:tcPr>
          <w:p w:rsidR="008F115E" w:rsidRPr="00E2293A" w:rsidRDefault="008F115E" w:rsidP="008F115E">
            <w:pPr>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Expenses for  other business operation ( </w:t>
            </w:r>
            <w:r w:rsidR="00E2293A" w:rsidRPr="00E2293A">
              <w:rPr>
                <w:rFonts w:asciiTheme="majorHAnsi" w:eastAsia="Times New Roman" w:hAnsiTheme="majorHAnsi" w:cstheme="majorHAnsi"/>
                <w:color w:val="000000"/>
                <w:szCs w:val="22"/>
              </w:rPr>
              <w:t>fertilizer</w:t>
            </w:r>
            <w:r w:rsidRPr="00E2293A">
              <w:rPr>
                <w:rFonts w:asciiTheme="majorHAnsi" w:eastAsia="Times New Roman" w:hAnsiTheme="majorHAnsi" w:cstheme="majorHAnsi"/>
                <w:color w:val="000000"/>
                <w:szCs w:val="22"/>
              </w:rPr>
              <w:t xml:space="preserve"> for e.g.)</w:t>
            </w:r>
          </w:p>
        </w:tc>
        <w:tc>
          <w:tcPr>
            <w:tcW w:w="592"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c>
          <w:tcPr>
            <w:tcW w:w="653" w:type="pct"/>
            <w:noWrap/>
            <w:hideMark/>
          </w:tcPr>
          <w:p w:rsidR="008F115E" w:rsidRPr="00E2293A" w:rsidRDefault="008F115E" w:rsidP="008F115E">
            <w:pPr>
              <w:cnfStyle w:val="0000001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xml:space="preserve">-   </w:t>
            </w:r>
          </w:p>
        </w:tc>
      </w:tr>
      <w:tr w:rsidR="00DF13FD" w:rsidRPr="00E2293A" w:rsidTr="00DF13FD">
        <w:trPr>
          <w:trHeight w:val="315"/>
        </w:trPr>
        <w:tc>
          <w:tcPr>
            <w:cnfStyle w:val="001000000000"/>
            <w:tcW w:w="3102" w:type="pct"/>
            <w:noWrap/>
            <w:hideMark/>
          </w:tcPr>
          <w:p w:rsidR="008F115E" w:rsidRPr="00E2293A" w:rsidRDefault="008F115E" w:rsidP="008F115E">
            <w:pPr>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TOTAL EXPENSES</w:t>
            </w:r>
          </w:p>
        </w:tc>
        <w:tc>
          <w:tcPr>
            <w:tcW w:w="592" w:type="pct"/>
            <w:noWrap/>
            <w:hideMark/>
          </w:tcPr>
          <w:p w:rsidR="008F115E" w:rsidRPr="00E2293A" w:rsidRDefault="008F115E" w:rsidP="008F115E">
            <w:pPr>
              <w:cnfStyle w:val="000000000000"/>
              <w:rPr>
                <w:rFonts w:asciiTheme="majorHAnsi" w:eastAsia="Times New Roman" w:hAnsiTheme="majorHAnsi" w:cstheme="majorHAnsi"/>
                <w:b/>
                <w:bCs/>
                <w:color w:val="000000"/>
                <w:szCs w:val="22"/>
              </w:rPr>
            </w:pPr>
            <w:r w:rsidRPr="00E2293A">
              <w:rPr>
                <w:rFonts w:asciiTheme="majorHAnsi" w:eastAsia="Times New Roman" w:hAnsiTheme="majorHAnsi" w:cstheme="majorHAnsi"/>
                <w:b/>
                <w:bCs/>
                <w:color w:val="000000"/>
                <w:szCs w:val="22"/>
              </w:rPr>
              <w:t xml:space="preserve">306,479 </w:t>
            </w:r>
          </w:p>
        </w:tc>
        <w:tc>
          <w:tcPr>
            <w:tcW w:w="653" w:type="pct"/>
            <w:noWrap/>
            <w:hideMark/>
          </w:tcPr>
          <w:p w:rsidR="008F115E" w:rsidRPr="00E2293A" w:rsidRDefault="008F115E" w:rsidP="008F115E">
            <w:pPr>
              <w:cnfStyle w:val="000000000000"/>
              <w:rPr>
                <w:rFonts w:asciiTheme="majorHAnsi" w:eastAsia="Times New Roman" w:hAnsiTheme="majorHAnsi" w:cstheme="majorHAnsi"/>
                <w:b/>
                <w:bCs/>
                <w:color w:val="000000"/>
                <w:szCs w:val="22"/>
              </w:rPr>
            </w:pPr>
            <w:r w:rsidRPr="00E2293A">
              <w:rPr>
                <w:rFonts w:asciiTheme="majorHAnsi" w:eastAsia="Times New Roman" w:hAnsiTheme="majorHAnsi" w:cstheme="majorHAnsi"/>
                <w:b/>
                <w:bCs/>
                <w:color w:val="000000"/>
                <w:szCs w:val="22"/>
              </w:rPr>
              <w:t xml:space="preserve">431,335 </w:t>
            </w:r>
          </w:p>
        </w:tc>
        <w:tc>
          <w:tcPr>
            <w:tcW w:w="653" w:type="pct"/>
            <w:noWrap/>
            <w:hideMark/>
          </w:tcPr>
          <w:p w:rsidR="008F115E" w:rsidRPr="00E2293A" w:rsidRDefault="008F115E" w:rsidP="008F115E">
            <w:pPr>
              <w:cnfStyle w:val="000000000000"/>
              <w:rPr>
                <w:rFonts w:asciiTheme="majorHAnsi" w:eastAsia="Times New Roman" w:hAnsiTheme="majorHAnsi" w:cstheme="majorHAnsi"/>
                <w:b/>
                <w:bCs/>
                <w:color w:val="000000"/>
                <w:szCs w:val="22"/>
              </w:rPr>
            </w:pPr>
            <w:r w:rsidRPr="00E2293A">
              <w:rPr>
                <w:rFonts w:asciiTheme="majorHAnsi" w:eastAsia="Times New Roman" w:hAnsiTheme="majorHAnsi" w:cstheme="majorHAnsi"/>
                <w:b/>
                <w:bCs/>
                <w:color w:val="000000"/>
                <w:szCs w:val="22"/>
              </w:rPr>
              <w:t xml:space="preserve">710,738 </w:t>
            </w:r>
          </w:p>
        </w:tc>
      </w:tr>
      <w:tr w:rsidR="008F115E" w:rsidRPr="00E2293A" w:rsidTr="00DF13FD">
        <w:trPr>
          <w:cnfStyle w:val="000000100000"/>
          <w:trHeight w:val="315"/>
        </w:trPr>
        <w:tc>
          <w:tcPr>
            <w:cnfStyle w:val="001000000000"/>
            <w:tcW w:w="3102" w:type="pct"/>
            <w:noWrap/>
            <w:hideMark/>
          </w:tcPr>
          <w:p w:rsidR="008F115E" w:rsidRPr="00E2293A" w:rsidRDefault="008F115E" w:rsidP="008F115E">
            <w:pPr>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PROFIT/LOSS</w:t>
            </w:r>
          </w:p>
        </w:tc>
        <w:tc>
          <w:tcPr>
            <w:tcW w:w="592" w:type="pct"/>
            <w:noWrap/>
            <w:hideMark/>
          </w:tcPr>
          <w:p w:rsidR="008F115E" w:rsidRPr="00E2293A" w:rsidRDefault="008F115E" w:rsidP="008F115E">
            <w:pPr>
              <w:cnfStyle w:val="000000100000"/>
              <w:rPr>
                <w:rFonts w:asciiTheme="majorHAnsi" w:eastAsia="Times New Roman" w:hAnsiTheme="majorHAnsi" w:cstheme="majorHAnsi"/>
                <w:b/>
                <w:bCs/>
                <w:color w:val="000000"/>
                <w:szCs w:val="22"/>
              </w:rPr>
            </w:pPr>
            <w:r w:rsidRPr="00E2293A">
              <w:rPr>
                <w:rFonts w:asciiTheme="majorHAnsi" w:eastAsia="Times New Roman" w:hAnsiTheme="majorHAnsi" w:cstheme="majorHAnsi"/>
                <w:b/>
                <w:bCs/>
                <w:color w:val="000000"/>
                <w:szCs w:val="22"/>
              </w:rPr>
              <w:t xml:space="preserve">95,447 </w:t>
            </w:r>
          </w:p>
        </w:tc>
        <w:tc>
          <w:tcPr>
            <w:tcW w:w="653" w:type="pct"/>
            <w:noWrap/>
            <w:hideMark/>
          </w:tcPr>
          <w:p w:rsidR="008F115E" w:rsidRPr="00E2293A" w:rsidRDefault="008F115E" w:rsidP="008F115E">
            <w:pPr>
              <w:cnfStyle w:val="000000100000"/>
              <w:rPr>
                <w:rFonts w:asciiTheme="majorHAnsi" w:eastAsia="Times New Roman" w:hAnsiTheme="majorHAnsi" w:cstheme="majorHAnsi"/>
                <w:b/>
                <w:bCs/>
                <w:color w:val="000000"/>
                <w:szCs w:val="22"/>
              </w:rPr>
            </w:pPr>
            <w:r w:rsidRPr="00E2293A">
              <w:rPr>
                <w:rFonts w:asciiTheme="majorHAnsi" w:eastAsia="Times New Roman" w:hAnsiTheme="majorHAnsi" w:cstheme="majorHAnsi"/>
                <w:b/>
                <w:bCs/>
                <w:color w:val="000000"/>
                <w:szCs w:val="22"/>
              </w:rPr>
              <w:t xml:space="preserve">187,419 </w:t>
            </w:r>
          </w:p>
        </w:tc>
        <w:tc>
          <w:tcPr>
            <w:tcW w:w="653" w:type="pct"/>
            <w:noWrap/>
            <w:hideMark/>
          </w:tcPr>
          <w:p w:rsidR="008F115E" w:rsidRPr="00E2293A" w:rsidRDefault="008F115E" w:rsidP="008F115E">
            <w:pPr>
              <w:cnfStyle w:val="000000100000"/>
              <w:rPr>
                <w:rFonts w:asciiTheme="majorHAnsi" w:eastAsia="Times New Roman" w:hAnsiTheme="majorHAnsi" w:cstheme="majorHAnsi"/>
                <w:b/>
                <w:bCs/>
                <w:color w:val="000000"/>
                <w:szCs w:val="22"/>
              </w:rPr>
            </w:pPr>
            <w:r w:rsidRPr="00E2293A">
              <w:rPr>
                <w:rFonts w:asciiTheme="majorHAnsi" w:eastAsia="Times New Roman" w:hAnsiTheme="majorHAnsi" w:cstheme="majorHAnsi"/>
                <w:b/>
                <w:bCs/>
                <w:color w:val="000000"/>
                <w:szCs w:val="22"/>
              </w:rPr>
              <w:t xml:space="preserve">68,214 </w:t>
            </w:r>
          </w:p>
        </w:tc>
      </w:tr>
      <w:tr w:rsidR="00DF13FD" w:rsidRPr="00E2293A" w:rsidTr="00DF13FD">
        <w:trPr>
          <w:trHeight w:val="143"/>
        </w:trPr>
        <w:tc>
          <w:tcPr>
            <w:cnfStyle w:val="001000000000"/>
            <w:tcW w:w="3102" w:type="pct"/>
            <w:noWrap/>
            <w:hideMark/>
          </w:tcPr>
          <w:p w:rsidR="008F115E" w:rsidRPr="00E2293A" w:rsidRDefault="008F115E" w:rsidP="008F115E">
            <w:pPr>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TAX</w:t>
            </w:r>
          </w:p>
        </w:tc>
        <w:tc>
          <w:tcPr>
            <w:tcW w:w="592" w:type="pct"/>
            <w:noWrap/>
            <w:hideMark/>
          </w:tcPr>
          <w:p w:rsidR="008F115E" w:rsidRPr="00E2293A" w:rsidRDefault="008F115E" w:rsidP="008F115E">
            <w:pPr>
              <w:cnfStyle w:val="000000000000"/>
              <w:rPr>
                <w:rFonts w:asciiTheme="majorHAnsi" w:eastAsia="Times New Roman" w:hAnsiTheme="majorHAnsi" w:cstheme="majorHAnsi"/>
                <w:b/>
                <w:bCs/>
                <w:color w:val="000000"/>
                <w:szCs w:val="22"/>
              </w:rPr>
            </w:pPr>
            <w:r w:rsidRPr="00E2293A">
              <w:rPr>
                <w:rFonts w:asciiTheme="majorHAnsi" w:eastAsia="Times New Roman" w:hAnsiTheme="majorHAnsi" w:cstheme="majorHAnsi"/>
                <w:b/>
                <w:bCs/>
                <w:color w:val="000000"/>
                <w:szCs w:val="22"/>
              </w:rPr>
              <w:t>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w:t>
            </w:r>
          </w:p>
        </w:tc>
        <w:tc>
          <w:tcPr>
            <w:tcW w:w="653" w:type="pct"/>
            <w:noWrap/>
            <w:hideMark/>
          </w:tcPr>
          <w:p w:rsidR="008F115E" w:rsidRPr="00E2293A" w:rsidRDefault="008F115E" w:rsidP="008F115E">
            <w:pPr>
              <w:cnfStyle w:val="000000000000"/>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 </w:t>
            </w:r>
          </w:p>
        </w:tc>
      </w:tr>
      <w:tr w:rsidR="008F115E" w:rsidRPr="00E2293A" w:rsidTr="00DF13FD">
        <w:trPr>
          <w:cnfStyle w:val="000000100000"/>
          <w:trHeight w:val="80"/>
        </w:trPr>
        <w:tc>
          <w:tcPr>
            <w:cnfStyle w:val="001000000000"/>
            <w:tcW w:w="3102" w:type="pct"/>
            <w:noWrap/>
            <w:hideMark/>
          </w:tcPr>
          <w:p w:rsidR="008F115E" w:rsidRPr="00E2293A" w:rsidRDefault="008F115E" w:rsidP="008F115E">
            <w:pPr>
              <w:rPr>
                <w:rFonts w:asciiTheme="majorHAnsi" w:eastAsia="Times New Roman" w:hAnsiTheme="majorHAnsi" w:cstheme="majorHAnsi"/>
                <w:color w:val="000000"/>
                <w:szCs w:val="22"/>
              </w:rPr>
            </w:pPr>
            <w:r w:rsidRPr="00E2293A">
              <w:rPr>
                <w:rFonts w:asciiTheme="majorHAnsi" w:eastAsia="Times New Roman" w:hAnsiTheme="majorHAnsi" w:cstheme="majorHAnsi"/>
                <w:color w:val="000000"/>
                <w:szCs w:val="22"/>
              </w:rPr>
              <w:t>PROFIT AFTER TAX</w:t>
            </w:r>
          </w:p>
        </w:tc>
        <w:tc>
          <w:tcPr>
            <w:tcW w:w="592" w:type="pct"/>
            <w:noWrap/>
            <w:hideMark/>
          </w:tcPr>
          <w:p w:rsidR="008F115E" w:rsidRPr="00E2293A" w:rsidRDefault="008F115E" w:rsidP="008F115E">
            <w:pPr>
              <w:cnfStyle w:val="000000100000"/>
              <w:rPr>
                <w:rFonts w:asciiTheme="majorHAnsi" w:eastAsia="Times New Roman" w:hAnsiTheme="majorHAnsi" w:cstheme="majorHAnsi"/>
                <w:b/>
                <w:bCs/>
                <w:color w:val="000000"/>
                <w:szCs w:val="22"/>
              </w:rPr>
            </w:pPr>
            <w:r w:rsidRPr="00E2293A">
              <w:rPr>
                <w:rFonts w:asciiTheme="majorHAnsi" w:eastAsia="Times New Roman" w:hAnsiTheme="majorHAnsi" w:cstheme="majorHAnsi"/>
                <w:b/>
                <w:bCs/>
                <w:color w:val="000000"/>
                <w:szCs w:val="22"/>
              </w:rPr>
              <w:t xml:space="preserve">95,447 </w:t>
            </w:r>
          </w:p>
        </w:tc>
        <w:tc>
          <w:tcPr>
            <w:tcW w:w="653" w:type="pct"/>
            <w:noWrap/>
            <w:hideMark/>
          </w:tcPr>
          <w:p w:rsidR="008F115E" w:rsidRPr="00E2293A" w:rsidRDefault="008F115E" w:rsidP="008F115E">
            <w:pPr>
              <w:cnfStyle w:val="000000100000"/>
              <w:rPr>
                <w:rFonts w:asciiTheme="majorHAnsi" w:eastAsia="Times New Roman" w:hAnsiTheme="majorHAnsi" w:cstheme="majorHAnsi"/>
                <w:b/>
                <w:bCs/>
                <w:color w:val="000000"/>
                <w:szCs w:val="22"/>
              </w:rPr>
            </w:pPr>
            <w:r w:rsidRPr="00E2293A">
              <w:rPr>
                <w:rFonts w:asciiTheme="majorHAnsi" w:eastAsia="Times New Roman" w:hAnsiTheme="majorHAnsi" w:cstheme="majorHAnsi"/>
                <w:b/>
                <w:bCs/>
                <w:color w:val="000000"/>
                <w:szCs w:val="22"/>
              </w:rPr>
              <w:t xml:space="preserve">187,419 </w:t>
            </w:r>
          </w:p>
        </w:tc>
        <w:tc>
          <w:tcPr>
            <w:tcW w:w="653" w:type="pct"/>
            <w:noWrap/>
            <w:hideMark/>
          </w:tcPr>
          <w:p w:rsidR="008F115E" w:rsidRPr="00E2293A" w:rsidRDefault="008F115E" w:rsidP="008F115E">
            <w:pPr>
              <w:cnfStyle w:val="000000100000"/>
              <w:rPr>
                <w:rFonts w:asciiTheme="majorHAnsi" w:eastAsia="Times New Roman" w:hAnsiTheme="majorHAnsi" w:cstheme="majorHAnsi"/>
                <w:b/>
                <w:bCs/>
                <w:color w:val="000000"/>
                <w:szCs w:val="22"/>
              </w:rPr>
            </w:pPr>
            <w:r w:rsidRPr="00E2293A">
              <w:rPr>
                <w:rFonts w:asciiTheme="majorHAnsi" w:eastAsia="Times New Roman" w:hAnsiTheme="majorHAnsi" w:cstheme="majorHAnsi"/>
                <w:b/>
                <w:bCs/>
                <w:color w:val="000000"/>
                <w:szCs w:val="22"/>
              </w:rPr>
              <w:t xml:space="preserve">68,214 </w:t>
            </w:r>
          </w:p>
        </w:tc>
      </w:tr>
    </w:tbl>
    <w:p w:rsidR="00A45E56" w:rsidRPr="00495DF8" w:rsidRDefault="00A45E56" w:rsidP="00F3597A">
      <w:pPr>
        <w:jc w:val="center"/>
        <w:rPr>
          <w:rFonts w:asciiTheme="majorHAnsi" w:hAnsiTheme="majorHAnsi" w:cstheme="majorHAnsi"/>
          <w:lang w:bidi="ne-NP"/>
        </w:rPr>
      </w:pPr>
    </w:p>
    <w:p w:rsidR="00353657" w:rsidRPr="00495DF8" w:rsidRDefault="00353657" w:rsidP="00F3597A">
      <w:pPr>
        <w:jc w:val="center"/>
        <w:rPr>
          <w:rFonts w:asciiTheme="majorHAnsi" w:hAnsiTheme="majorHAnsi" w:cstheme="majorHAnsi"/>
          <w:lang w:bidi="ne-NP"/>
        </w:rPr>
      </w:pPr>
    </w:p>
    <w:p w:rsidR="00353657" w:rsidRPr="00495DF8" w:rsidRDefault="00353657" w:rsidP="00F3597A">
      <w:pPr>
        <w:jc w:val="center"/>
        <w:rPr>
          <w:rFonts w:asciiTheme="majorHAnsi" w:hAnsiTheme="majorHAnsi" w:cstheme="majorHAnsi"/>
          <w:lang w:bidi="ne-NP"/>
        </w:rPr>
      </w:pPr>
    </w:p>
    <w:p w:rsidR="00E2293A" w:rsidRDefault="00E2293A">
      <w:pPr>
        <w:spacing w:after="160" w:line="259" w:lineRule="auto"/>
        <w:rPr>
          <w:rFonts w:asciiTheme="majorHAnsi" w:hAnsiTheme="majorHAnsi" w:cstheme="majorHAnsi"/>
          <w:lang w:bidi="ne-NP"/>
        </w:rPr>
      </w:pPr>
      <w:r>
        <w:rPr>
          <w:rFonts w:asciiTheme="majorHAnsi" w:hAnsiTheme="majorHAnsi" w:cstheme="majorHAnsi"/>
          <w:lang w:bidi="ne-NP"/>
        </w:rPr>
        <w:br w:type="page"/>
      </w:r>
    </w:p>
    <w:p w:rsidR="00353657" w:rsidRPr="00495DF8" w:rsidRDefault="00353657" w:rsidP="00F3597A">
      <w:pPr>
        <w:jc w:val="center"/>
        <w:rPr>
          <w:rFonts w:asciiTheme="majorHAnsi" w:hAnsiTheme="majorHAnsi" w:cstheme="majorHAnsi"/>
          <w:lang w:bidi="ne-NP"/>
        </w:rPr>
      </w:pPr>
    </w:p>
    <w:p w:rsidR="003C2521" w:rsidRPr="00495DF8" w:rsidRDefault="004675F6" w:rsidP="00994C13">
      <w:pPr>
        <w:pStyle w:val="Heading1"/>
        <w:numPr>
          <w:ilvl w:val="1"/>
          <w:numId w:val="5"/>
        </w:numPr>
        <w:ind w:left="540" w:hanging="540"/>
        <w:jc w:val="both"/>
        <w:rPr>
          <w:rFonts w:asciiTheme="majorHAnsi" w:hAnsiTheme="majorHAnsi" w:cstheme="majorHAnsi"/>
          <w:bCs w:val="0"/>
          <w:sz w:val="22"/>
          <w:szCs w:val="22"/>
        </w:rPr>
      </w:pPr>
      <w:bookmarkStart w:id="15" w:name="_Toc34299987"/>
      <w:r w:rsidRPr="00495DF8">
        <w:rPr>
          <w:rFonts w:asciiTheme="majorHAnsi" w:hAnsiTheme="majorHAnsi" w:cstheme="majorHAnsi"/>
          <w:sz w:val="22"/>
          <w:szCs w:val="22"/>
        </w:rPr>
        <w:t>Audit Report</w:t>
      </w:r>
      <w:bookmarkEnd w:id="15"/>
    </w:p>
    <w:p w:rsidR="00BB7D1F" w:rsidRPr="00495DF8" w:rsidRDefault="00486582" w:rsidP="00994C13">
      <w:pPr>
        <w:jc w:val="both"/>
        <w:rPr>
          <w:rFonts w:asciiTheme="majorHAnsi" w:hAnsiTheme="majorHAnsi" w:cstheme="majorHAnsi"/>
        </w:rPr>
      </w:pPr>
      <w:r>
        <w:rPr>
          <w:rFonts w:asciiTheme="majorHAnsi" w:hAnsiTheme="majorHAnsi" w:cstheme="majorHAnsi"/>
          <w:noProof/>
          <w:lang w:bidi="ne-NP"/>
        </w:rPr>
        <w:drawing>
          <wp:anchor distT="0" distB="0" distL="114300" distR="114300" simplePos="0" relativeHeight="251676672" behindDoc="0" locked="0" layoutInCell="1" allowOverlap="1">
            <wp:simplePos x="0" y="0"/>
            <wp:positionH relativeFrom="column">
              <wp:posOffset>-95250</wp:posOffset>
            </wp:positionH>
            <wp:positionV relativeFrom="paragraph">
              <wp:posOffset>167005</wp:posOffset>
            </wp:positionV>
            <wp:extent cx="6115050" cy="3257550"/>
            <wp:effectExtent l="19050" t="0" r="0" b="0"/>
            <wp:wrapNone/>
            <wp:docPr id="11" name="Picture 11" descr="D:\AA- CONSULTANCY and WORK\GNI\GNI cooperative ACCOUNT REVIEW\BARDIYA\ASAL AGRO COOP BARDIYA\Supporting Docs\audit report\075076\grant ann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A- CONSULTANCY and WORK\GNI\GNI cooperative ACCOUNT REVIEW\BARDIYA\ASAL AGRO COOP BARDIYA\Supporting Docs\audit report\075076\grant annex.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5050" cy="3257550"/>
                    </a:xfrm>
                    <a:prstGeom prst="rect">
                      <a:avLst/>
                    </a:prstGeom>
                    <a:noFill/>
                    <a:ln>
                      <a:noFill/>
                    </a:ln>
                  </pic:spPr>
                </pic:pic>
              </a:graphicData>
            </a:graphic>
          </wp:anchor>
        </w:drawing>
      </w:r>
    </w:p>
    <w:tbl>
      <w:tblPr>
        <w:tblStyle w:val="TableGrid"/>
        <w:tblW w:w="0" w:type="auto"/>
        <w:tblLook w:val="04A0"/>
      </w:tblPr>
      <w:tblGrid>
        <w:gridCol w:w="9549"/>
      </w:tblGrid>
      <w:tr w:rsidR="00BB7D1F" w:rsidRPr="00495DF8" w:rsidTr="004335DA">
        <w:tc>
          <w:tcPr>
            <w:tcW w:w="9549" w:type="dxa"/>
          </w:tcPr>
          <w:p w:rsidR="001F74F8" w:rsidRPr="00495DF8" w:rsidRDefault="001F74F8" w:rsidP="00994C13">
            <w:pPr>
              <w:jc w:val="both"/>
              <w:rPr>
                <w:rFonts w:asciiTheme="majorHAnsi" w:hAnsiTheme="majorHAnsi" w:cstheme="majorHAnsi"/>
                <w:noProof/>
              </w:rPr>
            </w:pPr>
          </w:p>
          <w:p w:rsidR="00BB7D1F" w:rsidRPr="00495DF8" w:rsidRDefault="00BB7D1F" w:rsidP="00994C13">
            <w:pPr>
              <w:jc w:val="both"/>
              <w:rPr>
                <w:rFonts w:asciiTheme="majorHAnsi" w:hAnsiTheme="majorHAnsi" w:cstheme="majorHAnsi"/>
              </w:rPr>
            </w:pPr>
          </w:p>
        </w:tc>
      </w:tr>
      <w:tr w:rsidR="001A7DF4" w:rsidRPr="00495DF8" w:rsidTr="004335DA">
        <w:tc>
          <w:tcPr>
            <w:tcW w:w="9549" w:type="dxa"/>
          </w:tcPr>
          <w:p w:rsidR="001A7DF4" w:rsidRPr="00495DF8" w:rsidRDefault="001A7DF4" w:rsidP="00994C13">
            <w:pPr>
              <w:jc w:val="both"/>
              <w:rPr>
                <w:rFonts w:asciiTheme="majorHAnsi" w:hAnsiTheme="majorHAnsi" w:cstheme="majorHAnsi"/>
                <w:noProof/>
              </w:rPr>
            </w:pPr>
          </w:p>
        </w:tc>
      </w:tr>
      <w:tr w:rsidR="00BB7D1F" w:rsidRPr="00495DF8" w:rsidTr="004335DA">
        <w:tc>
          <w:tcPr>
            <w:tcW w:w="9549" w:type="dxa"/>
          </w:tcPr>
          <w:p w:rsidR="001F74F8" w:rsidRPr="00495DF8" w:rsidRDefault="001F74F8" w:rsidP="00994C13">
            <w:pPr>
              <w:jc w:val="both"/>
              <w:rPr>
                <w:rFonts w:asciiTheme="majorHAnsi" w:hAnsiTheme="majorHAnsi" w:cstheme="majorHAnsi"/>
                <w:noProof/>
              </w:rPr>
            </w:pPr>
          </w:p>
          <w:p w:rsidR="001F74F8" w:rsidRDefault="001F74F8"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486582" w:rsidP="00994C13">
            <w:pPr>
              <w:jc w:val="both"/>
              <w:rPr>
                <w:rFonts w:asciiTheme="majorHAnsi" w:hAnsiTheme="majorHAnsi" w:cstheme="majorHAnsi"/>
              </w:rPr>
            </w:pPr>
            <w:r>
              <w:rPr>
                <w:rFonts w:asciiTheme="majorHAnsi" w:hAnsiTheme="majorHAnsi" w:cstheme="majorHAnsi"/>
                <w:noProof/>
                <w:lang w:bidi="ne-NP"/>
              </w:rPr>
              <w:drawing>
                <wp:anchor distT="0" distB="0" distL="114300" distR="114300" simplePos="0" relativeHeight="251670528" behindDoc="0" locked="0" layoutInCell="1" allowOverlap="1">
                  <wp:simplePos x="0" y="0"/>
                  <wp:positionH relativeFrom="column">
                    <wp:posOffset>615950</wp:posOffset>
                  </wp:positionH>
                  <wp:positionV relativeFrom="paragraph">
                    <wp:posOffset>165735</wp:posOffset>
                  </wp:positionV>
                  <wp:extent cx="4745990" cy="6175375"/>
                  <wp:effectExtent l="742950" t="0" r="721360" b="0"/>
                  <wp:wrapNone/>
                  <wp:docPr id="33" name="Picture 33" descr="D:\Cooperative Assessment\Bardiya\Asa Agro coopes _Bardiya\Supporting Docs\audit report\075076\IMG2019121217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operative Assessment\Bardiya\Asa Agro coopes _Bardiya\Supporting Docs\audit report\075076\IMG20191212170501.jpg"/>
                          <pic:cNvPicPr>
                            <a:picLocks noChangeAspect="1" noChangeArrowheads="1"/>
                          </pic:cNvPicPr>
                        </pic:nvPicPr>
                        <pic:blipFill rotWithShape="1">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21" t="4430" r="3016" b="4699"/>
                          <a:stretch/>
                        </pic:blipFill>
                        <pic:spPr bwMode="auto">
                          <a:xfrm rot="5400000">
                            <a:off x="0" y="0"/>
                            <a:ext cx="4745990" cy="61753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486582" w:rsidP="00994C13">
            <w:pPr>
              <w:jc w:val="both"/>
              <w:rPr>
                <w:rFonts w:asciiTheme="majorHAnsi" w:hAnsiTheme="majorHAnsi" w:cstheme="majorHAnsi"/>
              </w:rPr>
            </w:pPr>
            <w:r>
              <w:rPr>
                <w:rFonts w:asciiTheme="majorHAnsi" w:hAnsiTheme="majorHAnsi" w:cstheme="majorHAnsi"/>
                <w:noProof/>
                <w:lang w:bidi="ne-NP"/>
              </w:rPr>
              <w:lastRenderedPageBreak/>
              <w:drawing>
                <wp:anchor distT="0" distB="0" distL="114300" distR="114300" simplePos="0" relativeHeight="251671552" behindDoc="0" locked="0" layoutInCell="1" allowOverlap="1">
                  <wp:simplePos x="0" y="0"/>
                  <wp:positionH relativeFrom="column">
                    <wp:posOffset>869315</wp:posOffset>
                  </wp:positionH>
                  <wp:positionV relativeFrom="paragraph">
                    <wp:posOffset>79375</wp:posOffset>
                  </wp:positionV>
                  <wp:extent cx="4495800" cy="7962900"/>
                  <wp:effectExtent l="19050" t="0" r="0" b="0"/>
                  <wp:wrapNone/>
                  <wp:docPr id="2" name="Picture 2" descr="D:\Cooperative Assessment\Bardiya\Asa Agro coopes _Bardiya\Supporting Docs\audit report\074075\IMG2019121217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operative Assessment\Bardiya\Asa Agro coopes _Bardiya\Supporting Docs\audit report\074075\IMG20191212170621.jpg"/>
                          <pic:cNvPicPr>
                            <a:picLocks noChangeAspect="1" noChangeArrowheads="1"/>
                          </pic:cNvPicPr>
                        </pic:nvPicPr>
                        <pic:blipFill rotWithShape="1">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623" t="1882" r="2329"/>
                          <a:stretch/>
                        </pic:blipFill>
                        <pic:spPr bwMode="auto">
                          <a:xfrm>
                            <a:off x="0" y="0"/>
                            <a:ext cx="4495800" cy="79629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Default="00D24527" w:rsidP="00994C13">
            <w:pPr>
              <w:jc w:val="both"/>
              <w:rPr>
                <w:rFonts w:asciiTheme="majorHAnsi" w:hAnsiTheme="majorHAnsi" w:cstheme="majorHAnsi"/>
              </w:rPr>
            </w:pPr>
          </w:p>
          <w:p w:rsidR="00D24527" w:rsidRPr="00495DF8" w:rsidRDefault="00D24527" w:rsidP="00994C13">
            <w:pPr>
              <w:jc w:val="both"/>
              <w:rPr>
                <w:rFonts w:asciiTheme="majorHAnsi" w:hAnsiTheme="majorHAnsi" w:cstheme="majorHAnsi"/>
              </w:rPr>
            </w:pPr>
          </w:p>
        </w:tc>
      </w:tr>
    </w:tbl>
    <w:p w:rsidR="00E2293A" w:rsidRPr="00E2293A" w:rsidRDefault="00E2293A" w:rsidP="00E2293A">
      <w:pPr>
        <w:pStyle w:val="Heading1"/>
        <w:numPr>
          <w:ilvl w:val="0"/>
          <w:numId w:val="0"/>
        </w:numPr>
        <w:ind w:left="540"/>
        <w:jc w:val="both"/>
        <w:rPr>
          <w:rFonts w:asciiTheme="majorHAnsi" w:hAnsiTheme="majorHAnsi" w:cstheme="majorHAnsi"/>
          <w:bCs w:val="0"/>
          <w:sz w:val="22"/>
          <w:szCs w:val="22"/>
        </w:rPr>
      </w:pPr>
    </w:p>
    <w:p w:rsidR="004675F6" w:rsidRPr="00495DF8" w:rsidRDefault="004675F6" w:rsidP="004675F6">
      <w:pPr>
        <w:pStyle w:val="Heading1"/>
        <w:numPr>
          <w:ilvl w:val="1"/>
          <w:numId w:val="5"/>
        </w:numPr>
        <w:ind w:left="540" w:hanging="540"/>
        <w:jc w:val="both"/>
        <w:rPr>
          <w:rFonts w:asciiTheme="majorHAnsi" w:hAnsiTheme="majorHAnsi" w:cstheme="majorHAnsi"/>
          <w:bCs w:val="0"/>
          <w:sz w:val="22"/>
          <w:szCs w:val="22"/>
        </w:rPr>
      </w:pPr>
      <w:bookmarkStart w:id="16" w:name="_Toc34299988"/>
      <w:r w:rsidRPr="00495DF8">
        <w:rPr>
          <w:rFonts w:asciiTheme="majorHAnsi" w:hAnsiTheme="majorHAnsi" w:cstheme="majorHAnsi"/>
          <w:sz w:val="22"/>
          <w:szCs w:val="22"/>
        </w:rPr>
        <w:t>Bank Deposit/Voucher Slip of RF receipt by Cooperative</w:t>
      </w:r>
      <w:bookmarkEnd w:id="16"/>
    </w:p>
    <w:p w:rsidR="003239B1" w:rsidRPr="00495DF8" w:rsidRDefault="00E167AF" w:rsidP="003239B1">
      <w:pPr>
        <w:jc w:val="both"/>
        <w:rPr>
          <w:rFonts w:asciiTheme="majorHAnsi" w:hAnsiTheme="majorHAnsi" w:cstheme="majorHAnsi"/>
        </w:rPr>
      </w:pPr>
      <w:r w:rsidRPr="00495DF8">
        <w:rPr>
          <w:rFonts w:asciiTheme="majorHAnsi" w:hAnsiTheme="majorHAnsi" w:cstheme="majorHAnsi"/>
        </w:rPr>
        <w:t>MOU-1 &amp;</w:t>
      </w:r>
      <w:r w:rsidR="00B57984" w:rsidRPr="00495DF8">
        <w:rPr>
          <w:rFonts w:asciiTheme="majorHAnsi" w:hAnsiTheme="majorHAnsi" w:cstheme="majorHAnsi"/>
        </w:rPr>
        <w:t>2</w:t>
      </w:r>
      <w:r w:rsidR="003239B1" w:rsidRPr="00495DF8">
        <w:rPr>
          <w:rFonts w:asciiTheme="majorHAnsi" w:hAnsiTheme="majorHAnsi" w:cstheme="majorHAnsi"/>
        </w:rPr>
        <w:t xml:space="preserve"> Journal Voucher </w:t>
      </w:r>
      <w:r w:rsidRPr="00495DF8">
        <w:rPr>
          <w:rFonts w:asciiTheme="majorHAnsi" w:hAnsiTheme="majorHAnsi" w:cstheme="majorHAnsi"/>
        </w:rPr>
        <w:t>&amp; Deposit Slip</w:t>
      </w:r>
      <w:r w:rsidR="00B57984" w:rsidRPr="00495DF8">
        <w:rPr>
          <w:rFonts w:asciiTheme="majorHAnsi" w:hAnsiTheme="majorHAnsi" w:cstheme="majorHAnsi"/>
        </w:rPr>
        <w:t>, Bank statement</w:t>
      </w:r>
    </w:p>
    <w:tbl>
      <w:tblPr>
        <w:tblStyle w:val="TableGrid"/>
        <w:tblW w:w="10278" w:type="dxa"/>
        <w:tblInd w:w="-522" w:type="dxa"/>
        <w:tblLook w:val="04A0"/>
      </w:tblPr>
      <w:tblGrid>
        <w:gridCol w:w="10278"/>
      </w:tblGrid>
      <w:tr w:rsidR="003239B1" w:rsidRPr="00495DF8" w:rsidTr="00DF13FD">
        <w:tc>
          <w:tcPr>
            <w:tcW w:w="10278" w:type="dxa"/>
          </w:tcPr>
          <w:p w:rsidR="003239B1" w:rsidRPr="00495DF8" w:rsidRDefault="00E167AF" w:rsidP="00DF13FD">
            <w:pPr>
              <w:jc w:val="both"/>
              <w:rPr>
                <w:rFonts w:asciiTheme="majorHAnsi" w:hAnsiTheme="majorHAnsi" w:cstheme="majorHAnsi"/>
              </w:rPr>
            </w:pPr>
            <w:r w:rsidRPr="00495DF8">
              <w:rPr>
                <w:rFonts w:asciiTheme="majorHAnsi" w:hAnsiTheme="majorHAnsi" w:cstheme="majorHAnsi"/>
                <w:noProof/>
                <w:lang w:bidi="ne-NP"/>
              </w:rPr>
              <w:drawing>
                <wp:anchor distT="0" distB="0" distL="114300" distR="114300" simplePos="0" relativeHeight="251669504" behindDoc="1" locked="0" layoutInCell="1" allowOverlap="1">
                  <wp:simplePos x="0" y="0"/>
                  <wp:positionH relativeFrom="column">
                    <wp:posOffset>3054985</wp:posOffset>
                  </wp:positionH>
                  <wp:positionV relativeFrom="paragraph">
                    <wp:posOffset>295275</wp:posOffset>
                  </wp:positionV>
                  <wp:extent cx="3495675" cy="2828290"/>
                  <wp:effectExtent l="0" t="9207" r="317" b="318"/>
                  <wp:wrapTight wrapText="bothSides">
                    <wp:wrapPolygon edited="0">
                      <wp:start x="-57" y="21530"/>
                      <wp:lineTo x="21484" y="21530"/>
                      <wp:lineTo x="21484" y="143"/>
                      <wp:lineTo x="-57" y="143"/>
                      <wp:lineTo x="-57" y="21530"/>
                    </wp:wrapPolygon>
                  </wp:wrapTight>
                  <wp:docPr id="4" name="Picture 4" descr="D:\Cooperative Assessment\Bardiya\Asa Agro coopes _Bardiya\Supporting Docs\JV\IMG2019121211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ooperative Assessment\Bardiya\Asa Agro coopes _Bardiya\Supporting Docs\JV\IMG20191212111452.jpg"/>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620" t="2818" r="8562" b="58926"/>
                          <a:stretch/>
                        </pic:blipFill>
                        <pic:spPr bwMode="auto">
                          <a:xfrm rot="5400000">
                            <a:off x="0" y="0"/>
                            <a:ext cx="3495675" cy="282829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DF13FD" w:rsidRPr="00495DF8">
              <w:rPr>
                <w:rFonts w:asciiTheme="majorHAnsi" w:hAnsiTheme="majorHAnsi" w:cstheme="majorHAnsi"/>
                <w:noProof/>
                <w:lang w:bidi="ne-NP"/>
              </w:rPr>
              <w:drawing>
                <wp:inline distT="0" distB="0" distL="0" distR="0">
                  <wp:extent cx="3476722" cy="3247831"/>
                  <wp:effectExtent l="318" t="0" r="0" b="0"/>
                  <wp:docPr id="3" name="Picture 3" descr="D:\Cooperative Assessment\Bardiya\Asa Agro coopes _Bardiya\Supporting Docs\JV\IMG2019121211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operative Assessment\Bardiya\Asa Agro coopes _Bardiya\Supporting Docs\JV\IMG20191212111515.jpg"/>
                          <pic:cNvPicPr>
                            <a:picLocks noChangeAspect="1" noChangeArrowheads="1"/>
                          </pic:cNvPicPr>
                        </pic:nvPicPr>
                        <pic:blipFill rotWithShape="1">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204" t="6921" b="5967"/>
                          <a:stretch/>
                        </pic:blipFill>
                        <pic:spPr bwMode="auto">
                          <a:xfrm rot="5400000">
                            <a:off x="0" y="0"/>
                            <a:ext cx="3473945" cy="324523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239B1" w:rsidRPr="00495DF8" w:rsidTr="00DF13FD">
        <w:tc>
          <w:tcPr>
            <w:tcW w:w="10278" w:type="dxa"/>
          </w:tcPr>
          <w:p w:rsidR="003239B1" w:rsidRPr="00495DF8" w:rsidRDefault="003239B1" w:rsidP="00DF13FD">
            <w:pPr>
              <w:jc w:val="both"/>
              <w:rPr>
                <w:rFonts w:asciiTheme="majorHAnsi" w:hAnsiTheme="majorHAnsi" w:cstheme="majorHAnsi"/>
                <w:sz w:val="2"/>
              </w:rPr>
            </w:pPr>
          </w:p>
          <w:p w:rsidR="003239B1" w:rsidRPr="00495DF8" w:rsidRDefault="00B57984" w:rsidP="00DF13FD">
            <w:pPr>
              <w:jc w:val="both"/>
              <w:rPr>
                <w:rFonts w:asciiTheme="majorHAnsi" w:hAnsiTheme="majorHAnsi" w:cstheme="majorHAnsi"/>
              </w:rPr>
            </w:pPr>
            <w:r w:rsidRPr="00495DF8">
              <w:rPr>
                <w:rFonts w:asciiTheme="majorHAnsi" w:hAnsiTheme="majorHAnsi" w:cstheme="majorHAnsi"/>
                <w:noProof/>
                <w:lang w:bidi="ne-NP"/>
              </w:rPr>
              <w:drawing>
                <wp:inline distT="0" distB="0" distL="0" distR="0">
                  <wp:extent cx="6334125" cy="3781425"/>
                  <wp:effectExtent l="0" t="0" r="9525" b="9525"/>
                  <wp:docPr id="9" name="Picture 9" descr="D:\Cooperative Assessment\Bardiya\Asa Agro coopes _Bardiya\Supporting Docs\Bank statement\IMG20191212113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ooperative Assessment\Bardiya\Asa Agro coopes _Bardiya\Supporting Docs\Bank statement\IMG20191212113124.jpg"/>
                          <pic:cNvPicPr>
                            <a:picLocks noChangeAspect="1" noChangeArrowheads="1"/>
                          </pic:cNvPicPr>
                        </pic:nvPicPr>
                        <pic:blipFill rotWithShape="1">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894" t="2149" r="4302" b="4190"/>
                          <a:stretch/>
                        </pic:blipFill>
                        <pic:spPr bwMode="auto">
                          <a:xfrm>
                            <a:off x="0" y="0"/>
                            <a:ext cx="6342736" cy="378656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9F7A6B" w:rsidRPr="00495DF8" w:rsidRDefault="009F7A6B" w:rsidP="009F7A6B">
      <w:pPr>
        <w:jc w:val="both"/>
        <w:rPr>
          <w:rFonts w:asciiTheme="majorHAnsi" w:hAnsiTheme="majorHAnsi" w:cstheme="majorHAnsi"/>
        </w:rPr>
      </w:pPr>
    </w:p>
    <w:p w:rsidR="009F7A6B" w:rsidRPr="00495DF8" w:rsidRDefault="00B57984" w:rsidP="009F7A6B">
      <w:pPr>
        <w:jc w:val="both"/>
        <w:rPr>
          <w:rFonts w:asciiTheme="majorHAnsi" w:hAnsiTheme="majorHAnsi" w:cstheme="majorHAnsi"/>
        </w:rPr>
      </w:pPr>
      <w:r w:rsidRPr="00495DF8">
        <w:rPr>
          <w:rFonts w:asciiTheme="majorHAnsi" w:hAnsiTheme="majorHAnsi" w:cstheme="majorHAnsi"/>
        </w:rPr>
        <w:t>MOU-4 &amp; 5</w:t>
      </w:r>
      <w:r w:rsidR="009F7A6B" w:rsidRPr="00495DF8">
        <w:rPr>
          <w:rFonts w:asciiTheme="majorHAnsi" w:hAnsiTheme="majorHAnsi" w:cstheme="majorHAnsi"/>
        </w:rPr>
        <w:t xml:space="preserve"> Journal Voucher</w:t>
      </w:r>
    </w:p>
    <w:tbl>
      <w:tblPr>
        <w:tblStyle w:val="TableGrid"/>
        <w:tblW w:w="0" w:type="auto"/>
        <w:tblLook w:val="04A0"/>
      </w:tblPr>
      <w:tblGrid>
        <w:gridCol w:w="9576"/>
      </w:tblGrid>
      <w:tr w:rsidR="003239B1" w:rsidRPr="00495DF8" w:rsidTr="00B57984">
        <w:tc>
          <w:tcPr>
            <w:tcW w:w="9576" w:type="dxa"/>
          </w:tcPr>
          <w:p w:rsidR="003239B1" w:rsidRPr="00495DF8" w:rsidRDefault="003239B1" w:rsidP="00DF13FD">
            <w:pPr>
              <w:jc w:val="both"/>
              <w:rPr>
                <w:rFonts w:asciiTheme="majorHAnsi" w:hAnsiTheme="majorHAnsi" w:cstheme="majorHAnsi"/>
              </w:rPr>
            </w:pPr>
          </w:p>
        </w:tc>
      </w:tr>
      <w:tr w:rsidR="003239B1" w:rsidRPr="00495DF8" w:rsidTr="00B57984">
        <w:tc>
          <w:tcPr>
            <w:tcW w:w="9576" w:type="dxa"/>
          </w:tcPr>
          <w:p w:rsidR="003239B1" w:rsidRPr="00495DF8" w:rsidRDefault="003239B1" w:rsidP="00DF13FD">
            <w:pPr>
              <w:jc w:val="both"/>
              <w:rPr>
                <w:rFonts w:asciiTheme="majorHAnsi" w:hAnsiTheme="majorHAnsi" w:cstheme="majorHAnsi"/>
              </w:rPr>
            </w:pPr>
          </w:p>
        </w:tc>
      </w:tr>
    </w:tbl>
    <w:p w:rsidR="00B57984" w:rsidRPr="00495DF8" w:rsidRDefault="00486582" w:rsidP="00994C13">
      <w:pPr>
        <w:jc w:val="both"/>
        <w:rPr>
          <w:rFonts w:asciiTheme="majorHAnsi" w:hAnsiTheme="majorHAnsi" w:cstheme="majorHAnsi"/>
        </w:rPr>
      </w:pPr>
      <w:r>
        <w:rPr>
          <w:rFonts w:asciiTheme="majorHAnsi" w:hAnsiTheme="majorHAnsi" w:cstheme="majorHAnsi"/>
          <w:noProof/>
          <w:lang w:bidi="ne-NP"/>
        </w:rPr>
        <w:drawing>
          <wp:anchor distT="0" distB="0" distL="114300" distR="114300" simplePos="0" relativeHeight="251674624" behindDoc="0" locked="0" layoutInCell="1" allowOverlap="1">
            <wp:simplePos x="0" y="0"/>
            <wp:positionH relativeFrom="column">
              <wp:posOffset>2943225</wp:posOffset>
            </wp:positionH>
            <wp:positionV relativeFrom="paragraph">
              <wp:posOffset>-635</wp:posOffset>
            </wp:positionV>
            <wp:extent cx="3827780" cy="5810250"/>
            <wp:effectExtent l="19050" t="0" r="1270" b="0"/>
            <wp:wrapNone/>
            <wp:docPr id="8" name="Picture 8" descr="D:\Cooperative Assessment\Bardiya\Asa Agro coopes _Bardiya\Supporting Docs\JV\IMG2019121212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ooperative Assessment\Bardiya\Asa Agro coopes _Bardiya\Supporting Docs\JV\IMG20191212121805.jpg"/>
                    <pic:cNvPicPr>
                      <a:picLocks noChangeAspect="1" noChangeArrowheads="1"/>
                    </pic:cNvPicPr>
                  </pic:nvPicPr>
                  <pic:blipFill rotWithShape="1">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966" r="3731" b="8188"/>
                    <a:stretch/>
                  </pic:blipFill>
                  <pic:spPr bwMode="auto">
                    <a:xfrm>
                      <a:off x="0" y="0"/>
                      <a:ext cx="3827780" cy="58102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heme="majorHAnsi" w:hAnsiTheme="majorHAnsi" w:cstheme="majorHAnsi"/>
          <w:noProof/>
          <w:lang w:bidi="ne-NP"/>
        </w:rPr>
        <w:drawing>
          <wp:anchor distT="0" distB="0" distL="114300" distR="114300" simplePos="0" relativeHeight="251675648" behindDoc="0" locked="0" layoutInCell="1" allowOverlap="1">
            <wp:simplePos x="0" y="0"/>
            <wp:positionH relativeFrom="column">
              <wp:posOffset>-762000</wp:posOffset>
            </wp:positionH>
            <wp:positionV relativeFrom="paragraph">
              <wp:posOffset>-635</wp:posOffset>
            </wp:positionV>
            <wp:extent cx="3571875" cy="5800725"/>
            <wp:effectExtent l="19050" t="0" r="9525" b="0"/>
            <wp:wrapNone/>
            <wp:docPr id="34" name="Picture 34" descr="D:\Cooperative Assessment\Bardiya\Asa Agro coopes _Bardiya\Supporting Docs\JV\IMG2019121212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ooperative Assessment\Bardiya\Asa Agro coopes _Bardiya\Supporting Docs\JV\IMG20191212121915.jpg"/>
                    <pic:cNvPicPr>
                      <a:picLocks noChangeAspect="1" noChangeArrowheads="1"/>
                    </pic:cNvPicPr>
                  </pic:nvPicPr>
                  <pic:blipFill rotWithShape="1">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010" t="2013" b="2013"/>
                    <a:stretch/>
                  </pic:blipFill>
                  <pic:spPr bwMode="auto">
                    <a:xfrm>
                      <a:off x="0" y="0"/>
                      <a:ext cx="3571875" cy="58007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57984" w:rsidRPr="00495DF8" w:rsidRDefault="00B57984" w:rsidP="00994C13">
      <w:pPr>
        <w:jc w:val="both"/>
        <w:rPr>
          <w:rFonts w:asciiTheme="majorHAnsi" w:hAnsiTheme="majorHAnsi" w:cstheme="majorHAnsi"/>
        </w:rPr>
      </w:pPr>
    </w:p>
    <w:p w:rsidR="00B57984" w:rsidRPr="00495DF8" w:rsidRDefault="00B57984" w:rsidP="00994C13">
      <w:pPr>
        <w:jc w:val="both"/>
        <w:rPr>
          <w:rFonts w:asciiTheme="majorHAnsi" w:hAnsiTheme="majorHAnsi" w:cstheme="majorHAnsi"/>
        </w:rPr>
      </w:pPr>
    </w:p>
    <w:p w:rsidR="003239B1" w:rsidRPr="00495DF8" w:rsidRDefault="00B57984" w:rsidP="00994C13">
      <w:pPr>
        <w:jc w:val="both"/>
        <w:rPr>
          <w:rFonts w:asciiTheme="majorHAnsi" w:hAnsiTheme="majorHAnsi" w:cstheme="majorHAnsi"/>
        </w:rPr>
      </w:pPr>
      <w:r w:rsidRPr="00495DF8">
        <w:rPr>
          <w:rFonts w:asciiTheme="majorHAnsi" w:hAnsiTheme="majorHAnsi" w:cstheme="majorHAnsi"/>
        </w:rPr>
        <w:t>MoU-</w:t>
      </w:r>
      <w:r w:rsidR="00B357EC" w:rsidRPr="00495DF8">
        <w:rPr>
          <w:rFonts w:asciiTheme="majorHAnsi" w:hAnsiTheme="majorHAnsi" w:cstheme="majorHAnsi"/>
        </w:rPr>
        <w:t>7 &amp; 8</w:t>
      </w:r>
      <w:r w:rsidR="003239B1" w:rsidRPr="00495DF8">
        <w:rPr>
          <w:rFonts w:asciiTheme="majorHAnsi" w:hAnsiTheme="majorHAnsi" w:cstheme="majorHAnsi"/>
        </w:rPr>
        <w:t xml:space="preserve"> Journal Voucher</w:t>
      </w:r>
    </w:p>
    <w:tbl>
      <w:tblPr>
        <w:tblStyle w:val="TableGrid"/>
        <w:tblW w:w="10278" w:type="dxa"/>
        <w:tblInd w:w="-522" w:type="dxa"/>
        <w:tblLook w:val="04A0"/>
      </w:tblPr>
      <w:tblGrid>
        <w:gridCol w:w="10278"/>
      </w:tblGrid>
      <w:tr w:rsidR="003239B1" w:rsidRPr="00495DF8" w:rsidTr="00DF13FD">
        <w:tc>
          <w:tcPr>
            <w:tcW w:w="10278" w:type="dxa"/>
          </w:tcPr>
          <w:p w:rsidR="003239B1" w:rsidRPr="00495DF8" w:rsidRDefault="003239B1" w:rsidP="00DF13FD">
            <w:pPr>
              <w:jc w:val="both"/>
              <w:rPr>
                <w:rFonts w:asciiTheme="majorHAnsi" w:hAnsiTheme="majorHAnsi" w:cstheme="majorHAnsi"/>
              </w:rPr>
            </w:pPr>
          </w:p>
          <w:p w:rsidR="003239B1" w:rsidRPr="00495DF8" w:rsidRDefault="003239B1" w:rsidP="00DF13FD">
            <w:pPr>
              <w:jc w:val="both"/>
              <w:rPr>
                <w:rFonts w:asciiTheme="majorHAnsi" w:hAnsiTheme="majorHAnsi" w:cstheme="majorHAnsi"/>
              </w:rPr>
            </w:pPr>
          </w:p>
        </w:tc>
      </w:tr>
      <w:tr w:rsidR="00B57984" w:rsidRPr="00495DF8" w:rsidTr="00DF13FD">
        <w:tc>
          <w:tcPr>
            <w:tcW w:w="10278" w:type="dxa"/>
          </w:tcPr>
          <w:p w:rsidR="00B57984" w:rsidRPr="00495DF8" w:rsidRDefault="00B57984" w:rsidP="00DF13FD">
            <w:pPr>
              <w:jc w:val="both"/>
              <w:rPr>
                <w:rFonts w:asciiTheme="majorHAnsi" w:hAnsiTheme="majorHAnsi" w:cstheme="majorHAnsi"/>
              </w:rPr>
            </w:pPr>
          </w:p>
        </w:tc>
      </w:tr>
    </w:tbl>
    <w:p w:rsidR="00835395" w:rsidRDefault="00835395"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r>
        <w:rPr>
          <w:rFonts w:asciiTheme="majorHAnsi" w:hAnsiTheme="majorHAnsi" w:cstheme="majorHAnsi"/>
          <w:b/>
          <w:bCs/>
          <w:noProof/>
          <w:sz w:val="22"/>
          <w:szCs w:val="22"/>
          <w:lang w:bidi="ne-NP"/>
        </w:rPr>
        <w:lastRenderedPageBreak/>
        <w:drawing>
          <wp:anchor distT="0" distB="0" distL="114300" distR="114300" simplePos="0" relativeHeight="251673600" behindDoc="0" locked="0" layoutInCell="1" allowOverlap="1">
            <wp:simplePos x="0" y="0"/>
            <wp:positionH relativeFrom="column">
              <wp:posOffset>3276600</wp:posOffset>
            </wp:positionH>
            <wp:positionV relativeFrom="paragraph">
              <wp:posOffset>-638175</wp:posOffset>
            </wp:positionV>
            <wp:extent cx="3460115" cy="6429375"/>
            <wp:effectExtent l="19050" t="0" r="6985" b="0"/>
            <wp:wrapNone/>
            <wp:docPr id="6" name="Picture 6" descr="D:\Cooperative Assessment\Bardiya\Asa Agro coopes _Bardiya\Supporting Docs\JV\IMG2019121212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ooperative Assessment\Bardiya\Asa Agro coopes _Bardiya\Supporting Docs\JV\IMG20191212122011.jpg"/>
                    <pic:cNvPicPr>
                      <a:picLocks noChangeAspect="1" noChangeArrowheads="1"/>
                    </pic:cNvPicPr>
                  </pic:nvPicPr>
                  <pic:blipFill rotWithShape="1">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305" t="3088" r="4090"/>
                    <a:stretch/>
                  </pic:blipFill>
                  <pic:spPr bwMode="auto">
                    <a:xfrm>
                      <a:off x="0" y="0"/>
                      <a:ext cx="3460115" cy="64293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heme="majorHAnsi" w:hAnsiTheme="majorHAnsi" w:cstheme="majorHAnsi"/>
          <w:b/>
          <w:bCs/>
          <w:noProof/>
          <w:sz w:val="22"/>
          <w:szCs w:val="22"/>
          <w:lang w:bidi="ne-NP"/>
        </w:rPr>
        <w:drawing>
          <wp:anchor distT="0" distB="0" distL="114300" distR="114300" simplePos="0" relativeHeight="251672576" behindDoc="0" locked="0" layoutInCell="1" allowOverlap="1">
            <wp:simplePos x="0" y="0"/>
            <wp:positionH relativeFrom="column">
              <wp:posOffset>-771525</wp:posOffset>
            </wp:positionH>
            <wp:positionV relativeFrom="paragraph">
              <wp:posOffset>-638175</wp:posOffset>
            </wp:positionV>
            <wp:extent cx="3917315" cy="6457950"/>
            <wp:effectExtent l="19050" t="0" r="6985" b="0"/>
            <wp:wrapNone/>
            <wp:docPr id="10" name="Picture 10" descr="D:\Cooperative Assessment\Bardiya\Asa Agro coopes _Bardiya\Supporting Docs\JV\IMG2019121212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ooperative Assessment\Bardiya\Asa Agro coopes _Bardiya\Supporting Docs\JV\IMG20191212122138.jpg"/>
                    <pic:cNvPicPr>
                      <a:picLocks noChangeAspect="1" noChangeArrowheads="1"/>
                    </pic:cNvPicPr>
                  </pic:nvPicPr>
                  <pic:blipFill rotWithShape="1">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21" b="10201"/>
                    <a:stretch/>
                  </pic:blipFill>
                  <pic:spPr bwMode="auto">
                    <a:xfrm>
                      <a:off x="0" y="0"/>
                      <a:ext cx="3917315" cy="64579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Default="00486582" w:rsidP="00994C13">
      <w:pPr>
        <w:jc w:val="both"/>
        <w:rPr>
          <w:rFonts w:asciiTheme="majorHAnsi" w:hAnsiTheme="majorHAnsi" w:cstheme="majorHAnsi"/>
          <w:b/>
          <w:bCs/>
          <w:sz w:val="22"/>
          <w:szCs w:val="22"/>
          <w:lang w:bidi="ne-NP"/>
        </w:rPr>
      </w:pPr>
    </w:p>
    <w:p w:rsidR="00486582" w:rsidRPr="00495DF8" w:rsidRDefault="00486582" w:rsidP="00994C13">
      <w:pPr>
        <w:jc w:val="both"/>
        <w:rPr>
          <w:rFonts w:asciiTheme="majorHAnsi" w:hAnsiTheme="majorHAnsi" w:cstheme="majorHAnsi"/>
          <w:b/>
          <w:bCs/>
          <w:sz w:val="22"/>
          <w:szCs w:val="22"/>
          <w:lang w:bidi="ne-NP"/>
        </w:rPr>
        <w:sectPr w:rsidR="00486582" w:rsidRPr="00495DF8" w:rsidSect="00C619BF">
          <w:footerReference w:type="default" r:id="rId21"/>
          <w:pgSz w:w="12240" w:h="15840"/>
          <w:pgMar w:top="1440" w:right="1440" w:bottom="1440" w:left="1440" w:header="720" w:footer="720" w:gutter="0"/>
          <w:pgNumType w:start="1"/>
          <w:cols w:space="720"/>
          <w:docGrid w:linePitch="360"/>
        </w:sectPr>
      </w:pPr>
    </w:p>
    <w:p w:rsidR="003D6579" w:rsidRPr="00495DF8" w:rsidRDefault="00835395" w:rsidP="00835395">
      <w:pPr>
        <w:pStyle w:val="Heading1"/>
        <w:numPr>
          <w:ilvl w:val="1"/>
          <w:numId w:val="5"/>
        </w:numPr>
        <w:ind w:left="540" w:hanging="540"/>
        <w:jc w:val="both"/>
        <w:rPr>
          <w:rFonts w:asciiTheme="majorHAnsi" w:hAnsiTheme="majorHAnsi" w:cstheme="majorHAnsi"/>
          <w:bCs w:val="0"/>
          <w:sz w:val="22"/>
          <w:szCs w:val="22"/>
        </w:rPr>
      </w:pPr>
      <w:bookmarkStart w:id="17" w:name="_Toc34299989"/>
      <w:r w:rsidRPr="00495DF8">
        <w:rPr>
          <w:rFonts w:asciiTheme="majorHAnsi" w:hAnsiTheme="majorHAnsi" w:cstheme="majorHAnsi"/>
          <w:bCs w:val="0"/>
          <w:sz w:val="22"/>
          <w:szCs w:val="22"/>
        </w:rPr>
        <w:lastRenderedPageBreak/>
        <w:t>RF Borrowers list</w:t>
      </w:r>
      <w:bookmarkEnd w:id="17"/>
    </w:p>
    <w:p w:rsidR="00835395" w:rsidRPr="00495DF8" w:rsidRDefault="00835395" w:rsidP="00994C13">
      <w:pPr>
        <w:jc w:val="both"/>
        <w:rPr>
          <w:rFonts w:asciiTheme="majorHAnsi" w:hAnsiTheme="majorHAnsi" w:cstheme="majorHAnsi"/>
          <w:b/>
          <w:bCs/>
          <w:sz w:val="22"/>
          <w:szCs w:val="22"/>
          <w:lang w:bidi="ne-NP"/>
        </w:rPr>
      </w:pPr>
    </w:p>
    <w:tbl>
      <w:tblPr>
        <w:tblStyle w:val="GridTable4-Accent11"/>
        <w:tblW w:w="10882" w:type="dxa"/>
        <w:tblLook w:val="04A0"/>
      </w:tblPr>
      <w:tblGrid>
        <w:gridCol w:w="720"/>
        <w:gridCol w:w="720"/>
        <w:gridCol w:w="2610"/>
        <w:gridCol w:w="1736"/>
        <w:gridCol w:w="1856"/>
        <w:gridCol w:w="1109"/>
        <w:gridCol w:w="1051"/>
        <w:gridCol w:w="1080"/>
      </w:tblGrid>
      <w:tr w:rsidR="00E2293A" w:rsidRPr="00495DF8" w:rsidTr="00E2293A">
        <w:trPr>
          <w:cnfStyle w:val="100000000000"/>
          <w:trHeight w:val="485"/>
        </w:trPr>
        <w:tc>
          <w:tcPr>
            <w:cnfStyle w:val="001000000000"/>
            <w:tcW w:w="720" w:type="dxa"/>
            <w:noWrap/>
            <w:hideMark/>
          </w:tcPr>
          <w:p w:rsidR="00E2293A" w:rsidRPr="00495DF8" w:rsidRDefault="00E2293A" w:rsidP="00B357EC">
            <w:pPr>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S.No.</w:t>
            </w:r>
          </w:p>
        </w:tc>
        <w:tc>
          <w:tcPr>
            <w:tcW w:w="720" w:type="dxa"/>
            <w:noWrap/>
            <w:hideMark/>
          </w:tcPr>
          <w:p w:rsidR="00E2293A" w:rsidRPr="00495DF8" w:rsidRDefault="00E2293A" w:rsidP="00B357EC">
            <w:pPr>
              <w:cnfStyle w:val="100000000000"/>
              <w:rPr>
                <w:rFonts w:asciiTheme="majorHAnsi" w:eastAsia="Times New Roman" w:hAnsiTheme="majorHAnsi" w:cstheme="majorHAnsi"/>
                <w:b w:val="0"/>
                <w:color w:val="000000"/>
                <w:sz w:val="18"/>
                <w:szCs w:val="18"/>
              </w:rPr>
            </w:pPr>
            <w:r w:rsidRPr="00495DF8">
              <w:rPr>
                <w:rFonts w:asciiTheme="majorHAnsi" w:eastAsia="Times New Roman" w:hAnsiTheme="majorHAnsi" w:cstheme="majorHAnsi"/>
                <w:b w:val="0"/>
                <w:color w:val="000000"/>
                <w:sz w:val="18"/>
                <w:szCs w:val="18"/>
              </w:rPr>
              <w:t> MoU no.</w:t>
            </w:r>
          </w:p>
        </w:tc>
        <w:tc>
          <w:tcPr>
            <w:tcW w:w="2610" w:type="dxa"/>
            <w:hideMark/>
          </w:tcPr>
          <w:p w:rsidR="00E2293A" w:rsidRPr="00495DF8" w:rsidRDefault="00E2293A" w:rsidP="00B357EC">
            <w:pPr>
              <w:cnfStyle w:val="100000000000"/>
              <w:rPr>
                <w:rFonts w:asciiTheme="majorHAnsi" w:eastAsia="Times New Roman" w:hAnsiTheme="majorHAnsi" w:cstheme="majorHAnsi"/>
                <w:b w:val="0"/>
                <w:color w:val="000000"/>
                <w:sz w:val="18"/>
                <w:szCs w:val="18"/>
              </w:rPr>
            </w:pPr>
            <w:r w:rsidRPr="00495DF8">
              <w:rPr>
                <w:rFonts w:asciiTheme="majorHAnsi" w:eastAsia="Times New Roman" w:hAnsiTheme="majorHAnsi" w:cstheme="majorHAnsi"/>
                <w:b w:val="0"/>
                <w:color w:val="000000"/>
                <w:sz w:val="18"/>
                <w:szCs w:val="18"/>
              </w:rPr>
              <w:t>Name of the member</w:t>
            </w:r>
          </w:p>
        </w:tc>
        <w:tc>
          <w:tcPr>
            <w:tcW w:w="1736" w:type="dxa"/>
            <w:hideMark/>
          </w:tcPr>
          <w:p w:rsidR="00E2293A" w:rsidRPr="00495DF8" w:rsidRDefault="00E2293A" w:rsidP="00B357EC">
            <w:pPr>
              <w:cnfStyle w:val="100000000000"/>
              <w:rPr>
                <w:rFonts w:asciiTheme="majorHAnsi" w:eastAsia="Times New Roman" w:hAnsiTheme="majorHAnsi" w:cstheme="majorHAnsi"/>
                <w:b w:val="0"/>
                <w:color w:val="000000"/>
                <w:sz w:val="18"/>
                <w:szCs w:val="18"/>
              </w:rPr>
            </w:pPr>
            <w:r w:rsidRPr="00495DF8">
              <w:rPr>
                <w:rFonts w:asciiTheme="majorHAnsi" w:eastAsia="Times New Roman" w:hAnsiTheme="majorHAnsi" w:cstheme="majorHAnsi"/>
                <w:b w:val="0"/>
                <w:color w:val="000000"/>
                <w:sz w:val="18"/>
                <w:szCs w:val="18"/>
              </w:rPr>
              <w:t>Address</w:t>
            </w:r>
          </w:p>
        </w:tc>
        <w:tc>
          <w:tcPr>
            <w:tcW w:w="1856" w:type="dxa"/>
            <w:hideMark/>
          </w:tcPr>
          <w:p w:rsidR="00E2293A" w:rsidRPr="00495DF8" w:rsidRDefault="00E2293A" w:rsidP="00B357EC">
            <w:pPr>
              <w:cnfStyle w:val="100000000000"/>
              <w:rPr>
                <w:rFonts w:asciiTheme="majorHAnsi" w:eastAsia="Times New Roman" w:hAnsiTheme="majorHAnsi" w:cstheme="majorHAnsi"/>
                <w:b w:val="0"/>
                <w:color w:val="000000"/>
                <w:sz w:val="18"/>
                <w:szCs w:val="18"/>
              </w:rPr>
            </w:pPr>
            <w:r w:rsidRPr="00495DF8">
              <w:rPr>
                <w:rFonts w:asciiTheme="majorHAnsi" w:eastAsia="Times New Roman" w:hAnsiTheme="majorHAnsi" w:cstheme="majorHAnsi"/>
                <w:b w:val="0"/>
                <w:color w:val="000000"/>
                <w:sz w:val="18"/>
                <w:szCs w:val="18"/>
              </w:rPr>
              <w:t>Purpose/ Income Generating Activities</w:t>
            </w:r>
          </w:p>
        </w:tc>
        <w:tc>
          <w:tcPr>
            <w:tcW w:w="1109" w:type="dxa"/>
            <w:hideMark/>
          </w:tcPr>
          <w:p w:rsidR="00E2293A" w:rsidRPr="00495DF8" w:rsidRDefault="00E2293A" w:rsidP="00B357EC">
            <w:pPr>
              <w:cnfStyle w:val="100000000000"/>
              <w:rPr>
                <w:rFonts w:asciiTheme="majorHAnsi" w:eastAsia="Times New Roman" w:hAnsiTheme="majorHAnsi" w:cstheme="majorHAnsi"/>
                <w:b w:val="0"/>
                <w:color w:val="000000"/>
                <w:sz w:val="18"/>
                <w:szCs w:val="18"/>
              </w:rPr>
            </w:pPr>
            <w:r w:rsidRPr="00495DF8">
              <w:rPr>
                <w:rFonts w:asciiTheme="majorHAnsi" w:eastAsia="Times New Roman" w:hAnsiTheme="majorHAnsi" w:cstheme="majorHAnsi"/>
                <w:b w:val="0"/>
                <w:color w:val="000000"/>
                <w:sz w:val="18"/>
                <w:szCs w:val="18"/>
              </w:rPr>
              <w:t>Disbursed Rs.</w:t>
            </w:r>
          </w:p>
        </w:tc>
        <w:tc>
          <w:tcPr>
            <w:tcW w:w="1051" w:type="dxa"/>
            <w:hideMark/>
          </w:tcPr>
          <w:p w:rsidR="00E2293A" w:rsidRPr="00495DF8" w:rsidRDefault="00E2293A" w:rsidP="00B357EC">
            <w:pPr>
              <w:cnfStyle w:val="100000000000"/>
              <w:rPr>
                <w:rFonts w:asciiTheme="majorHAnsi" w:eastAsia="Times New Roman" w:hAnsiTheme="majorHAnsi" w:cstheme="majorHAnsi"/>
                <w:b w:val="0"/>
                <w:color w:val="000000"/>
                <w:sz w:val="18"/>
                <w:szCs w:val="18"/>
              </w:rPr>
            </w:pPr>
            <w:r w:rsidRPr="00495DF8">
              <w:rPr>
                <w:rFonts w:asciiTheme="majorHAnsi" w:eastAsia="Times New Roman" w:hAnsiTheme="majorHAnsi" w:cstheme="majorHAnsi"/>
                <w:b w:val="0"/>
                <w:color w:val="000000"/>
                <w:sz w:val="18"/>
                <w:szCs w:val="18"/>
              </w:rPr>
              <w:t>Repaid Rs.</w:t>
            </w:r>
          </w:p>
        </w:tc>
        <w:tc>
          <w:tcPr>
            <w:tcW w:w="1080" w:type="dxa"/>
            <w:hideMark/>
          </w:tcPr>
          <w:p w:rsidR="00E2293A" w:rsidRPr="00495DF8" w:rsidRDefault="00E2293A" w:rsidP="00B357EC">
            <w:pPr>
              <w:cnfStyle w:val="100000000000"/>
              <w:rPr>
                <w:rFonts w:asciiTheme="majorHAnsi" w:eastAsia="Times New Roman" w:hAnsiTheme="majorHAnsi" w:cstheme="majorHAnsi"/>
                <w:b w:val="0"/>
                <w:color w:val="000000"/>
                <w:sz w:val="18"/>
                <w:szCs w:val="18"/>
              </w:rPr>
            </w:pPr>
            <w:r w:rsidRPr="00495DF8">
              <w:rPr>
                <w:rFonts w:asciiTheme="majorHAnsi" w:eastAsia="Times New Roman" w:hAnsiTheme="majorHAnsi" w:cstheme="majorHAnsi"/>
                <w:b w:val="0"/>
                <w:color w:val="000000"/>
                <w:sz w:val="18"/>
                <w:szCs w:val="18"/>
              </w:rPr>
              <w:t>Balance Rs.</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Sadhana Chaudhary</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36330</w:t>
            </w:r>
          </w:p>
        </w:tc>
        <w:tc>
          <w:tcPr>
            <w:tcW w:w="1051"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36330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NarayandaviTharu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51"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SitaTharu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51"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ThaguwaTharu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51"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KalicharanTharu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Tarkarikhati</w:t>
            </w:r>
          </w:p>
        </w:tc>
        <w:tc>
          <w:tcPr>
            <w:tcW w:w="1109"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25277</w:t>
            </w:r>
          </w:p>
        </w:tc>
        <w:tc>
          <w:tcPr>
            <w:tcW w:w="1051"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25277</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KrishnabaliTharu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36330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36330</w:t>
            </w:r>
          </w:p>
        </w:tc>
        <w:tc>
          <w:tcPr>
            <w:tcW w:w="108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7</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LautiTharu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8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MankumariShonaha</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C.</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8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PhulKumaritharu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Phresh House</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29652</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29652</w:t>
            </w:r>
          </w:p>
        </w:tc>
        <w:tc>
          <w:tcPr>
            <w:tcW w:w="108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Rampyaritharu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36330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36330</w:t>
            </w:r>
          </w:p>
        </w:tc>
        <w:tc>
          <w:tcPr>
            <w:tcW w:w="108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11</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Anita 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8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12</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ChamkaniyaTharu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8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13</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PhulKumaritharu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C.</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8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14</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PhulraniTharu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8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15</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BideshniKumariTharu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36330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36330</w:t>
            </w:r>
          </w:p>
        </w:tc>
        <w:tc>
          <w:tcPr>
            <w:tcW w:w="108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16</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 KumariTharu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BoilarPalan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19496</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19496</w:t>
            </w:r>
          </w:p>
        </w:tc>
        <w:tc>
          <w:tcPr>
            <w:tcW w:w="108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 KumariTharu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8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18</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RamdulariTharu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BhaishiPalan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8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19</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JugamaniTharu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BhaushiPalan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8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20</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RameshworChaudhari</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Tarkarikhati</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25277</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25277</w:t>
            </w:r>
          </w:p>
        </w:tc>
        <w:tc>
          <w:tcPr>
            <w:tcW w:w="108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21</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RishmaniTharu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C.</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8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22</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KaleshuwaTharu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Tarkarikhati</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25277</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25277</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23</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 Ram 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BoilarPalan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27896</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27896</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KhidiyaTharu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Tarkarikhati</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25277</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25277</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25</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ThaguwaTharu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Tarkarikhati</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25277</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25277</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RamesharTharu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BoilarPalan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34617</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34617</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27</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KrishnaduttTharu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36330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36330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28</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LakhanLalTharu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29</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ArjunbaliTharu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24066</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30</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Mina 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31</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ChandrikaTharu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BoilarPalan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34620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34620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32</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Puspakumari Chaudhary</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Badamkhati</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3812</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3812</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33</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RismanTharu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Badamkhati</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7624</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7624</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34</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DeshuTharu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Badamkhati</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19060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19060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35</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LaxmiTharu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Badamkhati</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19060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19060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UjeliTharu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Badamkhati</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3824</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3824</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37</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TejkumariTharu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lastRenderedPageBreak/>
              <w:t>38</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KhushiramTharu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39</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MangalTharu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40</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BashantiTharu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18879</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18879</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41</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SitaraniTharu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BidhyaKumariTharu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43</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Parma daviTharu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18879</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18879</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44</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LaxmiTharu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18879</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18879</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45</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JanakiTharu</w:t>
            </w:r>
          </w:p>
        </w:tc>
        <w:tc>
          <w:tcPr>
            <w:tcW w:w="173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Him</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18879</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18879</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46</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SakuntalaTharu</w:t>
            </w:r>
          </w:p>
        </w:tc>
        <w:tc>
          <w:tcPr>
            <w:tcW w:w="173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Him</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47</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Mina kumariTharu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ShilaiKatai</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14309</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14309</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48</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AmitaTharu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18879</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18879</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49</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SitaTharu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50</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Anita Tharu</w:t>
            </w:r>
          </w:p>
        </w:tc>
        <w:tc>
          <w:tcPr>
            <w:tcW w:w="173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Rajapur-1 mu.</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51</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BiptiTharu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26061</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52</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ParadeshneTharu</w:t>
            </w:r>
          </w:p>
        </w:tc>
        <w:tc>
          <w:tcPr>
            <w:tcW w:w="173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Rajapur-1 mu.</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53</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BhagwaniTharu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54</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BalkrishniTharu</w:t>
            </w:r>
          </w:p>
        </w:tc>
        <w:tc>
          <w:tcPr>
            <w:tcW w:w="173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Rajapur-1 mu.</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20665</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16085</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55</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ParadeshneTharu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56</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ChedanTharu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BoilarPalan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57</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ShukhaliyaTharu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BoilarPalan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58</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SuwaTharu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16523</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3672</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12851</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59</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SitaTharu</w:t>
            </w:r>
          </w:p>
        </w:tc>
        <w:tc>
          <w:tcPr>
            <w:tcW w:w="173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Him</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60</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NambaliTharu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530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16690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61</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Maya Tharu</w:t>
            </w:r>
          </w:p>
        </w:tc>
        <w:tc>
          <w:tcPr>
            <w:tcW w:w="173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Him</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8100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9120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62</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SaraswotiTharu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3650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33100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63</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Mina 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64</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RampatiTharu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65</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Shri prasadTharu</w:t>
            </w:r>
          </w:p>
        </w:tc>
        <w:tc>
          <w:tcPr>
            <w:tcW w:w="173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jha.</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66</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BasantarajAdhikari</w:t>
            </w:r>
          </w:p>
        </w:tc>
        <w:tc>
          <w:tcPr>
            <w:tcW w:w="173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jha.</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4535</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12685</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67</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CheriyaTharu</w:t>
            </w:r>
          </w:p>
        </w:tc>
        <w:tc>
          <w:tcPr>
            <w:tcW w:w="173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Rajapur-1 mu.</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Pasal</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27758</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27758</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68</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BashantiBhattrai</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31553</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5197</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69</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JugaariTharu</w:t>
            </w:r>
          </w:p>
        </w:tc>
        <w:tc>
          <w:tcPr>
            <w:tcW w:w="173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Rajapur-1 mu.</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70</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BisaniTharu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2721</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14499</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71</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Mina daviTharu</w:t>
            </w:r>
          </w:p>
        </w:tc>
        <w:tc>
          <w:tcPr>
            <w:tcW w:w="173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Rajapur-1 mu.</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16523</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16523</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72</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KukariTharu</w:t>
            </w:r>
          </w:p>
        </w:tc>
        <w:tc>
          <w:tcPr>
            <w:tcW w:w="173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Rajapur-1 mu.</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73</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RadhaTharu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74</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NohariTharu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5020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31730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75</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 KumariTharu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Phresh House</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34675</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34675</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76</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BhagwotiBhusal</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77</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PanchamiTharu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27758</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27758</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78</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ShauniTharu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lastRenderedPageBreak/>
              <w:t>79</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RanjanaTharu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1935</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34815</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80</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KrishnideviTharu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Phresh House</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34675</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34675</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81</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DhemniTharu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82</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AasaraniTharu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Tarkarikhati</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9253</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9253</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83</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Dharma daviTharu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36750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84</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SitaTharu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85</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SariniTharu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7628</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9592</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86</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Ratranitharu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87</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LalitaTharu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Pasal</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27758</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27758</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88</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AashaTharu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89</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6</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ShibdattTharu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17220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90</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7</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KalluTharu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Badamkhati</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20664</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20664</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91</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7</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ChamfiTharu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Badamkhati</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20664</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20664</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92</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Shuman 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36897</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21897</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15000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93</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Mina kumariTharu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20580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20580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94</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KhidiyaTharu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20580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20580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95</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Rekha Chaudhary</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39186</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2063</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37123</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96</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BadhuTharu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39186</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38186</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97</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SaunikumariTharu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21840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21840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98</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8</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SongariTharu</w:t>
            </w:r>
          </w:p>
        </w:tc>
        <w:tc>
          <w:tcPr>
            <w:tcW w:w="173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Rajapur-1 mu.</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39186</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13186</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26000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99</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RamdulariTharu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BoilarPalan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20000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22000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KalpanaTharu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BoilarPalan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42000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101</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JugmaniTharu</w:t>
            </w:r>
          </w:p>
        </w:tc>
        <w:tc>
          <w:tcPr>
            <w:tcW w:w="173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Rajapur-1 mu.</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21924</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9020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12904</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102</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9</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GangaraniTharu</w:t>
            </w:r>
          </w:p>
        </w:tc>
        <w:tc>
          <w:tcPr>
            <w:tcW w:w="173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Rajapur-1 mu.</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Bangurpalan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22113</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22113</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103</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ChatramTharu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15960</w:t>
            </w:r>
          </w:p>
        </w:tc>
        <w:tc>
          <w:tcPr>
            <w:tcW w:w="1051"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5000</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10960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104</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BechaniTharu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BhaisiPalan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36897</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0</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36897</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105</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11</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Gita 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Pasal</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c>
          <w:tcPr>
            <w:tcW w:w="1051"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 </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106</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11</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BideshiTharu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c>
          <w:tcPr>
            <w:tcW w:w="1051"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 </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107</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11</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Shushma Chaudhary</w:t>
            </w:r>
          </w:p>
        </w:tc>
        <w:tc>
          <w:tcPr>
            <w:tcW w:w="1736"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Rajapur-1 mu.</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c>
          <w:tcPr>
            <w:tcW w:w="1051"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 </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108</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11</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BelmotiTharu</w:t>
            </w:r>
          </w:p>
        </w:tc>
        <w:tc>
          <w:tcPr>
            <w:tcW w:w="173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Rajapur-1 mu.</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c>
          <w:tcPr>
            <w:tcW w:w="1051"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 </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109</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11</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JaymotiTharu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Son</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c>
          <w:tcPr>
            <w:tcW w:w="1051"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 </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110</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11</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SaritaTharu</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c>
          <w:tcPr>
            <w:tcW w:w="1051"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 </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111</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11</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SabitaTharu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c>
          <w:tcPr>
            <w:tcW w:w="1051"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 </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r>
      <w:tr w:rsidR="00E2293A" w:rsidRPr="00495DF8" w:rsidTr="00E2293A">
        <w:trPr>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112</w:t>
            </w:r>
          </w:p>
        </w:tc>
        <w:tc>
          <w:tcPr>
            <w:tcW w:w="720"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11</w:t>
            </w:r>
          </w:p>
        </w:tc>
        <w:tc>
          <w:tcPr>
            <w:tcW w:w="2610"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Maya Tharuni</w:t>
            </w:r>
          </w:p>
        </w:tc>
        <w:tc>
          <w:tcPr>
            <w:tcW w:w="1736" w:type="dxa"/>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c>
          <w:tcPr>
            <w:tcW w:w="1051" w:type="dxa"/>
            <w:noWrap/>
            <w:hideMark/>
          </w:tcPr>
          <w:p w:rsidR="00E2293A" w:rsidRPr="00495DF8" w:rsidRDefault="00E2293A" w:rsidP="00B357EC">
            <w:pPr>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 </w:t>
            </w:r>
          </w:p>
        </w:tc>
        <w:tc>
          <w:tcPr>
            <w:tcW w:w="1080" w:type="dxa"/>
            <w:hideMark/>
          </w:tcPr>
          <w:p w:rsidR="00E2293A" w:rsidRPr="00495DF8" w:rsidRDefault="00E2293A" w:rsidP="00B357EC">
            <w:pPr>
              <w:jc w:val="right"/>
              <w:cnfStyle w:val="0000000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r>
      <w:tr w:rsidR="00E2293A" w:rsidRPr="00495DF8" w:rsidTr="00E2293A">
        <w:trPr>
          <w:cnfStyle w:val="000000100000"/>
          <w:trHeight w:val="300"/>
        </w:trPr>
        <w:tc>
          <w:tcPr>
            <w:cnfStyle w:val="001000000000"/>
            <w:tcW w:w="720" w:type="dxa"/>
            <w:noWrap/>
            <w:hideMark/>
          </w:tcPr>
          <w:p w:rsidR="00E2293A" w:rsidRPr="00495DF8" w:rsidRDefault="00E2293A" w:rsidP="00B357EC">
            <w:pPr>
              <w:jc w:val="right"/>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113</w:t>
            </w:r>
          </w:p>
        </w:tc>
        <w:tc>
          <w:tcPr>
            <w:tcW w:w="720"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11</w:t>
            </w:r>
          </w:p>
        </w:tc>
        <w:tc>
          <w:tcPr>
            <w:tcW w:w="2610"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KuishiTharu</w:t>
            </w:r>
          </w:p>
        </w:tc>
        <w:tc>
          <w:tcPr>
            <w:tcW w:w="173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Rajapur -1 Da.</w:t>
            </w:r>
          </w:p>
        </w:tc>
        <w:tc>
          <w:tcPr>
            <w:tcW w:w="1856" w:type="dxa"/>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Bakhrapalan</w:t>
            </w:r>
          </w:p>
        </w:tc>
        <w:tc>
          <w:tcPr>
            <w:tcW w:w="1109" w:type="dxa"/>
            <w:noWrap/>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c>
          <w:tcPr>
            <w:tcW w:w="1051" w:type="dxa"/>
            <w:noWrap/>
            <w:hideMark/>
          </w:tcPr>
          <w:p w:rsidR="00E2293A" w:rsidRPr="00495DF8" w:rsidRDefault="00E2293A" w:rsidP="00B357EC">
            <w:pPr>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 </w:t>
            </w:r>
          </w:p>
        </w:tc>
        <w:tc>
          <w:tcPr>
            <w:tcW w:w="1080" w:type="dxa"/>
            <w:hideMark/>
          </w:tcPr>
          <w:p w:rsidR="00E2293A" w:rsidRPr="00495DF8" w:rsidRDefault="00E2293A" w:rsidP="00B357EC">
            <w:pPr>
              <w:jc w:val="right"/>
              <w:cnfStyle w:val="000000100000"/>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10000</w:t>
            </w:r>
          </w:p>
        </w:tc>
      </w:tr>
      <w:tr w:rsidR="00E2293A" w:rsidRPr="00495DF8" w:rsidTr="00E2293A">
        <w:trPr>
          <w:trHeight w:val="300"/>
        </w:trPr>
        <w:tc>
          <w:tcPr>
            <w:cnfStyle w:val="001000000000"/>
            <w:tcW w:w="720" w:type="dxa"/>
            <w:noWrap/>
            <w:hideMark/>
          </w:tcPr>
          <w:p w:rsidR="00E2293A" w:rsidRPr="00495DF8" w:rsidRDefault="00E2293A" w:rsidP="00B357EC">
            <w:pPr>
              <w:rPr>
                <w:rFonts w:asciiTheme="majorHAnsi" w:eastAsia="Times New Roman" w:hAnsiTheme="majorHAnsi" w:cstheme="majorHAnsi"/>
                <w:color w:val="000000"/>
                <w:sz w:val="18"/>
                <w:szCs w:val="18"/>
              </w:rPr>
            </w:pPr>
            <w:r w:rsidRPr="00495DF8">
              <w:rPr>
                <w:rFonts w:asciiTheme="majorHAnsi" w:eastAsia="Times New Roman" w:hAnsiTheme="majorHAnsi" w:cstheme="majorHAnsi"/>
                <w:color w:val="000000"/>
                <w:sz w:val="18"/>
                <w:szCs w:val="18"/>
              </w:rPr>
              <w:t> </w:t>
            </w:r>
          </w:p>
        </w:tc>
        <w:tc>
          <w:tcPr>
            <w:tcW w:w="720" w:type="dxa"/>
            <w:noWrap/>
            <w:hideMark/>
          </w:tcPr>
          <w:p w:rsidR="00E2293A" w:rsidRPr="00495DF8" w:rsidRDefault="00E2293A" w:rsidP="00B357EC">
            <w:pPr>
              <w:cnfStyle w:val="000000000000"/>
              <w:rPr>
                <w:rFonts w:asciiTheme="majorHAnsi" w:eastAsia="Times New Roman" w:hAnsiTheme="majorHAnsi" w:cstheme="majorHAnsi"/>
                <w:b/>
                <w:bCs/>
                <w:color w:val="000000"/>
                <w:sz w:val="18"/>
                <w:szCs w:val="18"/>
              </w:rPr>
            </w:pPr>
            <w:r w:rsidRPr="00495DF8">
              <w:rPr>
                <w:rFonts w:asciiTheme="majorHAnsi" w:eastAsia="Times New Roman" w:hAnsiTheme="majorHAnsi" w:cstheme="majorHAnsi"/>
                <w:b/>
                <w:bCs/>
                <w:color w:val="000000"/>
                <w:sz w:val="18"/>
                <w:szCs w:val="18"/>
              </w:rPr>
              <w:t> </w:t>
            </w:r>
          </w:p>
        </w:tc>
        <w:tc>
          <w:tcPr>
            <w:tcW w:w="2610" w:type="dxa"/>
            <w:noWrap/>
            <w:hideMark/>
          </w:tcPr>
          <w:p w:rsidR="00E2293A" w:rsidRPr="00495DF8" w:rsidRDefault="00E2293A" w:rsidP="00B357EC">
            <w:pPr>
              <w:cnfStyle w:val="000000000000"/>
              <w:rPr>
                <w:rFonts w:asciiTheme="majorHAnsi" w:eastAsia="Times New Roman" w:hAnsiTheme="majorHAnsi" w:cstheme="majorHAnsi"/>
                <w:b/>
                <w:bCs/>
                <w:color w:val="000000"/>
                <w:sz w:val="18"/>
                <w:szCs w:val="18"/>
              </w:rPr>
            </w:pPr>
            <w:r w:rsidRPr="00495DF8">
              <w:rPr>
                <w:rFonts w:asciiTheme="majorHAnsi" w:eastAsia="Times New Roman" w:hAnsiTheme="majorHAnsi" w:cstheme="majorHAnsi"/>
                <w:b/>
                <w:bCs/>
                <w:color w:val="000000"/>
                <w:sz w:val="18"/>
                <w:szCs w:val="18"/>
              </w:rPr>
              <w:t> </w:t>
            </w:r>
          </w:p>
        </w:tc>
        <w:tc>
          <w:tcPr>
            <w:tcW w:w="1736" w:type="dxa"/>
            <w:noWrap/>
            <w:hideMark/>
          </w:tcPr>
          <w:p w:rsidR="00E2293A" w:rsidRPr="00495DF8" w:rsidRDefault="00E2293A" w:rsidP="00B357EC">
            <w:pPr>
              <w:cnfStyle w:val="000000000000"/>
              <w:rPr>
                <w:rFonts w:asciiTheme="majorHAnsi" w:eastAsia="Times New Roman" w:hAnsiTheme="majorHAnsi" w:cstheme="majorHAnsi"/>
                <w:b/>
                <w:bCs/>
                <w:color w:val="000000"/>
                <w:sz w:val="18"/>
                <w:szCs w:val="18"/>
              </w:rPr>
            </w:pPr>
            <w:r w:rsidRPr="00495DF8">
              <w:rPr>
                <w:rFonts w:asciiTheme="majorHAnsi" w:eastAsia="Times New Roman" w:hAnsiTheme="majorHAnsi" w:cstheme="majorHAnsi"/>
                <w:b/>
                <w:bCs/>
                <w:color w:val="000000"/>
                <w:sz w:val="18"/>
                <w:szCs w:val="18"/>
              </w:rPr>
              <w:t> </w:t>
            </w:r>
          </w:p>
        </w:tc>
        <w:tc>
          <w:tcPr>
            <w:tcW w:w="1856" w:type="dxa"/>
            <w:noWrap/>
            <w:hideMark/>
          </w:tcPr>
          <w:p w:rsidR="00E2293A" w:rsidRPr="00495DF8" w:rsidRDefault="00E2293A" w:rsidP="00B357EC">
            <w:pPr>
              <w:cnfStyle w:val="000000000000"/>
              <w:rPr>
                <w:rFonts w:asciiTheme="majorHAnsi" w:eastAsia="Times New Roman" w:hAnsiTheme="majorHAnsi" w:cstheme="majorHAnsi"/>
                <w:b/>
                <w:bCs/>
                <w:color w:val="000000"/>
                <w:sz w:val="18"/>
                <w:szCs w:val="18"/>
              </w:rPr>
            </w:pPr>
            <w:r w:rsidRPr="00495DF8">
              <w:rPr>
                <w:rFonts w:asciiTheme="majorHAnsi" w:eastAsia="Times New Roman" w:hAnsiTheme="majorHAnsi" w:cstheme="majorHAnsi"/>
                <w:b/>
                <w:bCs/>
                <w:color w:val="000000"/>
                <w:sz w:val="18"/>
                <w:szCs w:val="18"/>
              </w:rPr>
              <w:t> </w:t>
            </w:r>
          </w:p>
        </w:tc>
        <w:tc>
          <w:tcPr>
            <w:tcW w:w="1109" w:type="dxa"/>
            <w:noWrap/>
            <w:hideMark/>
          </w:tcPr>
          <w:p w:rsidR="00E2293A" w:rsidRPr="00495DF8" w:rsidRDefault="00E2293A" w:rsidP="00B357EC">
            <w:pPr>
              <w:jc w:val="right"/>
              <w:cnfStyle w:val="000000000000"/>
              <w:rPr>
                <w:rFonts w:asciiTheme="majorHAnsi" w:eastAsia="Times New Roman" w:hAnsiTheme="majorHAnsi" w:cstheme="majorHAnsi"/>
                <w:b/>
                <w:bCs/>
                <w:color w:val="000000"/>
                <w:sz w:val="18"/>
                <w:szCs w:val="18"/>
              </w:rPr>
            </w:pPr>
            <w:r w:rsidRPr="00495DF8">
              <w:rPr>
                <w:rFonts w:asciiTheme="majorHAnsi" w:eastAsia="Times New Roman" w:hAnsiTheme="majorHAnsi" w:cstheme="majorHAnsi"/>
                <w:b/>
                <w:bCs/>
                <w:color w:val="000000"/>
                <w:sz w:val="18"/>
                <w:szCs w:val="18"/>
              </w:rPr>
              <w:t>2870325</w:t>
            </w:r>
          </w:p>
        </w:tc>
        <w:tc>
          <w:tcPr>
            <w:tcW w:w="1051" w:type="dxa"/>
            <w:noWrap/>
            <w:hideMark/>
          </w:tcPr>
          <w:p w:rsidR="00E2293A" w:rsidRPr="00495DF8" w:rsidRDefault="00E2293A" w:rsidP="00B357EC">
            <w:pPr>
              <w:jc w:val="right"/>
              <w:cnfStyle w:val="000000000000"/>
              <w:rPr>
                <w:rFonts w:asciiTheme="majorHAnsi" w:eastAsia="Times New Roman" w:hAnsiTheme="majorHAnsi" w:cstheme="majorHAnsi"/>
                <w:b/>
                <w:bCs/>
                <w:color w:val="000000"/>
                <w:sz w:val="18"/>
                <w:szCs w:val="18"/>
              </w:rPr>
            </w:pPr>
            <w:r w:rsidRPr="00495DF8">
              <w:rPr>
                <w:rFonts w:asciiTheme="majorHAnsi" w:eastAsia="Times New Roman" w:hAnsiTheme="majorHAnsi" w:cstheme="majorHAnsi"/>
                <w:b/>
                <w:bCs/>
                <w:color w:val="000000"/>
                <w:sz w:val="18"/>
                <w:szCs w:val="18"/>
              </w:rPr>
              <w:t>2112223</w:t>
            </w:r>
          </w:p>
        </w:tc>
        <w:tc>
          <w:tcPr>
            <w:tcW w:w="1080" w:type="dxa"/>
            <w:noWrap/>
            <w:hideMark/>
          </w:tcPr>
          <w:p w:rsidR="00E2293A" w:rsidRPr="00495DF8" w:rsidRDefault="00E2293A" w:rsidP="00B357EC">
            <w:pPr>
              <w:jc w:val="right"/>
              <w:cnfStyle w:val="000000000000"/>
              <w:rPr>
                <w:rFonts w:asciiTheme="majorHAnsi" w:eastAsia="Times New Roman" w:hAnsiTheme="majorHAnsi" w:cstheme="majorHAnsi"/>
                <w:b/>
                <w:bCs/>
                <w:color w:val="000000"/>
                <w:sz w:val="18"/>
                <w:szCs w:val="18"/>
              </w:rPr>
            </w:pPr>
            <w:r w:rsidRPr="00495DF8">
              <w:rPr>
                <w:rFonts w:asciiTheme="majorHAnsi" w:eastAsia="Times New Roman" w:hAnsiTheme="majorHAnsi" w:cstheme="majorHAnsi"/>
                <w:b/>
                <w:bCs/>
                <w:color w:val="000000"/>
                <w:sz w:val="18"/>
                <w:szCs w:val="18"/>
              </w:rPr>
              <w:t>758102</w:t>
            </w:r>
          </w:p>
        </w:tc>
      </w:tr>
    </w:tbl>
    <w:p w:rsidR="00835395" w:rsidRDefault="00835395"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Pr="006F0337" w:rsidRDefault="00DB22F6" w:rsidP="00DB22F6">
      <w:pPr>
        <w:jc w:val="both"/>
        <w:rPr>
          <w:rFonts w:ascii="Calibri" w:hAnsi="Calibri" w:cs="Calibri"/>
        </w:rPr>
      </w:pPr>
    </w:p>
    <w:p w:rsidR="00DB22F6" w:rsidRPr="006F0337" w:rsidRDefault="00DB22F6" w:rsidP="00DB22F6">
      <w:pPr>
        <w:jc w:val="both"/>
        <w:rPr>
          <w:rFonts w:ascii="Calibri" w:hAnsi="Calibri" w:cs="Calibri"/>
        </w:rPr>
      </w:pPr>
    </w:p>
    <w:tbl>
      <w:tblPr>
        <w:tblW w:w="0" w:type="auto"/>
        <w:tblBorders>
          <w:top w:val="single" w:sz="6" w:space="0" w:color="00B050"/>
          <w:left w:val="single" w:sz="6" w:space="0" w:color="00B050"/>
          <w:bottom w:val="single" w:sz="6" w:space="0" w:color="00B050"/>
          <w:right w:val="single" w:sz="6" w:space="0" w:color="00B050"/>
          <w:insideH w:val="single" w:sz="6" w:space="0" w:color="00B050"/>
          <w:insideV w:val="single" w:sz="6" w:space="0" w:color="00B050"/>
        </w:tblBorders>
        <w:tblLook w:val="04A0"/>
      </w:tblPr>
      <w:tblGrid>
        <w:gridCol w:w="9530"/>
      </w:tblGrid>
      <w:tr w:rsidR="00DB22F6" w:rsidRPr="005A31D4" w:rsidTr="0074178A">
        <w:tc>
          <w:tcPr>
            <w:tcW w:w="9530" w:type="dxa"/>
          </w:tcPr>
          <w:p w:rsidR="00DB22F6" w:rsidRPr="005A31D4" w:rsidRDefault="00DB22F6" w:rsidP="0074178A">
            <w:pPr>
              <w:jc w:val="center"/>
              <w:rPr>
                <w:rFonts w:asciiTheme="majorHAnsi" w:hAnsiTheme="majorHAnsi" w:cstheme="majorHAnsi"/>
                <w:b/>
                <w:color w:val="00B050"/>
                <w:sz w:val="44"/>
                <w:szCs w:val="22"/>
                <w:lang w:bidi="ne-NP"/>
              </w:rPr>
            </w:pPr>
            <w:r w:rsidRPr="005A31D4">
              <w:rPr>
                <w:rFonts w:asciiTheme="majorHAnsi" w:hAnsiTheme="majorHAnsi" w:cstheme="majorHAnsi"/>
                <w:b/>
                <w:color w:val="00B050"/>
                <w:sz w:val="44"/>
                <w:szCs w:val="22"/>
                <w:lang w:bidi="ne-NP"/>
              </w:rPr>
              <w:lastRenderedPageBreak/>
              <w:t>Himsikhar Agriculture Cooperative Ltd.</w:t>
            </w:r>
          </w:p>
          <w:p w:rsidR="00DB22F6" w:rsidRPr="005A31D4" w:rsidRDefault="00DB22F6" w:rsidP="0074178A">
            <w:pPr>
              <w:jc w:val="center"/>
              <w:rPr>
                <w:rFonts w:asciiTheme="majorHAnsi" w:hAnsiTheme="majorHAnsi" w:cstheme="majorHAnsi"/>
                <w:b/>
                <w:color w:val="00B050"/>
                <w:sz w:val="48"/>
              </w:rPr>
            </w:pPr>
            <w:r w:rsidRPr="005A31D4">
              <w:rPr>
                <w:rFonts w:asciiTheme="majorHAnsi" w:hAnsiTheme="majorHAnsi" w:cstheme="majorHAnsi"/>
                <w:b/>
                <w:color w:val="00B050"/>
                <w:sz w:val="44"/>
                <w:szCs w:val="22"/>
                <w:lang w:bidi="ne-NP"/>
              </w:rPr>
              <w:t>Geruwa Rural Municipality-4, Maina Pokhari, Bardiya</w:t>
            </w:r>
          </w:p>
          <w:p w:rsidR="00DB22F6" w:rsidRPr="005A31D4" w:rsidRDefault="00DB22F6" w:rsidP="0074178A">
            <w:pPr>
              <w:jc w:val="center"/>
              <w:rPr>
                <w:rFonts w:asciiTheme="majorHAnsi" w:hAnsiTheme="majorHAnsi" w:cstheme="majorHAnsi"/>
                <w:b/>
                <w:color w:val="00B050"/>
                <w:sz w:val="48"/>
                <w:szCs w:val="22"/>
                <w:lang w:bidi="ne-NP"/>
              </w:rPr>
            </w:pPr>
          </w:p>
        </w:tc>
      </w:tr>
    </w:tbl>
    <w:p w:rsidR="00DB22F6" w:rsidRPr="005A31D4" w:rsidRDefault="00DB22F6" w:rsidP="00DB22F6">
      <w:pPr>
        <w:jc w:val="center"/>
        <w:rPr>
          <w:rFonts w:asciiTheme="majorHAnsi" w:hAnsiTheme="majorHAnsi" w:cstheme="majorHAnsi"/>
          <w:b/>
          <w:color w:val="00B050"/>
          <w:sz w:val="48"/>
          <w:szCs w:val="22"/>
          <w:lang w:bidi="ne-NP"/>
        </w:rPr>
      </w:pPr>
    </w:p>
    <w:p w:rsidR="00DB22F6" w:rsidRPr="005A31D4" w:rsidRDefault="00DB22F6" w:rsidP="00DB22F6">
      <w:pPr>
        <w:jc w:val="center"/>
        <w:rPr>
          <w:rFonts w:asciiTheme="majorHAnsi" w:hAnsiTheme="majorHAnsi" w:cstheme="majorHAnsi"/>
          <w:b/>
          <w:color w:val="00B050"/>
        </w:rPr>
      </w:pPr>
    </w:p>
    <w:p w:rsidR="00DB22F6" w:rsidRPr="005A31D4" w:rsidRDefault="00DB22F6" w:rsidP="00DB22F6">
      <w:pPr>
        <w:jc w:val="center"/>
        <w:rPr>
          <w:rFonts w:asciiTheme="majorHAnsi" w:hAnsiTheme="majorHAnsi" w:cstheme="majorHAnsi"/>
          <w:b/>
          <w:color w:val="00B050"/>
        </w:rPr>
      </w:pPr>
    </w:p>
    <w:p w:rsidR="00DB22F6" w:rsidRPr="005A31D4" w:rsidRDefault="00DB22F6" w:rsidP="00DB22F6">
      <w:pPr>
        <w:jc w:val="center"/>
        <w:rPr>
          <w:rFonts w:asciiTheme="majorHAnsi" w:hAnsiTheme="majorHAnsi" w:cstheme="majorHAnsi"/>
          <w:b/>
          <w:color w:val="00B050"/>
          <w:sz w:val="32"/>
          <w:szCs w:val="32"/>
        </w:rPr>
      </w:pPr>
    </w:p>
    <w:p w:rsidR="00DB22F6" w:rsidRPr="005A31D4" w:rsidRDefault="00DB22F6" w:rsidP="00DB22F6">
      <w:pPr>
        <w:jc w:val="center"/>
        <w:rPr>
          <w:rFonts w:asciiTheme="majorHAnsi" w:hAnsiTheme="majorHAnsi" w:cstheme="majorHAnsi"/>
          <w:b/>
          <w:color w:val="00B050"/>
          <w:sz w:val="32"/>
          <w:szCs w:val="32"/>
        </w:rPr>
      </w:pPr>
    </w:p>
    <w:p w:rsidR="00DB22F6" w:rsidRPr="005A31D4" w:rsidRDefault="00DB22F6" w:rsidP="00DB22F6">
      <w:pPr>
        <w:jc w:val="center"/>
        <w:rPr>
          <w:rFonts w:asciiTheme="majorHAnsi" w:hAnsiTheme="majorHAnsi" w:cstheme="majorHAnsi"/>
          <w:b/>
          <w:color w:val="00B050"/>
          <w:sz w:val="32"/>
          <w:szCs w:val="32"/>
        </w:rPr>
      </w:pPr>
    </w:p>
    <w:p w:rsidR="00DB22F6" w:rsidRPr="005A31D4" w:rsidRDefault="00DB22F6" w:rsidP="00DB22F6">
      <w:pPr>
        <w:jc w:val="center"/>
        <w:rPr>
          <w:rFonts w:asciiTheme="majorHAnsi" w:hAnsiTheme="majorHAnsi" w:cstheme="majorHAnsi"/>
          <w:b/>
          <w:color w:val="00B050"/>
          <w:sz w:val="32"/>
          <w:szCs w:val="32"/>
        </w:rPr>
      </w:pPr>
      <w:r>
        <w:rPr>
          <w:rFonts w:asciiTheme="majorHAnsi" w:hAnsiTheme="majorHAnsi" w:cstheme="majorHAnsi"/>
          <w:b/>
          <w:noProof/>
          <w:color w:val="00B050"/>
          <w:sz w:val="32"/>
          <w:szCs w:val="32"/>
        </w:rPr>
        <w:pict>
          <v:line id="_x0000_s1043" style="position:absolute;left:0;text-align:left;flip:y;z-index:251686912;visibility:visible;mso-width-relative:margin;mso-height-relative:margin" from="71.25pt,14.3pt" to="434.2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" strokecolor="#00b050" strokeweight=".5pt">
            <v:stroke joinstyle="miter"/>
          </v:line>
        </w:pict>
      </w:r>
    </w:p>
    <w:p w:rsidR="00DB22F6" w:rsidRPr="005A31D4" w:rsidRDefault="00DB22F6" w:rsidP="00DB22F6">
      <w:pPr>
        <w:jc w:val="center"/>
        <w:rPr>
          <w:rFonts w:asciiTheme="majorHAnsi" w:hAnsiTheme="majorHAnsi" w:cstheme="majorHAnsi"/>
          <w:b/>
          <w:color w:val="00B050"/>
          <w:sz w:val="32"/>
          <w:szCs w:val="32"/>
        </w:rPr>
      </w:pPr>
      <w:r w:rsidRPr="005A31D4">
        <w:rPr>
          <w:rFonts w:asciiTheme="majorHAnsi" w:hAnsiTheme="majorHAnsi" w:cstheme="majorHAnsi"/>
          <w:b/>
          <w:color w:val="00B050"/>
          <w:sz w:val="32"/>
          <w:szCs w:val="32"/>
        </w:rPr>
        <w:t>PERFORMANCE ASSESSMENT REPORT</w:t>
      </w:r>
    </w:p>
    <w:p w:rsidR="00DB22F6" w:rsidRPr="005A31D4" w:rsidRDefault="00DB22F6" w:rsidP="00DB22F6">
      <w:pPr>
        <w:jc w:val="center"/>
        <w:rPr>
          <w:rFonts w:asciiTheme="majorHAnsi" w:hAnsiTheme="majorHAnsi" w:cstheme="majorHAnsi"/>
          <w:b/>
          <w:color w:val="00B050"/>
          <w:sz w:val="32"/>
          <w:szCs w:val="32"/>
        </w:rPr>
      </w:pPr>
      <w:r>
        <w:rPr>
          <w:rFonts w:asciiTheme="majorHAnsi" w:hAnsiTheme="majorHAnsi" w:cstheme="majorHAnsi"/>
          <w:b/>
          <w:noProof/>
          <w:color w:val="00B050"/>
          <w:sz w:val="32"/>
          <w:szCs w:val="32"/>
        </w:rPr>
        <w:pict>
          <v:line id="_x0000_s1044" style="position:absolute;left:0;text-align:left;flip:y;z-index:251687936;visibility:visible;mso-width-relative:margin;mso-height-relative:margin" from="74.25pt,.5pt" to="437.2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" strokecolor="#00b050" strokeweight=".5pt">
            <v:stroke joinstyle="miter"/>
          </v:line>
        </w:pict>
      </w:r>
    </w:p>
    <w:p w:rsidR="00DB22F6" w:rsidRPr="005A31D4" w:rsidRDefault="00DB22F6" w:rsidP="00DB22F6">
      <w:pPr>
        <w:jc w:val="center"/>
        <w:rPr>
          <w:rFonts w:asciiTheme="majorHAnsi" w:hAnsiTheme="majorHAnsi" w:cstheme="majorHAnsi"/>
          <w:b/>
          <w:color w:val="00B050"/>
          <w:sz w:val="32"/>
          <w:szCs w:val="32"/>
        </w:rPr>
      </w:pPr>
    </w:p>
    <w:p w:rsidR="00DB22F6" w:rsidRPr="005A31D4" w:rsidRDefault="00DB22F6" w:rsidP="00DB22F6">
      <w:pPr>
        <w:jc w:val="center"/>
        <w:rPr>
          <w:rFonts w:asciiTheme="majorHAnsi" w:hAnsiTheme="majorHAnsi" w:cstheme="majorHAnsi"/>
          <w:b/>
          <w:color w:val="00B050"/>
          <w:sz w:val="32"/>
          <w:szCs w:val="32"/>
        </w:rPr>
      </w:pPr>
    </w:p>
    <w:p w:rsidR="00DB22F6" w:rsidRPr="005A31D4" w:rsidRDefault="00DB22F6" w:rsidP="00DB22F6">
      <w:pPr>
        <w:jc w:val="center"/>
        <w:rPr>
          <w:rFonts w:asciiTheme="majorHAnsi" w:hAnsiTheme="majorHAnsi" w:cstheme="majorHAnsi"/>
          <w:b/>
          <w:color w:val="00B050"/>
          <w:sz w:val="32"/>
          <w:szCs w:val="32"/>
        </w:rPr>
      </w:pPr>
    </w:p>
    <w:p w:rsidR="00DB22F6" w:rsidRPr="005A31D4" w:rsidRDefault="00DB22F6" w:rsidP="00DB22F6">
      <w:pPr>
        <w:jc w:val="center"/>
        <w:rPr>
          <w:rFonts w:asciiTheme="majorHAnsi" w:hAnsiTheme="majorHAnsi" w:cstheme="majorHAnsi"/>
          <w:b/>
          <w:color w:val="00B050"/>
          <w:sz w:val="32"/>
          <w:szCs w:val="32"/>
        </w:rPr>
      </w:pPr>
    </w:p>
    <w:p w:rsidR="00DB22F6" w:rsidRPr="005A31D4" w:rsidRDefault="00DB22F6" w:rsidP="00DB22F6">
      <w:pPr>
        <w:jc w:val="center"/>
        <w:rPr>
          <w:rFonts w:asciiTheme="majorHAnsi" w:hAnsiTheme="majorHAnsi" w:cstheme="majorHAnsi"/>
          <w:b/>
          <w:color w:val="00B050"/>
          <w:sz w:val="32"/>
          <w:szCs w:val="32"/>
        </w:rPr>
      </w:pPr>
    </w:p>
    <w:p w:rsidR="00DB22F6" w:rsidRPr="005A31D4" w:rsidRDefault="00DB22F6" w:rsidP="00DB22F6">
      <w:pPr>
        <w:jc w:val="center"/>
        <w:rPr>
          <w:rFonts w:asciiTheme="majorHAnsi" w:hAnsiTheme="majorHAnsi" w:cstheme="majorHAnsi"/>
          <w:b/>
          <w:color w:val="00B050"/>
          <w:sz w:val="32"/>
          <w:szCs w:val="32"/>
        </w:rPr>
      </w:pPr>
    </w:p>
    <w:p w:rsidR="00DB22F6" w:rsidRPr="005A31D4" w:rsidRDefault="00DB22F6" w:rsidP="00DB22F6">
      <w:pPr>
        <w:jc w:val="center"/>
        <w:rPr>
          <w:rFonts w:asciiTheme="majorHAnsi" w:hAnsiTheme="majorHAnsi" w:cstheme="majorHAnsi"/>
          <w:b/>
          <w:color w:val="00B050"/>
          <w:sz w:val="32"/>
          <w:szCs w:val="32"/>
        </w:rPr>
      </w:pPr>
    </w:p>
    <w:p w:rsidR="00DB22F6" w:rsidRPr="005A31D4" w:rsidRDefault="00DB22F6" w:rsidP="00DB22F6">
      <w:pPr>
        <w:jc w:val="center"/>
        <w:rPr>
          <w:rFonts w:asciiTheme="majorHAnsi" w:hAnsiTheme="majorHAnsi" w:cstheme="majorHAnsi"/>
          <w:b/>
          <w:color w:val="00B050"/>
          <w:sz w:val="32"/>
          <w:szCs w:val="32"/>
        </w:rPr>
      </w:pPr>
      <w:r w:rsidRPr="005A31D4">
        <w:rPr>
          <w:rFonts w:asciiTheme="majorHAnsi" w:hAnsiTheme="majorHAnsi" w:cstheme="majorHAnsi"/>
          <w:b/>
          <w:color w:val="00B050"/>
          <w:sz w:val="32"/>
          <w:szCs w:val="32"/>
        </w:rPr>
        <w:t>Buddhi Raj Tamang</w:t>
      </w:r>
    </w:p>
    <w:p w:rsidR="00DB22F6" w:rsidRPr="005A31D4" w:rsidRDefault="00DB22F6" w:rsidP="00DB22F6">
      <w:pPr>
        <w:jc w:val="center"/>
        <w:rPr>
          <w:rFonts w:asciiTheme="majorHAnsi" w:hAnsiTheme="majorHAnsi" w:cstheme="majorHAnsi"/>
          <w:b/>
          <w:color w:val="00B050"/>
          <w:sz w:val="32"/>
          <w:szCs w:val="32"/>
        </w:rPr>
      </w:pPr>
      <w:r w:rsidRPr="005A31D4">
        <w:rPr>
          <w:rFonts w:asciiTheme="majorHAnsi" w:hAnsiTheme="majorHAnsi" w:cstheme="majorHAnsi"/>
          <w:b/>
          <w:color w:val="00B050"/>
          <w:sz w:val="32"/>
          <w:szCs w:val="32"/>
        </w:rPr>
        <w:t>Consultant</w:t>
      </w:r>
    </w:p>
    <w:p w:rsidR="00DB22F6" w:rsidRPr="005A31D4" w:rsidRDefault="00DB22F6" w:rsidP="00DB22F6">
      <w:pPr>
        <w:jc w:val="both"/>
        <w:rPr>
          <w:rFonts w:asciiTheme="majorHAnsi" w:hAnsiTheme="majorHAnsi" w:cstheme="majorHAnsi"/>
          <w:b/>
          <w:color w:val="00B050"/>
        </w:rPr>
      </w:pPr>
    </w:p>
    <w:p w:rsidR="00DB22F6" w:rsidRPr="005A31D4" w:rsidRDefault="00DB22F6" w:rsidP="00DB22F6">
      <w:pPr>
        <w:jc w:val="both"/>
        <w:rPr>
          <w:rFonts w:asciiTheme="majorHAnsi" w:hAnsiTheme="majorHAnsi" w:cstheme="majorHAnsi"/>
        </w:rPr>
      </w:pPr>
    </w:p>
    <w:p w:rsidR="00DB22F6" w:rsidRPr="005A31D4" w:rsidRDefault="00DB22F6" w:rsidP="00DB22F6">
      <w:pPr>
        <w:jc w:val="both"/>
        <w:rPr>
          <w:rFonts w:asciiTheme="majorHAnsi" w:hAnsiTheme="majorHAnsi" w:cstheme="majorHAnsi"/>
        </w:rPr>
      </w:pPr>
    </w:p>
    <w:p w:rsidR="00DB22F6" w:rsidRPr="005A31D4" w:rsidRDefault="00DB22F6" w:rsidP="00DB22F6">
      <w:pPr>
        <w:jc w:val="both"/>
        <w:rPr>
          <w:rFonts w:asciiTheme="majorHAnsi" w:hAnsiTheme="majorHAnsi" w:cstheme="majorHAnsi"/>
        </w:rPr>
      </w:pPr>
    </w:p>
    <w:p w:rsidR="00DB22F6" w:rsidRPr="005A31D4" w:rsidRDefault="00DB22F6" w:rsidP="00DB22F6">
      <w:pPr>
        <w:jc w:val="both"/>
        <w:rPr>
          <w:rFonts w:asciiTheme="majorHAnsi" w:hAnsiTheme="majorHAnsi" w:cstheme="majorHAnsi"/>
        </w:rPr>
      </w:pPr>
    </w:p>
    <w:p w:rsidR="00DB22F6" w:rsidRPr="005A31D4" w:rsidRDefault="00DB22F6" w:rsidP="00DB22F6">
      <w:pPr>
        <w:jc w:val="both"/>
        <w:rPr>
          <w:rFonts w:asciiTheme="majorHAnsi" w:hAnsiTheme="majorHAnsi" w:cstheme="majorHAnsi"/>
        </w:rPr>
      </w:pPr>
    </w:p>
    <w:p w:rsidR="00DB22F6" w:rsidRPr="005A31D4" w:rsidRDefault="00DB22F6" w:rsidP="00DB22F6">
      <w:pPr>
        <w:jc w:val="both"/>
        <w:rPr>
          <w:rFonts w:asciiTheme="majorHAnsi" w:hAnsiTheme="majorHAnsi" w:cstheme="majorHAnsi"/>
        </w:rPr>
      </w:pPr>
    </w:p>
    <w:p w:rsidR="00DB22F6" w:rsidRPr="005A31D4" w:rsidRDefault="00DB22F6" w:rsidP="00DB22F6">
      <w:pPr>
        <w:jc w:val="both"/>
        <w:rPr>
          <w:rFonts w:asciiTheme="majorHAnsi" w:hAnsiTheme="majorHAnsi" w:cstheme="majorHAnsi"/>
          <w:sz w:val="28"/>
          <w:szCs w:val="28"/>
        </w:rPr>
      </w:pPr>
    </w:p>
    <w:p w:rsidR="00DB22F6" w:rsidRPr="005A31D4" w:rsidRDefault="00DB22F6" w:rsidP="00DB22F6">
      <w:pPr>
        <w:jc w:val="both"/>
        <w:rPr>
          <w:rFonts w:asciiTheme="majorHAnsi" w:hAnsiTheme="majorHAnsi" w:cstheme="majorHAnsi"/>
        </w:rPr>
      </w:pPr>
    </w:p>
    <w:p w:rsidR="00DB22F6" w:rsidRPr="005A31D4" w:rsidRDefault="00DB22F6" w:rsidP="00DB22F6">
      <w:pPr>
        <w:spacing w:after="160" w:line="259" w:lineRule="auto"/>
        <w:jc w:val="both"/>
        <w:rPr>
          <w:rFonts w:asciiTheme="majorHAnsi" w:hAnsiTheme="majorHAnsi" w:cstheme="majorHAnsi"/>
        </w:rPr>
      </w:pPr>
      <w:r w:rsidRPr="005A31D4">
        <w:rPr>
          <w:rFonts w:asciiTheme="majorHAnsi" w:hAnsiTheme="majorHAnsi" w:cstheme="majorHAnsi"/>
        </w:rPr>
        <w:br w:type="page"/>
      </w:r>
    </w:p>
    <w:p w:rsidR="00DB22F6" w:rsidRPr="005A31D4" w:rsidRDefault="00DB22F6" w:rsidP="00DB22F6">
      <w:pPr>
        <w:jc w:val="both"/>
        <w:rPr>
          <w:rFonts w:asciiTheme="majorHAnsi" w:hAnsiTheme="majorHAnsi" w:cstheme="majorHAnsi"/>
        </w:rPr>
      </w:pPr>
    </w:p>
    <w:sdt>
      <w:sdtPr>
        <w:rPr>
          <w:rFonts w:ascii="Times New Roman" w:eastAsiaTheme="minorEastAsia" w:hAnsi="Times New Roman" w:cstheme="majorHAnsi"/>
          <w:color w:val="auto"/>
          <w:sz w:val="24"/>
          <w:szCs w:val="24"/>
          <w:lang w:bidi="ar-SA"/>
        </w:rPr>
        <w:id w:val="9012266"/>
        <w:docPartObj>
          <w:docPartGallery w:val="Table of Contents"/>
          <w:docPartUnique/>
        </w:docPartObj>
      </w:sdtPr>
      <w:sdtEndPr>
        <w:rPr>
          <w:b/>
          <w:bCs/>
          <w:noProof/>
        </w:rPr>
      </w:sdtEndPr>
      <w:sdtContent>
        <w:p w:rsidR="00DB22F6" w:rsidRPr="005A31D4" w:rsidRDefault="00DB22F6" w:rsidP="00DB22F6">
          <w:pPr>
            <w:pStyle w:val="TOCHeading"/>
            <w:jc w:val="both"/>
            <w:rPr>
              <w:rFonts w:cstheme="majorHAnsi"/>
              <w:color w:val="auto"/>
            </w:rPr>
          </w:pPr>
          <w:r w:rsidRPr="005A31D4">
            <w:rPr>
              <w:rFonts w:cstheme="majorHAnsi"/>
              <w:color w:val="auto"/>
            </w:rPr>
            <w:t>Table of Contents</w:t>
          </w:r>
        </w:p>
        <w:p w:rsidR="00DB22F6" w:rsidRDefault="00DB22F6" w:rsidP="00DB22F6">
          <w:pPr>
            <w:pStyle w:val="TOC1"/>
            <w:tabs>
              <w:tab w:val="left" w:pos="440"/>
              <w:tab w:val="right" w:leader="dot" w:pos="9530"/>
            </w:tabs>
            <w:rPr>
              <w:rFonts w:asciiTheme="minorHAnsi" w:hAnsiTheme="minorHAnsi" w:cstheme="minorBidi"/>
              <w:noProof/>
              <w:sz w:val="22"/>
              <w:szCs w:val="22"/>
            </w:rPr>
          </w:pPr>
          <w:r w:rsidRPr="005A31D4">
            <w:rPr>
              <w:rFonts w:asciiTheme="majorHAnsi" w:hAnsiTheme="majorHAnsi" w:cstheme="majorHAnsi"/>
              <w:b/>
              <w:bCs/>
              <w:noProof/>
            </w:rPr>
            <w:fldChar w:fldCharType="begin"/>
          </w:r>
          <w:r w:rsidRPr="005A31D4">
            <w:rPr>
              <w:rFonts w:asciiTheme="majorHAnsi" w:hAnsiTheme="majorHAnsi" w:cstheme="majorHAnsi"/>
              <w:b/>
              <w:bCs/>
              <w:noProof/>
            </w:rPr>
            <w:instrText xml:space="preserve"> TOC \o "1-3" \h \z \u </w:instrText>
          </w:r>
          <w:r w:rsidRPr="005A31D4">
            <w:rPr>
              <w:rFonts w:asciiTheme="majorHAnsi" w:hAnsiTheme="majorHAnsi" w:cstheme="majorHAnsi"/>
              <w:b/>
              <w:bCs/>
              <w:noProof/>
            </w:rPr>
            <w:fldChar w:fldCharType="separate"/>
          </w:r>
          <w:hyperlink w:anchor="_Toc34300441" w:history="1">
            <w:r w:rsidRPr="0093043D">
              <w:rPr>
                <w:rStyle w:val="Hyperlink"/>
                <w:rFonts w:asciiTheme="majorHAnsi" w:hAnsiTheme="majorHAnsi" w:cstheme="majorHAnsi"/>
                <w:noProof/>
                <w:lang w:bidi="ne-NP"/>
              </w:rPr>
              <w:t>1.</w:t>
            </w:r>
            <w:r>
              <w:rPr>
                <w:rFonts w:asciiTheme="minorHAnsi" w:hAnsiTheme="minorHAnsi" w:cstheme="minorBidi"/>
                <w:noProof/>
                <w:sz w:val="22"/>
                <w:szCs w:val="22"/>
              </w:rPr>
              <w:tab/>
            </w:r>
            <w:r w:rsidRPr="0093043D">
              <w:rPr>
                <w:rStyle w:val="Hyperlink"/>
                <w:rFonts w:asciiTheme="majorHAnsi" w:hAnsiTheme="majorHAnsi" w:cstheme="majorHAnsi"/>
                <w:noProof/>
                <w:lang w:bidi="ne-NP"/>
              </w:rPr>
              <w:t>Introduction</w:t>
            </w:r>
            <w:r>
              <w:rPr>
                <w:noProof/>
                <w:webHidden/>
              </w:rPr>
              <w:tab/>
            </w:r>
            <w:r>
              <w:rPr>
                <w:noProof/>
                <w:webHidden/>
              </w:rPr>
              <w:fldChar w:fldCharType="begin"/>
            </w:r>
            <w:r>
              <w:rPr>
                <w:noProof/>
                <w:webHidden/>
              </w:rPr>
              <w:instrText xml:space="preserve"> PAGEREF _Toc34300441 \h </w:instrText>
            </w:r>
            <w:r>
              <w:rPr>
                <w:noProof/>
                <w:webHidden/>
              </w:rPr>
            </w:r>
            <w:r>
              <w:rPr>
                <w:noProof/>
                <w:webHidden/>
              </w:rPr>
              <w:fldChar w:fldCharType="separate"/>
            </w:r>
            <w:r>
              <w:rPr>
                <w:noProof/>
                <w:webHidden/>
              </w:rPr>
              <w:t>1</w:t>
            </w:r>
            <w:r>
              <w:rPr>
                <w:noProof/>
                <w:webHidden/>
              </w:rPr>
              <w:fldChar w:fldCharType="end"/>
            </w:r>
          </w:hyperlink>
        </w:p>
        <w:p w:rsidR="00DB22F6" w:rsidRDefault="00DB22F6" w:rsidP="00DB22F6">
          <w:pPr>
            <w:pStyle w:val="TOC1"/>
            <w:tabs>
              <w:tab w:val="left" w:pos="440"/>
              <w:tab w:val="right" w:leader="dot" w:pos="9530"/>
            </w:tabs>
            <w:rPr>
              <w:rFonts w:asciiTheme="minorHAnsi" w:hAnsiTheme="minorHAnsi" w:cstheme="minorBidi"/>
              <w:noProof/>
              <w:sz w:val="22"/>
              <w:szCs w:val="22"/>
            </w:rPr>
          </w:pPr>
          <w:hyperlink w:anchor="_Toc34300442" w:history="1">
            <w:r w:rsidRPr="0093043D">
              <w:rPr>
                <w:rStyle w:val="Hyperlink"/>
                <w:rFonts w:asciiTheme="majorHAnsi" w:hAnsiTheme="majorHAnsi" w:cstheme="majorHAnsi"/>
                <w:noProof/>
                <w:lang w:bidi="ne-NP"/>
              </w:rPr>
              <w:t>2.</w:t>
            </w:r>
            <w:r>
              <w:rPr>
                <w:rFonts w:asciiTheme="minorHAnsi" w:hAnsiTheme="minorHAnsi" w:cstheme="minorBidi"/>
                <w:noProof/>
                <w:sz w:val="22"/>
                <w:szCs w:val="22"/>
              </w:rPr>
              <w:tab/>
            </w:r>
            <w:r w:rsidRPr="0093043D">
              <w:rPr>
                <w:rStyle w:val="Hyperlink"/>
                <w:rFonts w:asciiTheme="majorHAnsi" w:hAnsiTheme="majorHAnsi" w:cstheme="majorHAnsi"/>
                <w:noProof/>
                <w:lang w:bidi="ne-NP"/>
              </w:rPr>
              <w:t>Findings</w:t>
            </w:r>
            <w:r>
              <w:rPr>
                <w:noProof/>
                <w:webHidden/>
              </w:rPr>
              <w:tab/>
            </w:r>
            <w:r>
              <w:rPr>
                <w:noProof/>
                <w:webHidden/>
              </w:rPr>
              <w:fldChar w:fldCharType="begin"/>
            </w:r>
            <w:r>
              <w:rPr>
                <w:noProof/>
                <w:webHidden/>
              </w:rPr>
              <w:instrText xml:space="preserve"> PAGEREF _Toc34300442 \h </w:instrText>
            </w:r>
            <w:r>
              <w:rPr>
                <w:noProof/>
                <w:webHidden/>
              </w:rPr>
            </w:r>
            <w:r>
              <w:rPr>
                <w:noProof/>
                <w:webHidden/>
              </w:rPr>
              <w:fldChar w:fldCharType="separate"/>
            </w:r>
            <w:r>
              <w:rPr>
                <w:noProof/>
                <w:webHidden/>
              </w:rPr>
              <w:t>1</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443" w:history="1">
            <w:r w:rsidRPr="0093043D">
              <w:rPr>
                <w:rStyle w:val="Hyperlink"/>
                <w:rFonts w:asciiTheme="majorHAnsi" w:hAnsiTheme="majorHAnsi" w:cstheme="majorHAnsi"/>
                <w:noProof/>
                <w:lang w:bidi="ne-NP"/>
              </w:rPr>
              <w:t>2.1.</w:t>
            </w:r>
            <w:r>
              <w:rPr>
                <w:rFonts w:asciiTheme="minorHAnsi" w:hAnsiTheme="minorHAnsi" w:cstheme="minorBidi"/>
                <w:noProof/>
                <w:sz w:val="22"/>
                <w:szCs w:val="22"/>
              </w:rPr>
              <w:tab/>
            </w:r>
            <w:r w:rsidRPr="0093043D">
              <w:rPr>
                <w:rStyle w:val="Hyperlink"/>
                <w:rFonts w:asciiTheme="majorHAnsi" w:hAnsiTheme="majorHAnsi" w:cstheme="majorHAnsi"/>
                <w:noProof/>
                <w:lang w:bidi="ne-NP"/>
              </w:rPr>
              <w:t>Governance</w:t>
            </w:r>
            <w:r>
              <w:rPr>
                <w:noProof/>
                <w:webHidden/>
              </w:rPr>
              <w:tab/>
            </w:r>
            <w:r>
              <w:rPr>
                <w:noProof/>
                <w:webHidden/>
              </w:rPr>
              <w:fldChar w:fldCharType="begin"/>
            </w:r>
            <w:r>
              <w:rPr>
                <w:noProof/>
                <w:webHidden/>
              </w:rPr>
              <w:instrText xml:space="preserve"> PAGEREF _Toc34300443 \h </w:instrText>
            </w:r>
            <w:r>
              <w:rPr>
                <w:noProof/>
                <w:webHidden/>
              </w:rPr>
            </w:r>
            <w:r>
              <w:rPr>
                <w:noProof/>
                <w:webHidden/>
              </w:rPr>
              <w:fldChar w:fldCharType="separate"/>
            </w:r>
            <w:r>
              <w:rPr>
                <w:noProof/>
                <w:webHidden/>
              </w:rPr>
              <w:t>1</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444" w:history="1">
            <w:r w:rsidRPr="0093043D">
              <w:rPr>
                <w:rStyle w:val="Hyperlink"/>
                <w:rFonts w:asciiTheme="majorHAnsi" w:hAnsiTheme="majorHAnsi" w:cstheme="majorHAnsi"/>
                <w:noProof/>
                <w:lang w:bidi="ne-NP"/>
              </w:rPr>
              <w:t>2.2.</w:t>
            </w:r>
            <w:r>
              <w:rPr>
                <w:rFonts w:asciiTheme="minorHAnsi" w:hAnsiTheme="minorHAnsi" w:cstheme="minorBidi"/>
                <w:noProof/>
                <w:sz w:val="22"/>
                <w:szCs w:val="22"/>
              </w:rPr>
              <w:tab/>
            </w:r>
            <w:r w:rsidRPr="0093043D">
              <w:rPr>
                <w:rStyle w:val="Hyperlink"/>
                <w:rFonts w:asciiTheme="majorHAnsi" w:hAnsiTheme="majorHAnsi" w:cstheme="majorHAnsi"/>
                <w:noProof/>
                <w:lang w:bidi="ne-NP"/>
              </w:rPr>
              <w:t>Financial and Loan Management</w:t>
            </w:r>
            <w:r>
              <w:rPr>
                <w:noProof/>
                <w:webHidden/>
              </w:rPr>
              <w:tab/>
            </w:r>
            <w:r>
              <w:rPr>
                <w:noProof/>
                <w:webHidden/>
              </w:rPr>
              <w:fldChar w:fldCharType="begin"/>
            </w:r>
            <w:r>
              <w:rPr>
                <w:noProof/>
                <w:webHidden/>
              </w:rPr>
              <w:instrText xml:space="preserve"> PAGEREF _Toc34300444 \h </w:instrText>
            </w:r>
            <w:r>
              <w:rPr>
                <w:noProof/>
                <w:webHidden/>
              </w:rPr>
            </w:r>
            <w:r>
              <w:rPr>
                <w:noProof/>
                <w:webHidden/>
              </w:rPr>
              <w:fldChar w:fldCharType="separate"/>
            </w:r>
            <w:r>
              <w:rPr>
                <w:noProof/>
                <w:webHidden/>
              </w:rPr>
              <w:t>2</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445" w:history="1">
            <w:r w:rsidRPr="0093043D">
              <w:rPr>
                <w:rStyle w:val="Hyperlink"/>
                <w:rFonts w:asciiTheme="majorHAnsi" w:hAnsiTheme="majorHAnsi" w:cstheme="majorHAnsi"/>
                <w:noProof/>
                <w:lang w:bidi="ne-NP"/>
              </w:rPr>
              <w:t>2.3.</w:t>
            </w:r>
            <w:r>
              <w:rPr>
                <w:rFonts w:asciiTheme="minorHAnsi" w:hAnsiTheme="minorHAnsi" w:cstheme="minorBidi"/>
                <w:noProof/>
                <w:sz w:val="22"/>
                <w:szCs w:val="22"/>
              </w:rPr>
              <w:tab/>
            </w:r>
            <w:r w:rsidRPr="0093043D">
              <w:rPr>
                <w:rStyle w:val="Hyperlink"/>
                <w:rFonts w:asciiTheme="majorHAnsi" w:hAnsiTheme="majorHAnsi" w:cstheme="majorHAnsi"/>
                <w:noProof/>
                <w:lang w:bidi="ne-NP"/>
              </w:rPr>
              <w:t>Staff and Office Management</w:t>
            </w:r>
            <w:r>
              <w:rPr>
                <w:noProof/>
                <w:webHidden/>
              </w:rPr>
              <w:tab/>
            </w:r>
            <w:r>
              <w:rPr>
                <w:noProof/>
                <w:webHidden/>
              </w:rPr>
              <w:fldChar w:fldCharType="begin"/>
            </w:r>
            <w:r>
              <w:rPr>
                <w:noProof/>
                <w:webHidden/>
              </w:rPr>
              <w:instrText xml:space="preserve"> PAGEREF _Toc34300445 \h </w:instrText>
            </w:r>
            <w:r>
              <w:rPr>
                <w:noProof/>
                <w:webHidden/>
              </w:rPr>
            </w:r>
            <w:r>
              <w:rPr>
                <w:noProof/>
                <w:webHidden/>
              </w:rPr>
              <w:fldChar w:fldCharType="separate"/>
            </w:r>
            <w:r>
              <w:rPr>
                <w:noProof/>
                <w:webHidden/>
              </w:rPr>
              <w:t>3</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446" w:history="1">
            <w:r w:rsidRPr="0093043D">
              <w:rPr>
                <w:rStyle w:val="Hyperlink"/>
                <w:rFonts w:asciiTheme="majorHAnsi" w:hAnsiTheme="majorHAnsi" w:cstheme="majorHAnsi"/>
                <w:noProof/>
                <w:lang w:bidi="ne-NP"/>
              </w:rPr>
              <w:t>2.4.</w:t>
            </w:r>
            <w:r>
              <w:rPr>
                <w:rFonts w:asciiTheme="minorHAnsi" w:hAnsiTheme="minorHAnsi" w:cstheme="minorBidi"/>
                <w:noProof/>
                <w:sz w:val="22"/>
                <w:szCs w:val="22"/>
              </w:rPr>
              <w:tab/>
            </w:r>
            <w:r w:rsidRPr="0093043D">
              <w:rPr>
                <w:rStyle w:val="Hyperlink"/>
                <w:rFonts w:asciiTheme="majorHAnsi" w:hAnsiTheme="majorHAnsi" w:cstheme="majorHAnsi"/>
                <w:noProof/>
                <w:lang w:bidi="ne-NP"/>
              </w:rPr>
              <w:t>Products and Services</w:t>
            </w:r>
            <w:r>
              <w:rPr>
                <w:noProof/>
                <w:webHidden/>
              </w:rPr>
              <w:tab/>
            </w:r>
            <w:r>
              <w:rPr>
                <w:noProof/>
                <w:webHidden/>
              </w:rPr>
              <w:fldChar w:fldCharType="begin"/>
            </w:r>
            <w:r>
              <w:rPr>
                <w:noProof/>
                <w:webHidden/>
              </w:rPr>
              <w:instrText xml:space="preserve"> PAGEREF _Toc34300446 \h </w:instrText>
            </w:r>
            <w:r>
              <w:rPr>
                <w:noProof/>
                <w:webHidden/>
              </w:rPr>
            </w:r>
            <w:r>
              <w:rPr>
                <w:noProof/>
                <w:webHidden/>
              </w:rPr>
              <w:fldChar w:fldCharType="separate"/>
            </w:r>
            <w:r>
              <w:rPr>
                <w:noProof/>
                <w:webHidden/>
              </w:rPr>
              <w:t>4</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447" w:history="1">
            <w:r w:rsidRPr="0093043D">
              <w:rPr>
                <w:rStyle w:val="Hyperlink"/>
                <w:rFonts w:asciiTheme="majorHAnsi" w:hAnsiTheme="majorHAnsi" w:cstheme="majorHAnsi"/>
                <w:noProof/>
                <w:lang w:bidi="ne-NP"/>
              </w:rPr>
              <w:t>2.5.</w:t>
            </w:r>
            <w:r>
              <w:rPr>
                <w:rFonts w:asciiTheme="minorHAnsi" w:hAnsiTheme="minorHAnsi" w:cstheme="minorBidi"/>
                <w:noProof/>
                <w:sz w:val="22"/>
                <w:szCs w:val="22"/>
              </w:rPr>
              <w:tab/>
            </w:r>
            <w:r w:rsidRPr="0093043D">
              <w:rPr>
                <w:rStyle w:val="Hyperlink"/>
                <w:rFonts w:asciiTheme="majorHAnsi" w:hAnsiTheme="majorHAnsi" w:cstheme="majorHAnsi"/>
                <w:noProof/>
                <w:lang w:bidi="ne-NP"/>
              </w:rPr>
              <w:t>Revolving Fund Management</w:t>
            </w:r>
            <w:r>
              <w:rPr>
                <w:noProof/>
                <w:webHidden/>
              </w:rPr>
              <w:tab/>
            </w:r>
            <w:r>
              <w:rPr>
                <w:noProof/>
                <w:webHidden/>
              </w:rPr>
              <w:fldChar w:fldCharType="begin"/>
            </w:r>
            <w:r>
              <w:rPr>
                <w:noProof/>
                <w:webHidden/>
              </w:rPr>
              <w:instrText xml:space="preserve"> PAGEREF _Toc34300447 \h </w:instrText>
            </w:r>
            <w:r>
              <w:rPr>
                <w:noProof/>
                <w:webHidden/>
              </w:rPr>
            </w:r>
            <w:r>
              <w:rPr>
                <w:noProof/>
                <w:webHidden/>
              </w:rPr>
              <w:fldChar w:fldCharType="separate"/>
            </w:r>
            <w:r>
              <w:rPr>
                <w:noProof/>
                <w:webHidden/>
              </w:rPr>
              <w:t>5</w:t>
            </w:r>
            <w:r>
              <w:rPr>
                <w:noProof/>
                <w:webHidden/>
              </w:rPr>
              <w:fldChar w:fldCharType="end"/>
            </w:r>
          </w:hyperlink>
        </w:p>
        <w:p w:rsidR="00DB22F6" w:rsidRDefault="00DB22F6" w:rsidP="00DB22F6">
          <w:pPr>
            <w:pStyle w:val="TOC1"/>
            <w:tabs>
              <w:tab w:val="left" w:pos="880"/>
              <w:tab w:val="right" w:leader="dot" w:pos="9530"/>
            </w:tabs>
            <w:rPr>
              <w:rFonts w:asciiTheme="minorHAnsi" w:hAnsiTheme="minorHAnsi" w:cstheme="minorBidi"/>
              <w:noProof/>
              <w:sz w:val="22"/>
              <w:szCs w:val="22"/>
            </w:rPr>
          </w:pPr>
          <w:hyperlink w:anchor="_Toc34300448" w:history="1">
            <w:r w:rsidRPr="0093043D">
              <w:rPr>
                <w:rStyle w:val="Hyperlink"/>
                <w:rFonts w:asciiTheme="majorHAnsi" w:hAnsiTheme="majorHAnsi" w:cstheme="majorHAnsi"/>
                <w:noProof/>
                <w:lang w:bidi="ne-NP"/>
              </w:rPr>
              <w:t>2.5.1.</w:t>
            </w:r>
            <w:r>
              <w:rPr>
                <w:rFonts w:asciiTheme="minorHAnsi" w:hAnsiTheme="minorHAnsi" w:cstheme="minorBidi"/>
                <w:noProof/>
                <w:sz w:val="22"/>
                <w:szCs w:val="22"/>
              </w:rPr>
              <w:tab/>
            </w:r>
            <w:r w:rsidRPr="0093043D">
              <w:rPr>
                <w:rStyle w:val="Hyperlink"/>
                <w:rFonts w:asciiTheme="majorHAnsi" w:hAnsiTheme="majorHAnsi" w:cstheme="majorHAnsi"/>
                <w:noProof/>
                <w:lang w:bidi="ne-NP"/>
              </w:rPr>
              <w:t>Revolving fund Financial Status</w:t>
            </w:r>
            <w:r>
              <w:rPr>
                <w:noProof/>
                <w:webHidden/>
              </w:rPr>
              <w:tab/>
            </w:r>
            <w:r>
              <w:rPr>
                <w:noProof/>
                <w:webHidden/>
              </w:rPr>
              <w:fldChar w:fldCharType="begin"/>
            </w:r>
            <w:r>
              <w:rPr>
                <w:noProof/>
                <w:webHidden/>
              </w:rPr>
              <w:instrText xml:space="preserve"> PAGEREF _Toc34300448 \h </w:instrText>
            </w:r>
            <w:r>
              <w:rPr>
                <w:noProof/>
                <w:webHidden/>
              </w:rPr>
            </w:r>
            <w:r>
              <w:rPr>
                <w:noProof/>
                <w:webHidden/>
              </w:rPr>
              <w:fldChar w:fldCharType="separate"/>
            </w:r>
            <w:r>
              <w:rPr>
                <w:noProof/>
                <w:webHidden/>
              </w:rPr>
              <w:t>5</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449" w:history="1">
            <w:r w:rsidRPr="0093043D">
              <w:rPr>
                <w:rStyle w:val="Hyperlink"/>
                <w:rFonts w:asciiTheme="majorHAnsi" w:hAnsiTheme="majorHAnsi" w:cstheme="majorHAnsi"/>
                <w:noProof/>
                <w:lang w:bidi="ne-NP"/>
              </w:rPr>
              <w:t>2.6.</w:t>
            </w:r>
            <w:r>
              <w:rPr>
                <w:rFonts w:asciiTheme="minorHAnsi" w:hAnsiTheme="minorHAnsi" w:cstheme="minorBidi"/>
                <w:noProof/>
                <w:sz w:val="22"/>
                <w:szCs w:val="22"/>
              </w:rPr>
              <w:tab/>
            </w:r>
            <w:r w:rsidRPr="0093043D">
              <w:rPr>
                <w:rStyle w:val="Hyperlink"/>
                <w:rFonts w:asciiTheme="majorHAnsi" w:hAnsiTheme="majorHAnsi" w:cstheme="majorHAnsi"/>
                <w:noProof/>
                <w:lang w:bidi="ne-NP"/>
              </w:rPr>
              <w:t>Financial Status</w:t>
            </w:r>
            <w:r>
              <w:rPr>
                <w:noProof/>
                <w:webHidden/>
              </w:rPr>
              <w:tab/>
            </w:r>
            <w:r>
              <w:rPr>
                <w:noProof/>
                <w:webHidden/>
              </w:rPr>
              <w:fldChar w:fldCharType="begin"/>
            </w:r>
            <w:r>
              <w:rPr>
                <w:noProof/>
                <w:webHidden/>
              </w:rPr>
              <w:instrText xml:space="preserve"> PAGEREF _Toc34300449 \h </w:instrText>
            </w:r>
            <w:r>
              <w:rPr>
                <w:noProof/>
                <w:webHidden/>
              </w:rPr>
            </w:r>
            <w:r>
              <w:rPr>
                <w:noProof/>
                <w:webHidden/>
              </w:rPr>
              <w:fldChar w:fldCharType="separate"/>
            </w:r>
            <w:r>
              <w:rPr>
                <w:noProof/>
                <w:webHidden/>
              </w:rPr>
              <w:t>6</w:t>
            </w:r>
            <w:r>
              <w:rPr>
                <w:noProof/>
                <w:webHidden/>
              </w:rPr>
              <w:fldChar w:fldCharType="end"/>
            </w:r>
          </w:hyperlink>
        </w:p>
        <w:p w:rsidR="00DB22F6" w:rsidRDefault="00DB22F6" w:rsidP="00DB22F6">
          <w:pPr>
            <w:pStyle w:val="TOC1"/>
            <w:tabs>
              <w:tab w:val="left" w:pos="440"/>
              <w:tab w:val="right" w:leader="dot" w:pos="9530"/>
            </w:tabs>
            <w:rPr>
              <w:rFonts w:asciiTheme="minorHAnsi" w:hAnsiTheme="minorHAnsi" w:cstheme="minorBidi"/>
              <w:noProof/>
              <w:sz w:val="22"/>
              <w:szCs w:val="22"/>
            </w:rPr>
          </w:pPr>
          <w:hyperlink w:anchor="_Toc34300450" w:history="1">
            <w:r w:rsidRPr="0093043D">
              <w:rPr>
                <w:rStyle w:val="Hyperlink"/>
                <w:rFonts w:asciiTheme="majorHAnsi" w:hAnsiTheme="majorHAnsi" w:cstheme="majorHAnsi"/>
                <w:noProof/>
                <w:lang w:bidi="ne-NP"/>
              </w:rPr>
              <w:t>3.</w:t>
            </w:r>
            <w:r>
              <w:rPr>
                <w:rFonts w:asciiTheme="minorHAnsi" w:hAnsiTheme="minorHAnsi" w:cstheme="minorBidi"/>
                <w:noProof/>
                <w:sz w:val="22"/>
                <w:szCs w:val="22"/>
              </w:rPr>
              <w:tab/>
            </w:r>
            <w:r w:rsidRPr="0093043D">
              <w:rPr>
                <w:rStyle w:val="Hyperlink"/>
                <w:rFonts w:asciiTheme="majorHAnsi" w:hAnsiTheme="majorHAnsi" w:cstheme="majorHAnsi"/>
                <w:noProof/>
                <w:lang w:bidi="ne-NP"/>
              </w:rPr>
              <w:t>Recommendation</w:t>
            </w:r>
            <w:r>
              <w:rPr>
                <w:noProof/>
                <w:webHidden/>
              </w:rPr>
              <w:tab/>
            </w:r>
            <w:r>
              <w:rPr>
                <w:noProof/>
                <w:webHidden/>
              </w:rPr>
              <w:fldChar w:fldCharType="begin"/>
            </w:r>
            <w:r>
              <w:rPr>
                <w:noProof/>
                <w:webHidden/>
              </w:rPr>
              <w:instrText xml:space="preserve"> PAGEREF _Toc34300450 \h </w:instrText>
            </w:r>
            <w:r>
              <w:rPr>
                <w:noProof/>
                <w:webHidden/>
              </w:rPr>
            </w:r>
            <w:r>
              <w:rPr>
                <w:noProof/>
                <w:webHidden/>
              </w:rPr>
              <w:fldChar w:fldCharType="separate"/>
            </w:r>
            <w:r>
              <w:rPr>
                <w:noProof/>
                <w:webHidden/>
              </w:rPr>
              <w:t>7</w:t>
            </w:r>
            <w:r>
              <w:rPr>
                <w:noProof/>
                <w:webHidden/>
              </w:rPr>
              <w:fldChar w:fldCharType="end"/>
            </w:r>
          </w:hyperlink>
        </w:p>
        <w:p w:rsidR="00DB22F6" w:rsidRDefault="00DB22F6" w:rsidP="00DB22F6">
          <w:pPr>
            <w:pStyle w:val="TOC1"/>
            <w:tabs>
              <w:tab w:val="left" w:pos="440"/>
              <w:tab w:val="right" w:leader="dot" w:pos="9530"/>
            </w:tabs>
            <w:rPr>
              <w:rFonts w:asciiTheme="minorHAnsi" w:hAnsiTheme="minorHAnsi" w:cstheme="minorBidi"/>
              <w:noProof/>
              <w:sz w:val="22"/>
              <w:szCs w:val="22"/>
            </w:rPr>
          </w:pPr>
          <w:hyperlink w:anchor="_Toc34300451" w:history="1">
            <w:r w:rsidRPr="0093043D">
              <w:rPr>
                <w:rStyle w:val="Hyperlink"/>
                <w:rFonts w:asciiTheme="majorHAnsi" w:hAnsiTheme="majorHAnsi" w:cstheme="majorHAnsi"/>
                <w:noProof/>
                <w:lang w:bidi="ne-NP"/>
              </w:rPr>
              <w:t>4.</w:t>
            </w:r>
            <w:r>
              <w:rPr>
                <w:rFonts w:asciiTheme="minorHAnsi" w:hAnsiTheme="minorHAnsi" w:cstheme="minorBidi"/>
                <w:noProof/>
                <w:sz w:val="22"/>
                <w:szCs w:val="22"/>
              </w:rPr>
              <w:tab/>
            </w:r>
            <w:r w:rsidRPr="0093043D">
              <w:rPr>
                <w:rStyle w:val="Hyperlink"/>
                <w:rFonts w:asciiTheme="majorHAnsi" w:hAnsiTheme="majorHAnsi" w:cstheme="majorHAnsi"/>
                <w:noProof/>
                <w:lang w:bidi="ne-NP"/>
              </w:rPr>
              <w:t>Annex</w:t>
            </w:r>
            <w:r>
              <w:rPr>
                <w:noProof/>
                <w:webHidden/>
              </w:rPr>
              <w:tab/>
            </w:r>
            <w:r>
              <w:rPr>
                <w:noProof/>
                <w:webHidden/>
              </w:rPr>
              <w:fldChar w:fldCharType="begin"/>
            </w:r>
            <w:r>
              <w:rPr>
                <w:noProof/>
                <w:webHidden/>
              </w:rPr>
              <w:instrText xml:space="preserve"> PAGEREF _Toc34300451 \h </w:instrText>
            </w:r>
            <w:r>
              <w:rPr>
                <w:noProof/>
                <w:webHidden/>
              </w:rPr>
            </w:r>
            <w:r>
              <w:rPr>
                <w:noProof/>
                <w:webHidden/>
              </w:rPr>
              <w:fldChar w:fldCharType="separate"/>
            </w:r>
            <w:r>
              <w:rPr>
                <w:noProof/>
                <w:webHidden/>
              </w:rPr>
              <w:t>8</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452" w:history="1">
            <w:r w:rsidRPr="0093043D">
              <w:rPr>
                <w:rStyle w:val="Hyperlink"/>
                <w:rFonts w:asciiTheme="majorHAnsi" w:hAnsiTheme="majorHAnsi" w:cstheme="majorHAnsi"/>
                <w:noProof/>
                <w:lang w:bidi="ne-NP"/>
              </w:rPr>
              <w:t>4.1.</w:t>
            </w:r>
            <w:r>
              <w:rPr>
                <w:rFonts w:asciiTheme="minorHAnsi" w:hAnsiTheme="minorHAnsi" w:cstheme="minorBidi"/>
                <w:noProof/>
                <w:sz w:val="22"/>
                <w:szCs w:val="22"/>
              </w:rPr>
              <w:tab/>
            </w:r>
            <w:r w:rsidRPr="0093043D">
              <w:rPr>
                <w:rStyle w:val="Hyperlink"/>
                <w:rFonts w:asciiTheme="majorHAnsi" w:eastAsia="Times New Roman" w:hAnsiTheme="majorHAnsi" w:cstheme="majorHAnsi"/>
                <w:noProof/>
                <w:lang w:bidi="ne-NP"/>
              </w:rPr>
              <w:t>Performance Assessment Score</w:t>
            </w:r>
            <w:r>
              <w:rPr>
                <w:noProof/>
                <w:webHidden/>
              </w:rPr>
              <w:tab/>
            </w:r>
            <w:r>
              <w:rPr>
                <w:noProof/>
                <w:webHidden/>
              </w:rPr>
              <w:fldChar w:fldCharType="begin"/>
            </w:r>
            <w:r>
              <w:rPr>
                <w:noProof/>
                <w:webHidden/>
              </w:rPr>
              <w:instrText xml:space="preserve"> PAGEREF _Toc34300452 \h </w:instrText>
            </w:r>
            <w:r>
              <w:rPr>
                <w:noProof/>
                <w:webHidden/>
              </w:rPr>
            </w:r>
            <w:r>
              <w:rPr>
                <w:noProof/>
                <w:webHidden/>
              </w:rPr>
              <w:fldChar w:fldCharType="separate"/>
            </w:r>
            <w:r>
              <w:rPr>
                <w:noProof/>
                <w:webHidden/>
              </w:rPr>
              <w:t>8</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453" w:history="1">
            <w:r w:rsidRPr="0093043D">
              <w:rPr>
                <w:rStyle w:val="Hyperlink"/>
                <w:rFonts w:asciiTheme="majorHAnsi" w:hAnsiTheme="majorHAnsi" w:cstheme="majorHAnsi"/>
                <w:noProof/>
                <w:lang w:bidi="ne-NP"/>
              </w:rPr>
              <w:t>4.2.</w:t>
            </w:r>
            <w:r>
              <w:rPr>
                <w:rFonts w:asciiTheme="minorHAnsi" w:hAnsiTheme="minorHAnsi" w:cstheme="minorBidi"/>
                <w:noProof/>
                <w:sz w:val="22"/>
                <w:szCs w:val="22"/>
              </w:rPr>
              <w:tab/>
            </w:r>
            <w:r w:rsidRPr="0093043D">
              <w:rPr>
                <w:rStyle w:val="Hyperlink"/>
                <w:rFonts w:asciiTheme="majorHAnsi" w:hAnsiTheme="majorHAnsi" w:cstheme="majorHAnsi"/>
                <w:noProof/>
                <w:lang w:bidi="ne-NP"/>
              </w:rPr>
              <w:t>Balance sheet and Income Statement</w:t>
            </w:r>
            <w:r>
              <w:rPr>
                <w:noProof/>
                <w:webHidden/>
              </w:rPr>
              <w:tab/>
            </w:r>
            <w:r>
              <w:rPr>
                <w:noProof/>
                <w:webHidden/>
              </w:rPr>
              <w:fldChar w:fldCharType="begin"/>
            </w:r>
            <w:r>
              <w:rPr>
                <w:noProof/>
                <w:webHidden/>
              </w:rPr>
              <w:instrText xml:space="preserve"> PAGEREF _Toc34300453 \h </w:instrText>
            </w:r>
            <w:r>
              <w:rPr>
                <w:noProof/>
                <w:webHidden/>
              </w:rPr>
            </w:r>
            <w:r>
              <w:rPr>
                <w:noProof/>
                <w:webHidden/>
              </w:rPr>
              <w:fldChar w:fldCharType="separate"/>
            </w:r>
            <w:r>
              <w:rPr>
                <w:noProof/>
                <w:webHidden/>
              </w:rPr>
              <w:t>10</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454" w:history="1">
            <w:r w:rsidRPr="0093043D">
              <w:rPr>
                <w:rStyle w:val="Hyperlink"/>
                <w:rFonts w:asciiTheme="majorHAnsi" w:hAnsiTheme="majorHAnsi" w:cstheme="majorHAnsi"/>
                <w:noProof/>
                <w:lang w:bidi="ne-NP"/>
              </w:rPr>
              <w:t>4.3.</w:t>
            </w:r>
            <w:r>
              <w:rPr>
                <w:rFonts w:asciiTheme="minorHAnsi" w:hAnsiTheme="minorHAnsi" w:cstheme="minorBidi"/>
                <w:noProof/>
                <w:sz w:val="22"/>
                <w:szCs w:val="22"/>
              </w:rPr>
              <w:tab/>
            </w:r>
            <w:r w:rsidRPr="0093043D">
              <w:rPr>
                <w:rStyle w:val="Hyperlink"/>
                <w:rFonts w:asciiTheme="majorHAnsi" w:hAnsiTheme="majorHAnsi" w:cstheme="majorHAnsi"/>
                <w:noProof/>
                <w:lang w:bidi="ne-NP"/>
              </w:rPr>
              <w:t>Audit Report</w:t>
            </w:r>
            <w:r>
              <w:rPr>
                <w:noProof/>
                <w:webHidden/>
              </w:rPr>
              <w:tab/>
            </w:r>
            <w:r>
              <w:rPr>
                <w:noProof/>
                <w:webHidden/>
              </w:rPr>
              <w:fldChar w:fldCharType="begin"/>
            </w:r>
            <w:r>
              <w:rPr>
                <w:noProof/>
                <w:webHidden/>
              </w:rPr>
              <w:instrText xml:space="preserve"> PAGEREF _Toc34300454 \h </w:instrText>
            </w:r>
            <w:r>
              <w:rPr>
                <w:noProof/>
                <w:webHidden/>
              </w:rPr>
            </w:r>
            <w:r>
              <w:rPr>
                <w:noProof/>
                <w:webHidden/>
              </w:rPr>
              <w:fldChar w:fldCharType="separate"/>
            </w:r>
            <w:r>
              <w:rPr>
                <w:noProof/>
                <w:webHidden/>
              </w:rPr>
              <w:t>12</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455" w:history="1">
            <w:r w:rsidRPr="0093043D">
              <w:rPr>
                <w:rStyle w:val="Hyperlink"/>
                <w:rFonts w:asciiTheme="majorHAnsi" w:hAnsiTheme="majorHAnsi" w:cstheme="majorHAnsi"/>
                <w:noProof/>
                <w:lang w:bidi="ne-NP"/>
              </w:rPr>
              <w:t>4.4.</w:t>
            </w:r>
            <w:r>
              <w:rPr>
                <w:rFonts w:asciiTheme="minorHAnsi" w:hAnsiTheme="minorHAnsi" w:cstheme="minorBidi"/>
                <w:noProof/>
                <w:sz w:val="22"/>
                <w:szCs w:val="22"/>
              </w:rPr>
              <w:tab/>
            </w:r>
            <w:r w:rsidRPr="0093043D">
              <w:rPr>
                <w:rStyle w:val="Hyperlink"/>
                <w:rFonts w:asciiTheme="majorHAnsi" w:hAnsiTheme="majorHAnsi" w:cstheme="majorHAnsi"/>
                <w:noProof/>
                <w:lang w:bidi="ne-NP"/>
              </w:rPr>
              <w:t>Bank Deposit/Voucher Slip of RF receipt by Cooperative</w:t>
            </w:r>
            <w:r>
              <w:rPr>
                <w:noProof/>
                <w:webHidden/>
              </w:rPr>
              <w:tab/>
            </w:r>
            <w:r>
              <w:rPr>
                <w:noProof/>
                <w:webHidden/>
              </w:rPr>
              <w:fldChar w:fldCharType="begin"/>
            </w:r>
            <w:r>
              <w:rPr>
                <w:noProof/>
                <w:webHidden/>
              </w:rPr>
              <w:instrText xml:space="preserve"> PAGEREF _Toc34300455 \h </w:instrText>
            </w:r>
            <w:r>
              <w:rPr>
                <w:noProof/>
                <w:webHidden/>
              </w:rPr>
            </w:r>
            <w:r>
              <w:rPr>
                <w:noProof/>
                <w:webHidden/>
              </w:rPr>
              <w:fldChar w:fldCharType="separate"/>
            </w:r>
            <w:r>
              <w:rPr>
                <w:noProof/>
                <w:webHidden/>
              </w:rPr>
              <w:t>14</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456" w:history="1">
            <w:r w:rsidRPr="0093043D">
              <w:rPr>
                <w:rStyle w:val="Hyperlink"/>
                <w:rFonts w:asciiTheme="majorHAnsi" w:hAnsiTheme="majorHAnsi" w:cstheme="majorHAnsi"/>
                <w:noProof/>
                <w:lang w:bidi="ne-NP"/>
              </w:rPr>
              <w:t>4.5.</w:t>
            </w:r>
            <w:r>
              <w:rPr>
                <w:rFonts w:asciiTheme="minorHAnsi" w:hAnsiTheme="minorHAnsi" w:cstheme="minorBidi"/>
                <w:noProof/>
                <w:sz w:val="22"/>
                <w:szCs w:val="22"/>
              </w:rPr>
              <w:tab/>
            </w:r>
            <w:r w:rsidRPr="0093043D">
              <w:rPr>
                <w:rStyle w:val="Hyperlink"/>
                <w:rFonts w:asciiTheme="majorHAnsi" w:hAnsiTheme="majorHAnsi" w:cstheme="majorHAnsi"/>
                <w:noProof/>
                <w:lang w:bidi="ne-NP"/>
              </w:rPr>
              <w:t>RF Borrowers list</w:t>
            </w:r>
            <w:r>
              <w:rPr>
                <w:noProof/>
                <w:webHidden/>
              </w:rPr>
              <w:tab/>
            </w:r>
            <w:r>
              <w:rPr>
                <w:noProof/>
                <w:webHidden/>
              </w:rPr>
              <w:fldChar w:fldCharType="begin"/>
            </w:r>
            <w:r>
              <w:rPr>
                <w:noProof/>
                <w:webHidden/>
              </w:rPr>
              <w:instrText xml:space="preserve"> PAGEREF _Toc34300456 \h </w:instrText>
            </w:r>
            <w:r>
              <w:rPr>
                <w:noProof/>
                <w:webHidden/>
              </w:rPr>
            </w:r>
            <w:r>
              <w:rPr>
                <w:noProof/>
                <w:webHidden/>
              </w:rPr>
              <w:fldChar w:fldCharType="separate"/>
            </w:r>
            <w:r>
              <w:rPr>
                <w:noProof/>
                <w:webHidden/>
              </w:rPr>
              <w:t>17</w:t>
            </w:r>
            <w:r>
              <w:rPr>
                <w:noProof/>
                <w:webHidden/>
              </w:rPr>
              <w:fldChar w:fldCharType="end"/>
            </w:r>
          </w:hyperlink>
        </w:p>
        <w:p w:rsidR="00DB22F6" w:rsidRPr="005A31D4" w:rsidRDefault="00DB22F6" w:rsidP="00DB22F6">
          <w:pPr>
            <w:jc w:val="both"/>
            <w:rPr>
              <w:rFonts w:asciiTheme="majorHAnsi" w:hAnsiTheme="majorHAnsi" w:cstheme="majorHAnsi"/>
            </w:rPr>
          </w:pPr>
          <w:r w:rsidRPr="005A31D4">
            <w:rPr>
              <w:rFonts w:asciiTheme="majorHAnsi" w:hAnsiTheme="majorHAnsi" w:cstheme="majorHAnsi"/>
              <w:b/>
              <w:bCs/>
              <w:noProof/>
            </w:rPr>
            <w:fldChar w:fldCharType="end"/>
          </w:r>
        </w:p>
      </w:sdtContent>
    </w:sdt>
    <w:p w:rsidR="00DB22F6" w:rsidRPr="005A31D4" w:rsidRDefault="00DB22F6" w:rsidP="00DB22F6">
      <w:pPr>
        <w:jc w:val="both"/>
        <w:rPr>
          <w:rFonts w:asciiTheme="majorHAnsi" w:hAnsiTheme="majorHAnsi" w:cstheme="majorHAnsi"/>
        </w:rPr>
      </w:pPr>
    </w:p>
    <w:p w:rsidR="00DB22F6" w:rsidRPr="005A31D4" w:rsidRDefault="00DB22F6" w:rsidP="00DB22F6">
      <w:pPr>
        <w:jc w:val="both"/>
        <w:rPr>
          <w:rFonts w:asciiTheme="majorHAnsi" w:hAnsiTheme="majorHAnsi" w:cstheme="majorHAnsi"/>
        </w:rPr>
        <w:sectPr w:rsidR="00DB22F6" w:rsidRPr="005A31D4" w:rsidSect="002B7688">
          <w:headerReference w:type="default" r:id="rId22"/>
          <w:footerReference w:type="default" r:id="rId23"/>
          <w:pgSz w:w="12240" w:h="15840"/>
          <w:pgMar w:top="1440" w:right="1260" w:bottom="1440" w:left="1440" w:header="720" w:footer="720" w:gutter="0"/>
          <w:pgNumType w:fmt="lowerRoman" w:start="1"/>
          <w:cols w:space="720"/>
          <w:titlePg/>
          <w:docGrid w:linePitch="360"/>
        </w:sectPr>
      </w:pPr>
    </w:p>
    <w:p w:rsidR="00DB22F6" w:rsidRPr="005A31D4" w:rsidRDefault="00DB22F6" w:rsidP="00DB22F6">
      <w:pPr>
        <w:pStyle w:val="Heading1"/>
        <w:numPr>
          <w:ilvl w:val="0"/>
          <w:numId w:val="5"/>
        </w:numPr>
        <w:jc w:val="both"/>
        <w:rPr>
          <w:rFonts w:asciiTheme="majorHAnsi" w:hAnsiTheme="majorHAnsi" w:cstheme="majorHAnsi"/>
        </w:rPr>
      </w:pPr>
      <w:bookmarkStart w:id="18" w:name="_Toc34300441"/>
      <w:r w:rsidRPr="005A31D4">
        <w:rPr>
          <w:rFonts w:asciiTheme="majorHAnsi" w:hAnsiTheme="majorHAnsi" w:cstheme="majorHAnsi"/>
        </w:rPr>
        <w:lastRenderedPageBreak/>
        <w:t>Introduction</w:t>
      </w:r>
      <w:bookmarkEnd w:id="18"/>
    </w:p>
    <w:p w:rsidR="00DB22F6" w:rsidRPr="005A31D4" w:rsidRDefault="00DB22F6" w:rsidP="00DB22F6">
      <w:pPr>
        <w:jc w:val="both"/>
        <w:rPr>
          <w:rFonts w:asciiTheme="majorHAnsi" w:hAnsiTheme="majorHAnsi" w:cstheme="majorHAnsi"/>
          <w:sz w:val="22"/>
          <w:szCs w:val="22"/>
          <w:lang w:bidi="ne-NP"/>
        </w:rPr>
      </w:pPr>
      <w:r w:rsidRPr="00BC2349">
        <w:rPr>
          <w:rFonts w:asciiTheme="majorHAnsi" w:eastAsia="Times New Roman" w:hAnsiTheme="majorHAnsi" w:cstheme="majorHAnsi"/>
          <w:color w:val="000000"/>
          <w:sz w:val="22"/>
          <w:szCs w:val="22"/>
        </w:rPr>
        <w:t>Himsikhar Agro Cooperative Ltd</w:t>
      </w:r>
      <w:r w:rsidRPr="005A31D4">
        <w:rPr>
          <w:rFonts w:asciiTheme="majorHAnsi" w:hAnsiTheme="majorHAnsi" w:cstheme="majorHAnsi"/>
          <w:sz w:val="22"/>
          <w:szCs w:val="22"/>
          <w:lang w:bidi="ne-NP"/>
        </w:rPr>
        <w:t xml:space="preserve">.is established in 2072 , registered under Cooperative Act. It is located in </w:t>
      </w:r>
      <w:r w:rsidRPr="00BC2349">
        <w:rPr>
          <w:rFonts w:asciiTheme="majorHAnsi" w:eastAsia="Times New Roman" w:hAnsiTheme="majorHAnsi" w:cstheme="majorHAnsi"/>
          <w:color w:val="000000"/>
          <w:sz w:val="22"/>
          <w:szCs w:val="22"/>
        </w:rPr>
        <w:t>Geruwa Rural Municipality-4, Maina Pokhari, Bardiya</w:t>
      </w:r>
      <w:r w:rsidRPr="005A31D4">
        <w:rPr>
          <w:rFonts w:asciiTheme="majorHAnsi" w:hAnsiTheme="majorHAnsi" w:cstheme="majorHAnsi"/>
          <w:sz w:val="22"/>
          <w:szCs w:val="22"/>
          <w:lang w:bidi="ne-NP"/>
        </w:rPr>
        <w:t xml:space="preserve">. Its working area covers </w:t>
      </w:r>
      <w:r w:rsidRPr="00BC2349">
        <w:rPr>
          <w:rFonts w:asciiTheme="majorHAnsi" w:eastAsia="Times New Roman" w:hAnsiTheme="majorHAnsi" w:cstheme="majorHAnsi"/>
          <w:color w:val="000000"/>
          <w:sz w:val="22"/>
          <w:szCs w:val="22"/>
        </w:rPr>
        <w:t>Geruwa Rural Municipality-4, Maina Pokhari, Bardiya</w:t>
      </w:r>
      <w:r w:rsidRPr="005A31D4">
        <w:rPr>
          <w:rFonts w:asciiTheme="majorHAnsi" w:hAnsiTheme="majorHAnsi" w:cstheme="majorHAnsi"/>
          <w:sz w:val="22"/>
          <w:szCs w:val="22"/>
          <w:lang w:bidi="ne-NP"/>
        </w:rPr>
        <w:t xml:space="preserve">. Nos of total general members is 370. Detailed ethnic and gender wise distribution of its general members are given in the table below. </w:t>
      </w:r>
    </w:p>
    <w:tbl>
      <w:tblPr>
        <w:tblStyle w:val="GridTable4-Accent11"/>
        <w:tblW w:w="5190" w:type="pct"/>
        <w:tblLayout w:type="fixed"/>
        <w:tblLook w:val="04A0"/>
      </w:tblPr>
      <w:tblGrid>
        <w:gridCol w:w="637"/>
        <w:gridCol w:w="2219"/>
        <w:gridCol w:w="789"/>
        <w:gridCol w:w="783"/>
        <w:gridCol w:w="624"/>
        <w:gridCol w:w="646"/>
        <w:gridCol w:w="579"/>
        <w:gridCol w:w="616"/>
        <w:gridCol w:w="467"/>
        <w:gridCol w:w="586"/>
        <w:gridCol w:w="642"/>
        <w:gridCol w:w="700"/>
        <w:gridCol w:w="652"/>
      </w:tblGrid>
      <w:tr w:rsidR="00DB22F6" w:rsidRPr="005A31D4" w:rsidTr="0074178A">
        <w:trPr>
          <w:cnfStyle w:val="100000000000"/>
          <w:trHeight w:val="600"/>
        </w:trPr>
        <w:tc>
          <w:tcPr>
            <w:cnfStyle w:val="001000000000"/>
            <w:tcW w:w="320" w:type="pct"/>
            <w:hideMark/>
          </w:tcPr>
          <w:p w:rsidR="00DB22F6" w:rsidRPr="005A31D4" w:rsidRDefault="00DB22F6" w:rsidP="0074178A">
            <w:pPr>
              <w:jc w:val="center"/>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S.N.</w:t>
            </w:r>
          </w:p>
        </w:tc>
        <w:tc>
          <w:tcPr>
            <w:tcW w:w="1116" w:type="pct"/>
            <w:hideMark/>
          </w:tcPr>
          <w:p w:rsidR="00DB22F6" w:rsidRPr="005A31D4" w:rsidRDefault="00DB22F6" w:rsidP="0074178A">
            <w:pPr>
              <w:jc w:val="center"/>
              <w:cnfStyle w:val="1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Type of the General Members</w:t>
            </w:r>
          </w:p>
        </w:tc>
        <w:tc>
          <w:tcPr>
            <w:tcW w:w="791" w:type="pct"/>
            <w:gridSpan w:val="2"/>
            <w:hideMark/>
          </w:tcPr>
          <w:p w:rsidR="00DB22F6" w:rsidRPr="005A31D4" w:rsidRDefault="00DB22F6" w:rsidP="0074178A">
            <w:pPr>
              <w:jc w:val="center"/>
              <w:cnfStyle w:val="1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Brahamin, Chteri, Giri</w:t>
            </w:r>
          </w:p>
        </w:tc>
        <w:tc>
          <w:tcPr>
            <w:tcW w:w="639" w:type="pct"/>
            <w:gridSpan w:val="2"/>
            <w:hideMark/>
          </w:tcPr>
          <w:p w:rsidR="00DB22F6" w:rsidRPr="005A31D4" w:rsidRDefault="00DB22F6" w:rsidP="0074178A">
            <w:pPr>
              <w:jc w:val="center"/>
              <w:cnfStyle w:val="1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Janajati</w:t>
            </w:r>
          </w:p>
        </w:tc>
        <w:tc>
          <w:tcPr>
            <w:tcW w:w="601" w:type="pct"/>
            <w:gridSpan w:val="2"/>
            <w:hideMark/>
          </w:tcPr>
          <w:p w:rsidR="00DB22F6" w:rsidRPr="005A31D4" w:rsidRDefault="00DB22F6" w:rsidP="0074178A">
            <w:pPr>
              <w:jc w:val="center"/>
              <w:cnfStyle w:val="1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Dalit</w:t>
            </w:r>
          </w:p>
        </w:tc>
        <w:tc>
          <w:tcPr>
            <w:tcW w:w="530" w:type="pct"/>
            <w:gridSpan w:val="2"/>
            <w:hideMark/>
          </w:tcPr>
          <w:p w:rsidR="00DB22F6" w:rsidRPr="005A31D4" w:rsidRDefault="00DB22F6" w:rsidP="0074178A">
            <w:pPr>
              <w:jc w:val="center"/>
              <w:cnfStyle w:val="1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Others</w:t>
            </w:r>
          </w:p>
        </w:tc>
        <w:tc>
          <w:tcPr>
            <w:tcW w:w="1003" w:type="pct"/>
            <w:gridSpan w:val="3"/>
            <w:hideMark/>
          </w:tcPr>
          <w:p w:rsidR="00DB22F6" w:rsidRPr="005A31D4" w:rsidRDefault="00DB22F6" w:rsidP="0074178A">
            <w:pPr>
              <w:jc w:val="center"/>
              <w:cnfStyle w:val="1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Total</w:t>
            </w:r>
          </w:p>
        </w:tc>
      </w:tr>
      <w:tr w:rsidR="00DB22F6" w:rsidRPr="005A31D4" w:rsidTr="0074178A">
        <w:trPr>
          <w:cnfStyle w:val="000000100000"/>
          <w:trHeight w:val="300"/>
        </w:trPr>
        <w:tc>
          <w:tcPr>
            <w:cnfStyle w:val="001000000000"/>
            <w:tcW w:w="320" w:type="pct"/>
            <w:hideMark/>
          </w:tcPr>
          <w:p w:rsidR="00DB22F6" w:rsidRPr="005A31D4" w:rsidRDefault="00DB22F6" w:rsidP="0074178A">
            <w:pPr>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 </w:t>
            </w:r>
          </w:p>
        </w:tc>
        <w:tc>
          <w:tcPr>
            <w:tcW w:w="1116"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 </w:t>
            </w:r>
          </w:p>
        </w:tc>
        <w:tc>
          <w:tcPr>
            <w:tcW w:w="397"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M</w:t>
            </w:r>
          </w:p>
        </w:tc>
        <w:tc>
          <w:tcPr>
            <w:tcW w:w="394"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F</w:t>
            </w:r>
          </w:p>
        </w:tc>
        <w:tc>
          <w:tcPr>
            <w:tcW w:w="314"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M</w:t>
            </w:r>
          </w:p>
        </w:tc>
        <w:tc>
          <w:tcPr>
            <w:tcW w:w="325"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F</w:t>
            </w:r>
          </w:p>
        </w:tc>
        <w:tc>
          <w:tcPr>
            <w:tcW w:w="291"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M</w:t>
            </w:r>
          </w:p>
        </w:tc>
        <w:tc>
          <w:tcPr>
            <w:tcW w:w="310"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F</w:t>
            </w:r>
          </w:p>
        </w:tc>
        <w:tc>
          <w:tcPr>
            <w:tcW w:w="235"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M</w:t>
            </w:r>
          </w:p>
        </w:tc>
        <w:tc>
          <w:tcPr>
            <w:tcW w:w="295"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F</w:t>
            </w:r>
          </w:p>
        </w:tc>
        <w:tc>
          <w:tcPr>
            <w:tcW w:w="323"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M</w:t>
            </w:r>
          </w:p>
        </w:tc>
        <w:tc>
          <w:tcPr>
            <w:tcW w:w="352"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F</w:t>
            </w:r>
          </w:p>
        </w:tc>
        <w:tc>
          <w:tcPr>
            <w:tcW w:w="328" w:type="pct"/>
            <w:noWrap/>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Total</w:t>
            </w:r>
          </w:p>
        </w:tc>
      </w:tr>
      <w:tr w:rsidR="00DB22F6" w:rsidRPr="005A31D4" w:rsidTr="0074178A">
        <w:trPr>
          <w:trHeight w:val="332"/>
        </w:trPr>
        <w:tc>
          <w:tcPr>
            <w:cnfStyle w:val="001000000000"/>
            <w:tcW w:w="320" w:type="pct"/>
            <w:hideMark/>
          </w:tcPr>
          <w:p w:rsidR="00DB22F6" w:rsidRPr="005A31D4" w:rsidRDefault="00DB22F6" w:rsidP="0074178A">
            <w:pPr>
              <w:jc w:val="right"/>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1</w:t>
            </w:r>
          </w:p>
        </w:tc>
        <w:tc>
          <w:tcPr>
            <w:tcW w:w="1116" w:type="pct"/>
            <w:hideMark/>
          </w:tcPr>
          <w:p w:rsidR="00DB22F6" w:rsidRPr="005A31D4" w:rsidRDefault="00DB22F6" w:rsidP="0074178A">
            <w:pPr>
              <w:cnfStyle w:val="0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General Members</w:t>
            </w:r>
          </w:p>
        </w:tc>
        <w:tc>
          <w:tcPr>
            <w:tcW w:w="397" w:type="pct"/>
            <w:hideMark/>
          </w:tcPr>
          <w:p w:rsidR="00DB22F6" w:rsidRPr="005A31D4" w:rsidRDefault="00DB22F6" w:rsidP="0074178A">
            <w:pPr>
              <w:jc w:val="right"/>
              <w:cnfStyle w:val="0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1</w:t>
            </w:r>
          </w:p>
        </w:tc>
        <w:tc>
          <w:tcPr>
            <w:tcW w:w="394" w:type="pct"/>
            <w:hideMark/>
          </w:tcPr>
          <w:p w:rsidR="00DB22F6" w:rsidRPr="005A31D4" w:rsidRDefault="00DB22F6" w:rsidP="0074178A">
            <w:pPr>
              <w:jc w:val="right"/>
              <w:cnfStyle w:val="0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70</w:t>
            </w:r>
          </w:p>
        </w:tc>
        <w:tc>
          <w:tcPr>
            <w:tcW w:w="314" w:type="pct"/>
            <w:hideMark/>
          </w:tcPr>
          <w:p w:rsidR="00DB22F6" w:rsidRPr="005A31D4" w:rsidRDefault="00DB22F6" w:rsidP="0074178A">
            <w:pPr>
              <w:jc w:val="right"/>
              <w:cnfStyle w:val="0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21</w:t>
            </w:r>
          </w:p>
        </w:tc>
        <w:tc>
          <w:tcPr>
            <w:tcW w:w="325" w:type="pct"/>
            <w:hideMark/>
          </w:tcPr>
          <w:p w:rsidR="00DB22F6" w:rsidRPr="005A31D4" w:rsidRDefault="00DB22F6" w:rsidP="0074178A">
            <w:pPr>
              <w:jc w:val="right"/>
              <w:cnfStyle w:val="0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244</w:t>
            </w:r>
          </w:p>
        </w:tc>
        <w:tc>
          <w:tcPr>
            <w:tcW w:w="291" w:type="pct"/>
            <w:hideMark/>
          </w:tcPr>
          <w:p w:rsidR="00DB22F6" w:rsidRPr="005A31D4" w:rsidRDefault="00DB22F6" w:rsidP="0074178A">
            <w:pPr>
              <w:jc w:val="right"/>
              <w:cnfStyle w:val="0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3</w:t>
            </w:r>
          </w:p>
        </w:tc>
        <w:tc>
          <w:tcPr>
            <w:tcW w:w="310" w:type="pct"/>
            <w:hideMark/>
          </w:tcPr>
          <w:p w:rsidR="00DB22F6" w:rsidRPr="005A31D4" w:rsidRDefault="00DB22F6" w:rsidP="0074178A">
            <w:pPr>
              <w:jc w:val="right"/>
              <w:cnfStyle w:val="0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32</w:t>
            </w:r>
          </w:p>
        </w:tc>
        <w:tc>
          <w:tcPr>
            <w:tcW w:w="235" w:type="pct"/>
            <w:hideMark/>
          </w:tcPr>
          <w:p w:rsidR="00DB22F6" w:rsidRPr="005A31D4" w:rsidRDefault="00DB22F6" w:rsidP="0074178A">
            <w:pPr>
              <w:jc w:val="right"/>
              <w:cnfStyle w:val="0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0</w:t>
            </w:r>
          </w:p>
        </w:tc>
        <w:tc>
          <w:tcPr>
            <w:tcW w:w="295" w:type="pct"/>
            <w:hideMark/>
          </w:tcPr>
          <w:p w:rsidR="00DB22F6" w:rsidRPr="005A31D4" w:rsidRDefault="00DB22F6" w:rsidP="0074178A">
            <w:pPr>
              <w:jc w:val="right"/>
              <w:cnfStyle w:val="0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0</w:t>
            </w:r>
          </w:p>
        </w:tc>
        <w:tc>
          <w:tcPr>
            <w:tcW w:w="323" w:type="pct"/>
            <w:hideMark/>
          </w:tcPr>
          <w:p w:rsidR="00DB22F6" w:rsidRPr="005A31D4" w:rsidRDefault="00DB22F6" w:rsidP="0074178A">
            <w:pPr>
              <w:jc w:val="right"/>
              <w:cnfStyle w:val="0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24</w:t>
            </w:r>
          </w:p>
        </w:tc>
        <w:tc>
          <w:tcPr>
            <w:tcW w:w="352" w:type="pct"/>
            <w:hideMark/>
          </w:tcPr>
          <w:p w:rsidR="00DB22F6" w:rsidRPr="005A31D4" w:rsidRDefault="00DB22F6" w:rsidP="0074178A">
            <w:pPr>
              <w:jc w:val="right"/>
              <w:cnfStyle w:val="0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346</w:t>
            </w:r>
          </w:p>
        </w:tc>
        <w:tc>
          <w:tcPr>
            <w:tcW w:w="328" w:type="pct"/>
            <w:noWrap/>
            <w:hideMark/>
          </w:tcPr>
          <w:p w:rsidR="00DB22F6" w:rsidRPr="005A31D4" w:rsidRDefault="00DB22F6" w:rsidP="0074178A">
            <w:pPr>
              <w:jc w:val="right"/>
              <w:cnfStyle w:val="0000000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370</w:t>
            </w:r>
          </w:p>
        </w:tc>
      </w:tr>
      <w:tr w:rsidR="00DB22F6" w:rsidRPr="005A31D4" w:rsidTr="0074178A">
        <w:trPr>
          <w:cnfStyle w:val="000000100000"/>
          <w:trHeight w:val="300"/>
        </w:trPr>
        <w:tc>
          <w:tcPr>
            <w:cnfStyle w:val="001000000000"/>
            <w:tcW w:w="320" w:type="pct"/>
            <w:hideMark/>
          </w:tcPr>
          <w:p w:rsidR="00DB22F6" w:rsidRPr="005A31D4" w:rsidRDefault="00DB22F6" w:rsidP="0074178A">
            <w:pPr>
              <w:jc w:val="right"/>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2</w:t>
            </w:r>
          </w:p>
        </w:tc>
        <w:tc>
          <w:tcPr>
            <w:tcW w:w="1116"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Group</w:t>
            </w:r>
          </w:p>
        </w:tc>
        <w:tc>
          <w:tcPr>
            <w:tcW w:w="397"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 </w:t>
            </w:r>
          </w:p>
        </w:tc>
        <w:tc>
          <w:tcPr>
            <w:tcW w:w="394"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 </w:t>
            </w:r>
          </w:p>
        </w:tc>
        <w:tc>
          <w:tcPr>
            <w:tcW w:w="314"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 </w:t>
            </w:r>
          </w:p>
        </w:tc>
        <w:tc>
          <w:tcPr>
            <w:tcW w:w="325"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 </w:t>
            </w:r>
          </w:p>
        </w:tc>
        <w:tc>
          <w:tcPr>
            <w:tcW w:w="291"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 </w:t>
            </w:r>
          </w:p>
        </w:tc>
        <w:tc>
          <w:tcPr>
            <w:tcW w:w="310"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 </w:t>
            </w:r>
          </w:p>
        </w:tc>
        <w:tc>
          <w:tcPr>
            <w:tcW w:w="235"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 </w:t>
            </w:r>
          </w:p>
        </w:tc>
        <w:tc>
          <w:tcPr>
            <w:tcW w:w="295"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 </w:t>
            </w:r>
          </w:p>
        </w:tc>
        <w:tc>
          <w:tcPr>
            <w:tcW w:w="323"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 </w:t>
            </w:r>
          </w:p>
        </w:tc>
        <w:tc>
          <w:tcPr>
            <w:tcW w:w="352" w:type="pct"/>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 </w:t>
            </w:r>
          </w:p>
        </w:tc>
        <w:tc>
          <w:tcPr>
            <w:tcW w:w="328" w:type="pct"/>
            <w:noWrap/>
            <w:hideMark/>
          </w:tcPr>
          <w:p w:rsidR="00DB22F6" w:rsidRPr="005A31D4" w:rsidRDefault="00DB22F6" w:rsidP="0074178A">
            <w:pPr>
              <w:cnfStyle w:val="000000100000"/>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 </w:t>
            </w:r>
          </w:p>
        </w:tc>
      </w:tr>
      <w:tr w:rsidR="00DB22F6" w:rsidRPr="005A31D4" w:rsidTr="0074178A">
        <w:trPr>
          <w:trHeight w:val="300"/>
        </w:trPr>
        <w:tc>
          <w:tcPr>
            <w:cnfStyle w:val="001000000000"/>
            <w:tcW w:w="320" w:type="pct"/>
            <w:noWrap/>
            <w:hideMark/>
          </w:tcPr>
          <w:p w:rsidR="00DB22F6" w:rsidRPr="005A31D4" w:rsidRDefault="00DB22F6" w:rsidP="0074178A">
            <w:pPr>
              <w:rPr>
                <w:rFonts w:asciiTheme="majorHAnsi" w:eastAsia="Times New Roman" w:hAnsiTheme="majorHAnsi" w:cstheme="majorHAnsi"/>
                <w:color w:val="000000"/>
                <w:szCs w:val="22"/>
              </w:rPr>
            </w:pPr>
            <w:r w:rsidRPr="005A31D4">
              <w:rPr>
                <w:rFonts w:asciiTheme="majorHAnsi" w:eastAsia="Times New Roman" w:hAnsiTheme="majorHAnsi" w:cstheme="majorHAnsi"/>
                <w:color w:val="000000"/>
                <w:szCs w:val="22"/>
              </w:rPr>
              <w:t> </w:t>
            </w:r>
          </w:p>
        </w:tc>
        <w:tc>
          <w:tcPr>
            <w:tcW w:w="1116" w:type="pct"/>
            <w:hideMark/>
          </w:tcPr>
          <w:p w:rsidR="00DB22F6" w:rsidRPr="005A31D4" w:rsidRDefault="00DB22F6" w:rsidP="0074178A">
            <w:pPr>
              <w:cnfStyle w:val="000000000000"/>
              <w:rPr>
                <w:rFonts w:asciiTheme="majorHAnsi" w:eastAsia="Times New Roman" w:hAnsiTheme="majorHAnsi" w:cstheme="majorHAnsi"/>
                <w:b/>
                <w:bCs/>
                <w:color w:val="000000"/>
                <w:szCs w:val="22"/>
              </w:rPr>
            </w:pPr>
            <w:r w:rsidRPr="005A31D4">
              <w:rPr>
                <w:rFonts w:asciiTheme="majorHAnsi" w:eastAsia="Times New Roman" w:hAnsiTheme="majorHAnsi" w:cstheme="majorHAnsi"/>
                <w:b/>
                <w:bCs/>
                <w:color w:val="000000"/>
                <w:szCs w:val="22"/>
              </w:rPr>
              <w:t>TOTAL</w:t>
            </w:r>
          </w:p>
        </w:tc>
        <w:tc>
          <w:tcPr>
            <w:tcW w:w="397" w:type="pct"/>
            <w:noWrap/>
            <w:hideMark/>
          </w:tcPr>
          <w:p w:rsidR="00DB22F6" w:rsidRPr="005A31D4" w:rsidRDefault="00DB22F6" w:rsidP="0074178A">
            <w:pPr>
              <w:jc w:val="right"/>
              <w:cnfStyle w:val="000000000000"/>
              <w:rPr>
                <w:rFonts w:asciiTheme="majorHAnsi" w:eastAsia="Times New Roman" w:hAnsiTheme="majorHAnsi" w:cstheme="majorHAnsi"/>
                <w:b/>
                <w:bCs/>
                <w:color w:val="000000"/>
                <w:szCs w:val="22"/>
              </w:rPr>
            </w:pPr>
            <w:r w:rsidRPr="005A31D4">
              <w:rPr>
                <w:rFonts w:asciiTheme="majorHAnsi" w:eastAsia="Times New Roman" w:hAnsiTheme="majorHAnsi" w:cstheme="majorHAnsi"/>
                <w:b/>
                <w:bCs/>
                <w:color w:val="000000"/>
                <w:szCs w:val="22"/>
              </w:rPr>
              <w:t>1</w:t>
            </w:r>
          </w:p>
        </w:tc>
        <w:tc>
          <w:tcPr>
            <w:tcW w:w="394" w:type="pct"/>
            <w:noWrap/>
            <w:hideMark/>
          </w:tcPr>
          <w:p w:rsidR="00DB22F6" w:rsidRPr="005A31D4" w:rsidRDefault="00DB22F6" w:rsidP="0074178A">
            <w:pPr>
              <w:jc w:val="right"/>
              <w:cnfStyle w:val="000000000000"/>
              <w:rPr>
                <w:rFonts w:asciiTheme="majorHAnsi" w:eastAsia="Times New Roman" w:hAnsiTheme="majorHAnsi" w:cstheme="majorHAnsi"/>
                <w:b/>
                <w:bCs/>
                <w:color w:val="000000"/>
                <w:szCs w:val="22"/>
              </w:rPr>
            </w:pPr>
            <w:r w:rsidRPr="005A31D4">
              <w:rPr>
                <w:rFonts w:asciiTheme="majorHAnsi" w:eastAsia="Times New Roman" w:hAnsiTheme="majorHAnsi" w:cstheme="majorHAnsi"/>
                <w:b/>
                <w:bCs/>
                <w:color w:val="000000"/>
                <w:szCs w:val="22"/>
              </w:rPr>
              <w:t>70</w:t>
            </w:r>
          </w:p>
        </w:tc>
        <w:tc>
          <w:tcPr>
            <w:tcW w:w="314" w:type="pct"/>
            <w:noWrap/>
            <w:hideMark/>
          </w:tcPr>
          <w:p w:rsidR="00DB22F6" w:rsidRPr="005A31D4" w:rsidRDefault="00DB22F6" w:rsidP="0074178A">
            <w:pPr>
              <w:jc w:val="right"/>
              <w:cnfStyle w:val="000000000000"/>
              <w:rPr>
                <w:rFonts w:asciiTheme="majorHAnsi" w:eastAsia="Times New Roman" w:hAnsiTheme="majorHAnsi" w:cstheme="majorHAnsi"/>
                <w:b/>
                <w:bCs/>
                <w:color w:val="000000"/>
                <w:szCs w:val="22"/>
              </w:rPr>
            </w:pPr>
            <w:r w:rsidRPr="005A31D4">
              <w:rPr>
                <w:rFonts w:asciiTheme="majorHAnsi" w:eastAsia="Times New Roman" w:hAnsiTheme="majorHAnsi" w:cstheme="majorHAnsi"/>
                <w:b/>
                <w:bCs/>
                <w:color w:val="000000"/>
                <w:szCs w:val="22"/>
              </w:rPr>
              <w:t>21</w:t>
            </w:r>
          </w:p>
        </w:tc>
        <w:tc>
          <w:tcPr>
            <w:tcW w:w="325" w:type="pct"/>
            <w:noWrap/>
            <w:hideMark/>
          </w:tcPr>
          <w:p w:rsidR="00DB22F6" w:rsidRPr="005A31D4" w:rsidRDefault="00DB22F6" w:rsidP="0074178A">
            <w:pPr>
              <w:jc w:val="right"/>
              <w:cnfStyle w:val="000000000000"/>
              <w:rPr>
                <w:rFonts w:asciiTheme="majorHAnsi" w:eastAsia="Times New Roman" w:hAnsiTheme="majorHAnsi" w:cstheme="majorHAnsi"/>
                <w:b/>
                <w:bCs/>
                <w:color w:val="000000"/>
                <w:szCs w:val="22"/>
              </w:rPr>
            </w:pPr>
            <w:r w:rsidRPr="005A31D4">
              <w:rPr>
                <w:rFonts w:asciiTheme="majorHAnsi" w:eastAsia="Times New Roman" w:hAnsiTheme="majorHAnsi" w:cstheme="majorHAnsi"/>
                <w:b/>
                <w:bCs/>
                <w:color w:val="000000"/>
                <w:szCs w:val="22"/>
              </w:rPr>
              <w:t>244</w:t>
            </w:r>
          </w:p>
        </w:tc>
        <w:tc>
          <w:tcPr>
            <w:tcW w:w="291" w:type="pct"/>
            <w:noWrap/>
            <w:hideMark/>
          </w:tcPr>
          <w:p w:rsidR="00DB22F6" w:rsidRPr="005A31D4" w:rsidRDefault="00DB22F6" w:rsidP="0074178A">
            <w:pPr>
              <w:jc w:val="right"/>
              <w:cnfStyle w:val="000000000000"/>
              <w:rPr>
                <w:rFonts w:asciiTheme="majorHAnsi" w:eastAsia="Times New Roman" w:hAnsiTheme="majorHAnsi" w:cstheme="majorHAnsi"/>
                <w:b/>
                <w:bCs/>
                <w:color w:val="000000"/>
                <w:szCs w:val="22"/>
              </w:rPr>
            </w:pPr>
            <w:r w:rsidRPr="005A31D4">
              <w:rPr>
                <w:rFonts w:asciiTheme="majorHAnsi" w:eastAsia="Times New Roman" w:hAnsiTheme="majorHAnsi" w:cstheme="majorHAnsi"/>
                <w:b/>
                <w:bCs/>
                <w:color w:val="000000"/>
                <w:szCs w:val="22"/>
              </w:rPr>
              <w:t>3</w:t>
            </w:r>
          </w:p>
        </w:tc>
        <w:tc>
          <w:tcPr>
            <w:tcW w:w="310" w:type="pct"/>
            <w:noWrap/>
            <w:hideMark/>
          </w:tcPr>
          <w:p w:rsidR="00DB22F6" w:rsidRPr="005A31D4" w:rsidRDefault="00DB22F6" w:rsidP="0074178A">
            <w:pPr>
              <w:jc w:val="right"/>
              <w:cnfStyle w:val="000000000000"/>
              <w:rPr>
                <w:rFonts w:asciiTheme="majorHAnsi" w:eastAsia="Times New Roman" w:hAnsiTheme="majorHAnsi" w:cstheme="majorHAnsi"/>
                <w:b/>
                <w:bCs/>
                <w:color w:val="000000"/>
                <w:szCs w:val="22"/>
              </w:rPr>
            </w:pPr>
            <w:r w:rsidRPr="005A31D4">
              <w:rPr>
                <w:rFonts w:asciiTheme="majorHAnsi" w:eastAsia="Times New Roman" w:hAnsiTheme="majorHAnsi" w:cstheme="majorHAnsi"/>
                <w:b/>
                <w:bCs/>
                <w:color w:val="000000"/>
                <w:szCs w:val="22"/>
              </w:rPr>
              <w:t>32</w:t>
            </w:r>
          </w:p>
        </w:tc>
        <w:tc>
          <w:tcPr>
            <w:tcW w:w="235" w:type="pct"/>
            <w:noWrap/>
            <w:hideMark/>
          </w:tcPr>
          <w:p w:rsidR="00DB22F6" w:rsidRPr="005A31D4" w:rsidRDefault="00DB22F6" w:rsidP="0074178A">
            <w:pPr>
              <w:jc w:val="right"/>
              <w:cnfStyle w:val="000000000000"/>
              <w:rPr>
                <w:rFonts w:asciiTheme="majorHAnsi" w:eastAsia="Times New Roman" w:hAnsiTheme="majorHAnsi" w:cstheme="majorHAnsi"/>
                <w:b/>
                <w:bCs/>
                <w:color w:val="000000"/>
                <w:szCs w:val="22"/>
              </w:rPr>
            </w:pPr>
            <w:r w:rsidRPr="005A31D4">
              <w:rPr>
                <w:rFonts w:asciiTheme="majorHAnsi" w:eastAsia="Times New Roman" w:hAnsiTheme="majorHAnsi" w:cstheme="majorHAnsi"/>
                <w:b/>
                <w:bCs/>
                <w:color w:val="000000"/>
                <w:szCs w:val="22"/>
              </w:rPr>
              <w:t>0</w:t>
            </w:r>
          </w:p>
        </w:tc>
        <w:tc>
          <w:tcPr>
            <w:tcW w:w="295" w:type="pct"/>
            <w:noWrap/>
            <w:hideMark/>
          </w:tcPr>
          <w:p w:rsidR="00DB22F6" w:rsidRPr="005A31D4" w:rsidRDefault="00DB22F6" w:rsidP="0074178A">
            <w:pPr>
              <w:jc w:val="right"/>
              <w:cnfStyle w:val="000000000000"/>
              <w:rPr>
                <w:rFonts w:asciiTheme="majorHAnsi" w:eastAsia="Times New Roman" w:hAnsiTheme="majorHAnsi" w:cstheme="majorHAnsi"/>
                <w:b/>
                <w:bCs/>
                <w:color w:val="000000"/>
                <w:szCs w:val="22"/>
              </w:rPr>
            </w:pPr>
            <w:r w:rsidRPr="005A31D4">
              <w:rPr>
                <w:rFonts w:asciiTheme="majorHAnsi" w:eastAsia="Times New Roman" w:hAnsiTheme="majorHAnsi" w:cstheme="majorHAnsi"/>
                <w:b/>
                <w:bCs/>
                <w:color w:val="000000"/>
                <w:szCs w:val="22"/>
              </w:rPr>
              <w:t>0</w:t>
            </w:r>
          </w:p>
        </w:tc>
        <w:tc>
          <w:tcPr>
            <w:tcW w:w="323" w:type="pct"/>
            <w:noWrap/>
            <w:hideMark/>
          </w:tcPr>
          <w:p w:rsidR="00DB22F6" w:rsidRPr="005A31D4" w:rsidRDefault="00DB22F6" w:rsidP="0074178A">
            <w:pPr>
              <w:jc w:val="right"/>
              <w:cnfStyle w:val="000000000000"/>
              <w:rPr>
                <w:rFonts w:asciiTheme="majorHAnsi" w:eastAsia="Times New Roman" w:hAnsiTheme="majorHAnsi" w:cstheme="majorHAnsi"/>
                <w:b/>
                <w:bCs/>
                <w:color w:val="000000"/>
                <w:szCs w:val="22"/>
              </w:rPr>
            </w:pPr>
            <w:r w:rsidRPr="005A31D4">
              <w:rPr>
                <w:rFonts w:asciiTheme="majorHAnsi" w:eastAsia="Times New Roman" w:hAnsiTheme="majorHAnsi" w:cstheme="majorHAnsi"/>
                <w:b/>
                <w:bCs/>
                <w:color w:val="000000"/>
                <w:szCs w:val="22"/>
              </w:rPr>
              <w:t>24</w:t>
            </w:r>
          </w:p>
        </w:tc>
        <w:tc>
          <w:tcPr>
            <w:tcW w:w="352" w:type="pct"/>
            <w:noWrap/>
            <w:hideMark/>
          </w:tcPr>
          <w:p w:rsidR="00DB22F6" w:rsidRPr="005A31D4" w:rsidRDefault="00DB22F6" w:rsidP="0074178A">
            <w:pPr>
              <w:jc w:val="right"/>
              <w:cnfStyle w:val="000000000000"/>
              <w:rPr>
                <w:rFonts w:asciiTheme="majorHAnsi" w:eastAsia="Times New Roman" w:hAnsiTheme="majorHAnsi" w:cstheme="majorHAnsi"/>
                <w:b/>
                <w:bCs/>
                <w:color w:val="000000"/>
                <w:szCs w:val="22"/>
              </w:rPr>
            </w:pPr>
            <w:r w:rsidRPr="005A31D4">
              <w:rPr>
                <w:rFonts w:asciiTheme="majorHAnsi" w:eastAsia="Times New Roman" w:hAnsiTheme="majorHAnsi" w:cstheme="majorHAnsi"/>
                <w:b/>
                <w:bCs/>
                <w:color w:val="000000"/>
                <w:szCs w:val="22"/>
              </w:rPr>
              <w:t>346</w:t>
            </w:r>
          </w:p>
        </w:tc>
        <w:tc>
          <w:tcPr>
            <w:tcW w:w="328" w:type="pct"/>
            <w:noWrap/>
            <w:hideMark/>
          </w:tcPr>
          <w:p w:rsidR="00DB22F6" w:rsidRPr="005A31D4" w:rsidRDefault="00DB22F6" w:rsidP="0074178A">
            <w:pPr>
              <w:jc w:val="right"/>
              <w:cnfStyle w:val="000000000000"/>
              <w:rPr>
                <w:rFonts w:asciiTheme="majorHAnsi" w:eastAsia="Times New Roman" w:hAnsiTheme="majorHAnsi" w:cstheme="majorHAnsi"/>
                <w:b/>
                <w:bCs/>
                <w:color w:val="000000"/>
                <w:szCs w:val="22"/>
              </w:rPr>
            </w:pPr>
            <w:r w:rsidRPr="005A31D4">
              <w:rPr>
                <w:rFonts w:asciiTheme="majorHAnsi" w:eastAsia="Times New Roman" w:hAnsiTheme="majorHAnsi" w:cstheme="majorHAnsi"/>
                <w:b/>
                <w:bCs/>
                <w:color w:val="000000"/>
                <w:szCs w:val="22"/>
              </w:rPr>
              <w:t>370</w:t>
            </w:r>
          </w:p>
        </w:tc>
      </w:tr>
    </w:tbl>
    <w:p w:rsidR="00DB22F6" w:rsidRPr="005A31D4" w:rsidRDefault="00DB22F6" w:rsidP="00DB22F6">
      <w:pPr>
        <w:jc w:val="both"/>
        <w:rPr>
          <w:rFonts w:asciiTheme="majorHAnsi" w:hAnsiTheme="majorHAnsi" w:cstheme="majorHAnsi"/>
          <w:sz w:val="22"/>
          <w:szCs w:val="22"/>
          <w:lang w:bidi="ne-NP"/>
        </w:rPr>
      </w:pPr>
    </w:p>
    <w:p w:rsidR="00DB22F6" w:rsidRPr="008250E7" w:rsidRDefault="00DB22F6" w:rsidP="00DB22F6">
      <w:pPr>
        <w:pStyle w:val="Heading1"/>
        <w:numPr>
          <w:ilvl w:val="0"/>
          <w:numId w:val="5"/>
        </w:numPr>
        <w:jc w:val="both"/>
        <w:rPr>
          <w:rFonts w:asciiTheme="majorHAnsi" w:hAnsiTheme="majorHAnsi" w:cstheme="majorHAnsi"/>
          <w:sz w:val="22"/>
          <w:szCs w:val="22"/>
        </w:rPr>
      </w:pPr>
      <w:bookmarkStart w:id="19" w:name="_Toc34300442"/>
      <w:r w:rsidRPr="008250E7">
        <w:rPr>
          <w:rFonts w:asciiTheme="majorHAnsi" w:hAnsiTheme="majorHAnsi" w:cstheme="majorHAnsi"/>
          <w:sz w:val="22"/>
          <w:szCs w:val="22"/>
        </w:rPr>
        <w:t>Findings</w:t>
      </w:r>
      <w:bookmarkEnd w:id="19"/>
    </w:p>
    <w:p w:rsidR="00DB22F6" w:rsidRPr="005A31D4" w:rsidRDefault="00DB22F6" w:rsidP="00DB22F6">
      <w:pPr>
        <w:jc w:val="both"/>
        <w:rPr>
          <w:rFonts w:asciiTheme="majorHAnsi" w:hAnsiTheme="majorHAnsi" w:cstheme="majorHAnsi"/>
          <w:lang w:bidi="ne-NP"/>
        </w:rPr>
      </w:pPr>
      <w:r w:rsidRPr="008250E7">
        <w:rPr>
          <w:rFonts w:asciiTheme="majorHAnsi" w:hAnsiTheme="majorHAnsi" w:cstheme="majorHAnsi"/>
          <w:sz w:val="22"/>
          <w:szCs w:val="22"/>
          <w:lang w:bidi="ne-NP"/>
        </w:rPr>
        <w:t>Findings are based on observation of accounting records, minutes, other documents, and systems; interaction with the committee members and staff. Score card depicts their strength and weakness. Overall findings are depicted in table and graph below</w:t>
      </w:r>
      <w:r w:rsidRPr="008250E7">
        <w:rPr>
          <w:rFonts w:asciiTheme="majorHAnsi" w:hAnsiTheme="majorHAnsi" w:cstheme="majorHAnsi"/>
          <w:lang w:bidi="ne-NP"/>
        </w:rPr>
        <w:t>.</w:t>
      </w:r>
    </w:p>
    <w:p w:rsidR="00DB22F6" w:rsidRPr="005A31D4" w:rsidRDefault="00DB22F6" w:rsidP="00DB22F6">
      <w:pPr>
        <w:jc w:val="both"/>
        <w:rPr>
          <w:rFonts w:asciiTheme="majorHAnsi" w:hAnsiTheme="majorHAnsi" w:cstheme="majorHAnsi"/>
          <w:lang w:bidi="ne-NP"/>
        </w:rPr>
      </w:pPr>
    </w:p>
    <w:tbl>
      <w:tblPr>
        <w:tblStyle w:val="TableGrid"/>
        <w:tblW w:w="0" w:type="auto"/>
        <w:tblLook w:val="04A0"/>
      </w:tblPr>
      <w:tblGrid>
        <w:gridCol w:w="4625"/>
        <w:gridCol w:w="4951"/>
      </w:tblGrid>
      <w:tr w:rsidR="00DB22F6" w:rsidRPr="005A31D4" w:rsidTr="0074178A">
        <w:tc>
          <w:tcPr>
            <w:tcW w:w="4625" w:type="dxa"/>
          </w:tcPr>
          <w:tbl>
            <w:tblPr>
              <w:tblStyle w:val="GridTable4-Accent11"/>
              <w:tblW w:w="4492" w:type="dxa"/>
              <w:tblLook w:val="04A0"/>
            </w:tblPr>
            <w:tblGrid>
              <w:gridCol w:w="1930"/>
              <w:gridCol w:w="1093"/>
              <w:gridCol w:w="795"/>
              <w:gridCol w:w="581"/>
            </w:tblGrid>
            <w:tr w:rsidR="00DB22F6" w:rsidRPr="005A31D4" w:rsidTr="0074178A">
              <w:trPr>
                <w:cnfStyle w:val="100000000000"/>
                <w:trHeight w:val="300"/>
              </w:trPr>
              <w:tc>
                <w:tcPr>
                  <w:cnfStyle w:val="001000000000"/>
                  <w:tcW w:w="1975" w:type="dxa"/>
                  <w:hideMark/>
                </w:tcPr>
                <w:p w:rsidR="00DB22F6" w:rsidRPr="00BC2349" w:rsidRDefault="00DB22F6" w:rsidP="0074178A">
                  <w:pPr>
                    <w:jc w:val="center"/>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CRITERIA</w:t>
                  </w:r>
                </w:p>
              </w:tc>
              <w:tc>
                <w:tcPr>
                  <w:tcW w:w="1116" w:type="dxa"/>
                  <w:hideMark/>
                </w:tcPr>
                <w:p w:rsidR="00DB22F6" w:rsidRPr="00BC2349" w:rsidRDefault="00DB22F6" w:rsidP="0074178A">
                  <w:pPr>
                    <w:jc w:val="center"/>
                    <w:cnfStyle w:val="1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RECEIVED SCORE</w:t>
                  </w:r>
                </w:p>
              </w:tc>
              <w:tc>
                <w:tcPr>
                  <w:tcW w:w="810" w:type="dxa"/>
                  <w:hideMark/>
                </w:tcPr>
                <w:p w:rsidR="00DB22F6" w:rsidRPr="00BC2349" w:rsidRDefault="00DB22F6" w:rsidP="0074178A">
                  <w:pPr>
                    <w:jc w:val="center"/>
                    <w:cnfStyle w:val="1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TOTAL SCORE</w:t>
                  </w:r>
                </w:p>
              </w:tc>
              <w:tc>
                <w:tcPr>
                  <w:tcW w:w="591" w:type="dxa"/>
                  <w:hideMark/>
                </w:tcPr>
                <w:p w:rsidR="00DB22F6" w:rsidRPr="00BC2349" w:rsidRDefault="00DB22F6" w:rsidP="0074178A">
                  <w:pPr>
                    <w:jc w:val="center"/>
                    <w:cnfStyle w:val="1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w:t>
                  </w:r>
                </w:p>
              </w:tc>
            </w:tr>
            <w:tr w:rsidR="00DB22F6" w:rsidRPr="005A31D4" w:rsidTr="0074178A">
              <w:trPr>
                <w:cnfStyle w:val="000000100000"/>
                <w:trHeight w:val="300"/>
              </w:trPr>
              <w:tc>
                <w:tcPr>
                  <w:cnfStyle w:val="001000000000"/>
                  <w:tcW w:w="1975" w:type="dxa"/>
                  <w:noWrap/>
                  <w:hideMark/>
                </w:tcPr>
                <w:p w:rsidR="00DB22F6" w:rsidRPr="00BC2349" w:rsidRDefault="00DB22F6" w:rsidP="0074178A">
                  <w:pPr>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Financial &amp; Loan Mgmt</w:t>
                  </w:r>
                </w:p>
              </w:tc>
              <w:tc>
                <w:tcPr>
                  <w:tcW w:w="1116" w:type="dxa"/>
                  <w:noWrap/>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20</w:t>
                  </w:r>
                </w:p>
              </w:tc>
              <w:tc>
                <w:tcPr>
                  <w:tcW w:w="810" w:type="dxa"/>
                  <w:noWrap/>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45</w:t>
                  </w:r>
                </w:p>
              </w:tc>
              <w:tc>
                <w:tcPr>
                  <w:tcW w:w="591" w:type="dxa"/>
                  <w:noWrap/>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44%</w:t>
                  </w:r>
                </w:p>
              </w:tc>
            </w:tr>
            <w:tr w:rsidR="00DB22F6" w:rsidRPr="005A31D4" w:rsidTr="0074178A">
              <w:trPr>
                <w:trHeight w:val="300"/>
              </w:trPr>
              <w:tc>
                <w:tcPr>
                  <w:cnfStyle w:val="001000000000"/>
                  <w:tcW w:w="1975" w:type="dxa"/>
                  <w:noWrap/>
                  <w:hideMark/>
                </w:tcPr>
                <w:p w:rsidR="00DB22F6" w:rsidRPr="00BC2349" w:rsidRDefault="00DB22F6" w:rsidP="0074178A">
                  <w:pPr>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Financial Status </w:t>
                  </w:r>
                </w:p>
              </w:tc>
              <w:tc>
                <w:tcPr>
                  <w:tcW w:w="1116" w:type="dxa"/>
                  <w:noWrap/>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17</w:t>
                  </w:r>
                </w:p>
              </w:tc>
              <w:tc>
                <w:tcPr>
                  <w:tcW w:w="810" w:type="dxa"/>
                  <w:noWrap/>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30</w:t>
                  </w:r>
                </w:p>
              </w:tc>
              <w:tc>
                <w:tcPr>
                  <w:tcW w:w="591" w:type="dxa"/>
                  <w:noWrap/>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57%</w:t>
                  </w:r>
                </w:p>
              </w:tc>
            </w:tr>
            <w:tr w:rsidR="00DB22F6" w:rsidRPr="005A31D4" w:rsidTr="0074178A">
              <w:trPr>
                <w:cnfStyle w:val="000000100000"/>
                <w:trHeight w:val="300"/>
              </w:trPr>
              <w:tc>
                <w:tcPr>
                  <w:cnfStyle w:val="001000000000"/>
                  <w:tcW w:w="1975" w:type="dxa"/>
                  <w:noWrap/>
                  <w:hideMark/>
                </w:tcPr>
                <w:p w:rsidR="00DB22F6" w:rsidRPr="00BC2349" w:rsidRDefault="00DB22F6" w:rsidP="0074178A">
                  <w:pPr>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Governance</w:t>
                  </w:r>
                </w:p>
              </w:tc>
              <w:tc>
                <w:tcPr>
                  <w:tcW w:w="1116" w:type="dxa"/>
                  <w:noWrap/>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20</w:t>
                  </w:r>
                </w:p>
              </w:tc>
              <w:tc>
                <w:tcPr>
                  <w:tcW w:w="810" w:type="dxa"/>
                  <w:noWrap/>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35</w:t>
                  </w:r>
                </w:p>
              </w:tc>
              <w:tc>
                <w:tcPr>
                  <w:tcW w:w="591" w:type="dxa"/>
                  <w:noWrap/>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57%</w:t>
                  </w:r>
                </w:p>
              </w:tc>
            </w:tr>
            <w:tr w:rsidR="00DB22F6" w:rsidRPr="005A31D4" w:rsidTr="0074178A">
              <w:trPr>
                <w:trHeight w:val="300"/>
              </w:trPr>
              <w:tc>
                <w:tcPr>
                  <w:cnfStyle w:val="001000000000"/>
                  <w:tcW w:w="1975" w:type="dxa"/>
                  <w:noWrap/>
                  <w:hideMark/>
                </w:tcPr>
                <w:p w:rsidR="00DB22F6" w:rsidRPr="00BC2349" w:rsidRDefault="00DB22F6" w:rsidP="0074178A">
                  <w:pPr>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Products/ Services</w:t>
                  </w:r>
                </w:p>
              </w:tc>
              <w:tc>
                <w:tcPr>
                  <w:tcW w:w="1116" w:type="dxa"/>
                  <w:noWrap/>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w:t>
                  </w:r>
                </w:p>
              </w:tc>
              <w:tc>
                <w:tcPr>
                  <w:tcW w:w="810" w:type="dxa"/>
                  <w:noWrap/>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10</w:t>
                  </w:r>
                </w:p>
              </w:tc>
              <w:tc>
                <w:tcPr>
                  <w:tcW w:w="591" w:type="dxa"/>
                  <w:noWrap/>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60%</w:t>
                  </w:r>
                </w:p>
              </w:tc>
            </w:tr>
            <w:tr w:rsidR="00DB22F6" w:rsidRPr="005A31D4" w:rsidTr="0074178A">
              <w:trPr>
                <w:cnfStyle w:val="000000100000"/>
                <w:trHeight w:val="300"/>
              </w:trPr>
              <w:tc>
                <w:tcPr>
                  <w:cnfStyle w:val="001000000000"/>
                  <w:tcW w:w="1975" w:type="dxa"/>
                  <w:noWrap/>
                  <w:hideMark/>
                </w:tcPr>
                <w:p w:rsidR="00DB22F6" w:rsidRPr="00BC2349" w:rsidRDefault="00DB22F6" w:rsidP="0074178A">
                  <w:pPr>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Revolving Fund (RF) Mgmt.</w:t>
                  </w:r>
                </w:p>
              </w:tc>
              <w:tc>
                <w:tcPr>
                  <w:tcW w:w="1116" w:type="dxa"/>
                  <w:noWrap/>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19</w:t>
                  </w:r>
                </w:p>
              </w:tc>
              <w:tc>
                <w:tcPr>
                  <w:tcW w:w="810" w:type="dxa"/>
                  <w:noWrap/>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20</w:t>
                  </w:r>
                </w:p>
              </w:tc>
              <w:tc>
                <w:tcPr>
                  <w:tcW w:w="591" w:type="dxa"/>
                  <w:noWrap/>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95%</w:t>
                  </w:r>
                </w:p>
              </w:tc>
            </w:tr>
            <w:tr w:rsidR="00DB22F6" w:rsidRPr="005A31D4" w:rsidTr="0074178A">
              <w:trPr>
                <w:trHeight w:val="300"/>
              </w:trPr>
              <w:tc>
                <w:tcPr>
                  <w:cnfStyle w:val="001000000000"/>
                  <w:tcW w:w="1975" w:type="dxa"/>
                  <w:noWrap/>
                  <w:hideMark/>
                </w:tcPr>
                <w:p w:rsidR="00DB22F6" w:rsidRPr="00BC2349" w:rsidRDefault="00DB22F6" w:rsidP="0074178A">
                  <w:pPr>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Staff and Office management </w:t>
                  </w:r>
                </w:p>
              </w:tc>
              <w:tc>
                <w:tcPr>
                  <w:tcW w:w="1116" w:type="dxa"/>
                  <w:noWrap/>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w:t>
                  </w:r>
                </w:p>
              </w:tc>
              <w:tc>
                <w:tcPr>
                  <w:tcW w:w="810" w:type="dxa"/>
                  <w:noWrap/>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10</w:t>
                  </w:r>
                </w:p>
              </w:tc>
              <w:tc>
                <w:tcPr>
                  <w:tcW w:w="591" w:type="dxa"/>
                  <w:noWrap/>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70%</w:t>
                  </w:r>
                </w:p>
              </w:tc>
            </w:tr>
            <w:tr w:rsidR="00DB22F6" w:rsidRPr="005A31D4" w:rsidTr="0074178A">
              <w:trPr>
                <w:cnfStyle w:val="000000100000"/>
                <w:trHeight w:val="300"/>
              </w:trPr>
              <w:tc>
                <w:tcPr>
                  <w:cnfStyle w:val="001000000000"/>
                  <w:tcW w:w="1975" w:type="dxa"/>
                  <w:noWrap/>
                  <w:hideMark/>
                </w:tcPr>
                <w:p w:rsidR="00DB22F6" w:rsidRPr="00BC2349" w:rsidRDefault="00DB22F6" w:rsidP="0074178A">
                  <w:pPr>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TOTAL</w:t>
                  </w:r>
                </w:p>
              </w:tc>
              <w:tc>
                <w:tcPr>
                  <w:tcW w:w="1116" w:type="dxa"/>
                  <w:noWrap/>
                  <w:hideMark/>
                </w:tcPr>
                <w:p w:rsidR="00DB22F6" w:rsidRPr="00BC2349" w:rsidRDefault="00DB22F6" w:rsidP="0074178A">
                  <w:pPr>
                    <w:jc w:val="right"/>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89</w:t>
                  </w:r>
                </w:p>
              </w:tc>
              <w:tc>
                <w:tcPr>
                  <w:tcW w:w="810" w:type="dxa"/>
                  <w:noWrap/>
                  <w:hideMark/>
                </w:tcPr>
                <w:p w:rsidR="00DB22F6" w:rsidRPr="00BC2349" w:rsidRDefault="00DB22F6" w:rsidP="0074178A">
                  <w:pPr>
                    <w:jc w:val="right"/>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150</w:t>
                  </w:r>
                </w:p>
              </w:tc>
              <w:tc>
                <w:tcPr>
                  <w:tcW w:w="591" w:type="dxa"/>
                  <w:noWrap/>
                  <w:hideMark/>
                </w:tcPr>
                <w:p w:rsidR="00DB22F6" w:rsidRPr="00BC2349" w:rsidRDefault="00DB22F6" w:rsidP="0074178A">
                  <w:pPr>
                    <w:jc w:val="right"/>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59%</w:t>
                  </w:r>
                </w:p>
              </w:tc>
            </w:tr>
          </w:tbl>
          <w:p w:rsidR="00DB22F6" w:rsidRPr="005A31D4" w:rsidRDefault="00DB22F6" w:rsidP="0074178A">
            <w:pPr>
              <w:rPr>
                <w:rFonts w:asciiTheme="majorHAnsi" w:hAnsiTheme="majorHAnsi" w:cstheme="majorHAnsi"/>
                <w:lang w:bidi="ne-NP"/>
              </w:rPr>
            </w:pPr>
          </w:p>
        </w:tc>
        <w:tc>
          <w:tcPr>
            <w:tcW w:w="4951" w:type="dxa"/>
          </w:tcPr>
          <w:p w:rsidR="00DB22F6" w:rsidRPr="005A31D4" w:rsidRDefault="00DB22F6" w:rsidP="0074178A">
            <w:pPr>
              <w:rPr>
                <w:rFonts w:asciiTheme="majorHAnsi" w:hAnsiTheme="majorHAnsi" w:cstheme="majorHAnsi"/>
                <w:lang w:bidi="ne-NP"/>
              </w:rPr>
            </w:pPr>
            <w:r w:rsidRPr="005A31D4">
              <w:rPr>
                <w:rFonts w:asciiTheme="majorHAnsi" w:hAnsiTheme="majorHAnsi" w:cstheme="majorHAnsi"/>
                <w:noProof/>
                <w:lang w:bidi="ne-NP"/>
              </w:rPr>
              <w:drawing>
                <wp:inline distT="0" distB="0" distL="0" distR="0">
                  <wp:extent cx="3076575" cy="2115047"/>
                  <wp:effectExtent l="0" t="0" r="9525" b="0"/>
                  <wp:docPr id="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bl>
    <w:p w:rsidR="00DB22F6" w:rsidRPr="005A31D4" w:rsidRDefault="00DB22F6" w:rsidP="00DB22F6">
      <w:pPr>
        <w:rPr>
          <w:rFonts w:asciiTheme="majorHAnsi" w:hAnsiTheme="majorHAnsi" w:cstheme="majorHAnsi"/>
          <w:lang w:bidi="ne-NP"/>
        </w:rPr>
      </w:pPr>
    </w:p>
    <w:p w:rsidR="00DB22F6" w:rsidRPr="008250E7" w:rsidRDefault="00DB22F6" w:rsidP="00DB22F6">
      <w:pPr>
        <w:pStyle w:val="Heading1"/>
        <w:numPr>
          <w:ilvl w:val="1"/>
          <w:numId w:val="5"/>
        </w:numPr>
        <w:ind w:left="540"/>
        <w:jc w:val="both"/>
        <w:rPr>
          <w:rFonts w:asciiTheme="majorHAnsi" w:hAnsiTheme="majorHAnsi" w:cstheme="majorHAnsi"/>
          <w:sz w:val="22"/>
        </w:rPr>
      </w:pPr>
      <w:bookmarkStart w:id="20" w:name="_Toc34300443"/>
      <w:r w:rsidRPr="008250E7">
        <w:rPr>
          <w:rFonts w:asciiTheme="majorHAnsi" w:hAnsiTheme="majorHAnsi" w:cstheme="majorHAnsi"/>
          <w:sz w:val="22"/>
        </w:rPr>
        <w:t>Governance</w:t>
      </w:r>
      <w:bookmarkEnd w:id="20"/>
    </w:p>
    <w:p w:rsidR="00DB22F6" w:rsidRDefault="00DB22F6" w:rsidP="00DB22F6">
      <w:pPr>
        <w:jc w:val="both"/>
        <w:rPr>
          <w:rFonts w:asciiTheme="majorHAnsi" w:hAnsiTheme="majorHAnsi" w:cstheme="majorHAnsi"/>
          <w:sz w:val="22"/>
          <w:szCs w:val="22"/>
          <w:lang w:bidi="ne-NP"/>
        </w:rPr>
      </w:pPr>
    </w:p>
    <w:p w:rsidR="00DB22F6" w:rsidRPr="00827CC4" w:rsidRDefault="00DB22F6" w:rsidP="00DB22F6">
      <w:pPr>
        <w:jc w:val="both"/>
        <w:rPr>
          <w:rFonts w:asciiTheme="majorHAnsi" w:hAnsiTheme="majorHAnsi" w:cstheme="majorHAnsi"/>
          <w:sz w:val="22"/>
        </w:rPr>
      </w:pPr>
      <w:r w:rsidRPr="00827CC4">
        <w:rPr>
          <w:rFonts w:asciiTheme="majorHAnsi" w:hAnsiTheme="majorHAnsi" w:cstheme="majorHAnsi"/>
          <w:sz w:val="22"/>
        </w:rPr>
        <w:t xml:space="preserve">Participation of general members in AGM is </w:t>
      </w:r>
      <w:r>
        <w:rPr>
          <w:rFonts w:asciiTheme="majorHAnsi" w:hAnsiTheme="majorHAnsi" w:cstheme="majorHAnsi"/>
          <w:sz w:val="22"/>
        </w:rPr>
        <w:t xml:space="preserve">more than </w:t>
      </w:r>
      <w:r w:rsidRPr="00827CC4">
        <w:rPr>
          <w:rFonts w:asciiTheme="majorHAnsi" w:hAnsiTheme="majorHAnsi" w:cstheme="majorHAnsi"/>
          <w:sz w:val="22"/>
        </w:rPr>
        <w:t xml:space="preserve">51%. Representation of women in executive committee constitute more than 33%. Frequency of executive meeting is monthly. Though meeting of executive committee is regular, meeting does not discuss, analyze and decide based on formal reports. In fact, there is no practice of using reports for decision making; practice of reviewing and follow up of last decision is absent. </w:t>
      </w:r>
      <w:r>
        <w:rPr>
          <w:rFonts w:asciiTheme="majorHAnsi" w:hAnsiTheme="majorHAnsi" w:cstheme="majorHAnsi"/>
          <w:sz w:val="22"/>
        </w:rPr>
        <w:t>Practice of using major guiding documents like policies are yet to be implemented. Reporting practice is poor for internal consumption through</w:t>
      </w:r>
      <w:r w:rsidRPr="00827CC4">
        <w:rPr>
          <w:rFonts w:asciiTheme="majorHAnsi" w:hAnsiTheme="majorHAnsi" w:cstheme="majorHAnsi"/>
          <w:sz w:val="22"/>
        </w:rPr>
        <w:t xml:space="preserve"> It submits report to GNI and appropriate government authority. Holding meeting by account supervisory committee and subcommittee is rare. Account supervisory committee is rather inactive. </w:t>
      </w:r>
    </w:p>
    <w:p w:rsidR="00DB22F6" w:rsidRDefault="00DB22F6" w:rsidP="00DB22F6">
      <w:pPr>
        <w:jc w:val="both"/>
        <w:rPr>
          <w:rFonts w:asciiTheme="majorHAnsi" w:hAnsiTheme="majorHAnsi" w:cstheme="majorHAnsi"/>
          <w:sz w:val="22"/>
          <w:szCs w:val="22"/>
          <w:lang w:bidi="ne-NP"/>
        </w:rPr>
      </w:pPr>
    </w:p>
    <w:p w:rsidR="00DB22F6" w:rsidRPr="005A31D4" w:rsidRDefault="00DB22F6" w:rsidP="00DB22F6">
      <w:pPr>
        <w:jc w:val="both"/>
        <w:rPr>
          <w:rFonts w:asciiTheme="majorHAnsi" w:hAnsiTheme="majorHAnsi" w:cstheme="majorHAnsi"/>
          <w:sz w:val="22"/>
          <w:szCs w:val="22"/>
          <w:lang w:bidi="ne-NP"/>
        </w:rPr>
      </w:pPr>
    </w:p>
    <w:tbl>
      <w:tblPr>
        <w:tblStyle w:val="GridTable4-Accent11"/>
        <w:tblW w:w="0" w:type="dxa"/>
        <w:tblLook w:val="04A0"/>
      </w:tblPr>
      <w:tblGrid>
        <w:gridCol w:w="533"/>
        <w:gridCol w:w="7346"/>
        <w:gridCol w:w="963"/>
        <w:gridCol w:w="734"/>
      </w:tblGrid>
      <w:tr w:rsidR="00DB22F6" w:rsidRPr="00BC2349" w:rsidTr="0074178A">
        <w:trPr>
          <w:cnfStyle w:val="100000000000"/>
          <w:trHeight w:val="20"/>
        </w:trPr>
        <w:tc>
          <w:tcPr>
            <w:cnfStyle w:val="001000000000"/>
            <w:tcW w:w="533" w:type="dxa"/>
            <w:hideMark/>
          </w:tcPr>
          <w:p w:rsidR="00DB22F6" w:rsidRPr="00BC2349" w:rsidRDefault="00DB22F6" w:rsidP="0074178A">
            <w:pPr>
              <w:jc w:val="center"/>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lastRenderedPageBreak/>
              <w:t>S.N.</w:t>
            </w:r>
          </w:p>
        </w:tc>
        <w:tc>
          <w:tcPr>
            <w:tcW w:w="7922"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Areas for Assessment / Indicators</w:t>
            </w:r>
          </w:p>
        </w:tc>
        <w:tc>
          <w:tcPr>
            <w:tcW w:w="963"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Marks Obtained</w:t>
            </w:r>
          </w:p>
        </w:tc>
        <w:tc>
          <w:tcPr>
            <w:tcW w:w="736"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Full Marks</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C</w:t>
            </w:r>
          </w:p>
        </w:tc>
        <w:tc>
          <w:tcPr>
            <w:tcW w:w="7922" w:type="dxa"/>
            <w:hideMark/>
          </w:tcPr>
          <w:p w:rsidR="00DB22F6" w:rsidRPr="00BC2349" w:rsidRDefault="00DB22F6" w:rsidP="0074178A">
            <w:pPr>
              <w:jc w:val="both"/>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Governance</w:t>
            </w:r>
          </w:p>
        </w:tc>
        <w:tc>
          <w:tcPr>
            <w:tcW w:w="963"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20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35</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39</w:t>
            </w:r>
          </w:p>
        </w:tc>
        <w:tc>
          <w:tcPr>
            <w:tcW w:w="792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Less than 50% committee members/AC supervisory committee has accessed  loan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40</w:t>
            </w:r>
          </w:p>
        </w:tc>
        <w:tc>
          <w:tcPr>
            <w:tcW w:w="792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Overdue loan of Committee members/ AC supervisory committee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41</w:t>
            </w:r>
          </w:p>
        </w:tc>
        <w:tc>
          <w:tcPr>
            <w:tcW w:w="792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Committee members/SC/AC supervisory committee mandatory-deposit savings deposited regularly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42</w:t>
            </w:r>
          </w:p>
        </w:tc>
        <w:tc>
          <w:tcPr>
            <w:tcW w:w="792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 of participation in last AGM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43</w:t>
            </w:r>
          </w:p>
        </w:tc>
        <w:tc>
          <w:tcPr>
            <w:tcW w:w="792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The chairperson  is elected by AGM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44</w:t>
            </w:r>
          </w:p>
        </w:tc>
        <w:tc>
          <w:tcPr>
            <w:tcW w:w="792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participation of BOD in the last meeting</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45</w:t>
            </w:r>
          </w:p>
        </w:tc>
        <w:tc>
          <w:tcPr>
            <w:tcW w:w="792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33 % of Women representation in the executive committee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46</w:t>
            </w:r>
          </w:p>
        </w:tc>
        <w:tc>
          <w:tcPr>
            <w:tcW w:w="792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BODs meeting discusses previous decisions, their implementation and progress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47</w:t>
            </w:r>
          </w:p>
        </w:tc>
        <w:tc>
          <w:tcPr>
            <w:tcW w:w="792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Strategic/ business plan is prepared and approved</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48</w:t>
            </w:r>
          </w:p>
        </w:tc>
        <w:tc>
          <w:tcPr>
            <w:tcW w:w="792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Annual budget is prepared and presented in AGM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49</w:t>
            </w:r>
          </w:p>
        </w:tc>
        <w:tc>
          <w:tcPr>
            <w:tcW w:w="792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Annual program is prepared, approved and based on business plan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50</w:t>
            </w:r>
          </w:p>
        </w:tc>
        <w:tc>
          <w:tcPr>
            <w:tcW w:w="792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Annual program/plan is prepared and presented in AGM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51</w:t>
            </w:r>
          </w:p>
        </w:tc>
        <w:tc>
          <w:tcPr>
            <w:tcW w:w="792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Annual report (including financial report) is presented &amp; discussed in AGM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52</w:t>
            </w:r>
          </w:p>
        </w:tc>
        <w:tc>
          <w:tcPr>
            <w:tcW w:w="792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Cooperative submits required report regularly  to coop. division + to GNI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53</w:t>
            </w:r>
          </w:p>
        </w:tc>
        <w:tc>
          <w:tcPr>
            <w:tcW w:w="792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Loan sub- committee formed and meeting held regularly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54</w:t>
            </w:r>
          </w:p>
        </w:tc>
        <w:tc>
          <w:tcPr>
            <w:tcW w:w="792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AC Supervisory committee meeting held quarterly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55</w:t>
            </w:r>
          </w:p>
        </w:tc>
        <w:tc>
          <w:tcPr>
            <w:tcW w:w="792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Board Members and A/c supervisory committee members are not from the same family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56</w:t>
            </w:r>
          </w:p>
        </w:tc>
        <w:tc>
          <w:tcPr>
            <w:tcW w:w="792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A/c supervisory committee's decision discusses in the board meeting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57</w:t>
            </w:r>
          </w:p>
        </w:tc>
        <w:tc>
          <w:tcPr>
            <w:tcW w:w="792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Regular meeting of executive committee as per law</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58</w:t>
            </w:r>
          </w:p>
        </w:tc>
        <w:tc>
          <w:tcPr>
            <w:tcW w:w="792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 Quarterly supervision by AC supervisory committee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59</w:t>
            </w:r>
          </w:p>
        </w:tc>
        <w:tc>
          <w:tcPr>
            <w:tcW w:w="792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the delegation of authority is exercised as per bye laws?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60</w:t>
            </w:r>
          </w:p>
        </w:tc>
        <w:tc>
          <w:tcPr>
            <w:tcW w:w="792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Availability of saving and credit policy</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61</w:t>
            </w:r>
          </w:p>
        </w:tc>
        <w:tc>
          <w:tcPr>
            <w:tcW w:w="792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Availability of share policy</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62</w:t>
            </w:r>
          </w:p>
        </w:tc>
        <w:tc>
          <w:tcPr>
            <w:tcW w:w="792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Availability of HR policy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63</w:t>
            </w:r>
          </w:p>
        </w:tc>
        <w:tc>
          <w:tcPr>
            <w:tcW w:w="792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Availability of Financial Administration policy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64</w:t>
            </w:r>
          </w:p>
        </w:tc>
        <w:tc>
          <w:tcPr>
            <w:tcW w:w="792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the policy (saving and credit, financial administration, HR policy etc.) discussed in AGM?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65</w:t>
            </w:r>
          </w:p>
        </w:tc>
        <w:tc>
          <w:tcPr>
            <w:tcW w:w="792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Periodic progress and important changes are disclosed in notice board or shared by any other means.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66</w:t>
            </w:r>
          </w:p>
        </w:tc>
        <w:tc>
          <w:tcPr>
            <w:tcW w:w="792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Profit is appropriated into various funds and reserves as per Act and Bye laws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bl>
    <w:p w:rsidR="00DB22F6" w:rsidRPr="005A31D4" w:rsidRDefault="00DB22F6" w:rsidP="00DB22F6">
      <w:pPr>
        <w:jc w:val="both"/>
        <w:rPr>
          <w:rFonts w:asciiTheme="majorHAnsi" w:hAnsiTheme="majorHAnsi" w:cstheme="majorHAnsi"/>
          <w:sz w:val="22"/>
          <w:szCs w:val="22"/>
          <w:lang w:bidi="ne-NP"/>
        </w:rPr>
      </w:pPr>
    </w:p>
    <w:p w:rsidR="00DB22F6" w:rsidRPr="007059CF" w:rsidRDefault="00DB22F6" w:rsidP="00DB22F6">
      <w:pPr>
        <w:pStyle w:val="Heading1"/>
        <w:numPr>
          <w:ilvl w:val="1"/>
          <w:numId w:val="5"/>
        </w:numPr>
        <w:ind w:left="540"/>
        <w:jc w:val="both"/>
        <w:rPr>
          <w:rFonts w:asciiTheme="majorHAnsi" w:hAnsiTheme="majorHAnsi" w:cstheme="majorHAnsi"/>
          <w:sz w:val="22"/>
          <w:szCs w:val="22"/>
        </w:rPr>
      </w:pPr>
      <w:bookmarkStart w:id="21" w:name="_Toc34300444"/>
      <w:r w:rsidRPr="007059CF">
        <w:rPr>
          <w:rFonts w:asciiTheme="majorHAnsi" w:hAnsiTheme="majorHAnsi" w:cstheme="majorHAnsi"/>
          <w:sz w:val="22"/>
          <w:szCs w:val="22"/>
        </w:rPr>
        <w:t>Financial and Loan Management</w:t>
      </w:r>
      <w:bookmarkEnd w:id="21"/>
    </w:p>
    <w:p w:rsidR="00DB22F6" w:rsidRPr="00827CC4" w:rsidRDefault="00DB22F6" w:rsidP="00DB22F6">
      <w:pPr>
        <w:jc w:val="both"/>
        <w:rPr>
          <w:rFonts w:asciiTheme="majorHAnsi" w:hAnsiTheme="majorHAnsi" w:cstheme="majorHAnsi"/>
          <w:sz w:val="22"/>
          <w:szCs w:val="22"/>
          <w:lang w:bidi="ne-NP"/>
        </w:rPr>
      </w:pPr>
      <w:r w:rsidRPr="00827CC4">
        <w:rPr>
          <w:rFonts w:asciiTheme="majorHAnsi" w:hAnsiTheme="majorHAnsi" w:cstheme="majorHAnsi"/>
          <w:sz w:val="22"/>
          <w:szCs w:val="22"/>
          <w:lang w:bidi="ne-NP"/>
        </w:rPr>
        <w:t xml:space="preserve">The cooperative has </w:t>
      </w:r>
      <w:r>
        <w:rPr>
          <w:rFonts w:asciiTheme="majorHAnsi" w:hAnsiTheme="majorHAnsi" w:cstheme="majorHAnsi"/>
          <w:sz w:val="22"/>
          <w:szCs w:val="22"/>
          <w:lang w:bidi="ne-NP"/>
        </w:rPr>
        <w:t xml:space="preserve">not </w:t>
      </w:r>
      <w:r w:rsidRPr="00827CC4">
        <w:rPr>
          <w:rFonts w:asciiTheme="majorHAnsi" w:hAnsiTheme="majorHAnsi" w:cstheme="majorHAnsi"/>
          <w:sz w:val="22"/>
          <w:szCs w:val="22"/>
          <w:lang w:bidi="ne-NP"/>
        </w:rPr>
        <w:t xml:space="preserve">used Accounting software “GURU” side </w:t>
      </w:r>
      <w:r>
        <w:rPr>
          <w:rFonts w:asciiTheme="majorHAnsi" w:hAnsiTheme="majorHAnsi" w:cstheme="majorHAnsi"/>
          <w:sz w:val="22"/>
          <w:szCs w:val="22"/>
          <w:lang w:bidi="ne-NP"/>
        </w:rPr>
        <w:t>completely</w:t>
      </w:r>
      <w:r w:rsidRPr="00827CC4">
        <w:rPr>
          <w:rFonts w:asciiTheme="majorHAnsi" w:hAnsiTheme="majorHAnsi" w:cstheme="majorHAnsi"/>
          <w:sz w:val="22"/>
          <w:szCs w:val="22"/>
          <w:lang w:bidi="ne-NP"/>
        </w:rPr>
        <w:t xml:space="preserve">. Manual ledgers are updated, based on double entry book keeping system, on monthly basis; </w:t>
      </w:r>
      <w:r>
        <w:rPr>
          <w:rFonts w:asciiTheme="majorHAnsi" w:hAnsiTheme="majorHAnsi" w:cstheme="majorHAnsi"/>
          <w:sz w:val="22"/>
          <w:szCs w:val="22"/>
          <w:lang w:bidi="ne-NP"/>
        </w:rPr>
        <w:t>subsidiary ledgers are maintained</w:t>
      </w:r>
      <w:r w:rsidRPr="00827CC4">
        <w:rPr>
          <w:rFonts w:asciiTheme="majorHAnsi" w:hAnsiTheme="majorHAnsi" w:cstheme="majorHAnsi"/>
          <w:sz w:val="22"/>
          <w:szCs w:val="22"/>
          <w:lang w:bidi="ne-NP"/>
        </w:rPr>
        <w:t>. Pass book is updated on timely basis.</w:t>
      </w:r>
      <w:r>
        <w:rPr>
          <w:rFonts w:asciiTheme="majorHAnsi" w:hAnsiTheme="majorHAnsi" w:cstheme="majorHAnsi"/>
          <w:sz w:val="22"/>
          <w:szCs w:val="22"/>
          <w:lang w:bidi="ne-NP"/>
        </w:rPr>
        <w:t xml:space="preserve"> Budgetary control and advance management require attention. Reporting and control on financial transactions are to be institutionalized.  They do not p</w:t>
      </w:r>
      <w:r w:rsidRPr="00827CC4">
        <w:rPr>
          <w:rFonts w:asciiTheme="majorHAnsi" w:hAnsiTheme="majorHAnsi" w:cstheme="majorHAnsi"/>
          <w:sz w:val="22"/>
          <w:szCs w:val="22"/>
          <w:lang w:bidi="ne-NP"/>
        </w:rPr>
        <w:t>ractise preparing loan follo</w:t>
      </w:r>
      <w:r>
        <w:rPr>
          <w:rFonts w:asciiTheme="majorHAnsi" w:hAnsiTheme="majorHAnsi" w:cstheme="majorHAnsi"/>
          <w:sz w:val="22"/>
          <w:szCs w:val="22"/>
          <w:lang w:bidi="ne-NP"/>
        </w:rPr>
        <w:t xml:space="preserve">w up and monitoring report. </w:t>
      </w:r>
      <w:r w:rsidRPr="00827CC4">
        <w:rPr>
          <w:rFonts w:asciiTheme="majorHAnsi" w:hAnsiTheme="majorHAnsi" w:cstheme="majorHAnsi"/>
          <w:sz w:val="22"/>
          <w:szCs w:val="22"/>
          <w:lang w:bidi="ne-NP"/>
        </w:rPr>
        <w:t>loan documentation</w:t>
      </w:r>
      <w:r>
        <w:rPr>
          <w:rFonts w:asciiTheme="majorHAnsi" w:hAnsiTheme="majorHAnsi" w:cstheme="majorHAnsi"/>
          <w:sz w:val="22"/>
          <w:szCs w:val="22"/>
          <w:lang w:bidi="ne-NP"/>
        </w:rPr>
        <w:t xml:space="preserve"> is satisfactory.</w:t>
      </w:r>
    </w:p>
    <w:p w:rsidR="00DB22F6" w:rsidRPr="005A31D4" w:rsidRDefault="00DB22F6" w:rsidP="00DB22F6">
      <w:pPr>
        <w:jc w:val="both"/>
        <w:rPr>
          <w:rFonts w:asciiTheme="majorHAnsi" w:hAnsiTheme="majorHAnsi" w:cstheme="majorHAnsi"/>
          <w:sz w:val="22"/>
          <w:szCs w:val="22"/>
          <w:lang w:bidi="ne-NP"/>
        </w:rPr>
      </w:pPr>
    </w:p>
    <w:tbl>
      <w:tblPr>
        <w:tblStyle w:val="GridTable4-Accent11"/>
        <w:tblW w:w="8984" w:type="dxa"/>
        <w:tblLook w:val="04A0"/>
      </w:tblPr>
      <w:tblGrid>
        <w:gridCol w:w="533"/>
        <w:gridCol w:w="6752"/>
        <w:gridCol w:w="963"/>
        <w:gridCol w:w="736"/>
      </w:tblGrid>
      <w:tr w:rsidR="00DB22F6" w:rsidRPr="00BC2349" w:rsidTr="0074178A">
        <w:trPr>
          <w:cnfStyle w:val="100000000000"/>
          <w:trHeight w:val="20"/>
        </w:trPr>
        <w:tc>
          <w:tcPr>
            <w:cnfStyle w:val="001000000000"/>
            <w:tcW w:w="533" w:type="dxa"/>
            <w:hideMark/>
          </w:tcPr>
          <w:p w:rsidR="00DB22F6" w:rsidRPr="00BC2349" w:rsidRDefault="00DB22F6" w:rsidP="0074178A">
            <w:pPr>
              <w:jc w:val="center"/>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S.N.</w:t>
            </w:r>
          </w:p>
        </w:tc>
        <w:tc>
          <w:tcPr>
            <w:tcW w:w="6752"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Areas for Assessment / Indicators</w:t>
            </w:r>
          </w:p>
        </w:tc>
        <w:tc>
          <w:tcPr>
            <w:tcW w:w="963"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Marks Obtained</w:t>
            </w:r>
          </w:p>
        </w:tc>
        <w:tc>
          <w:tcPr>
            <w:tcW w:w="736"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Full Marks</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A</w:t>
            </w:r>
          </w:p>
        </w:tc>
        <w:tc>
          <w:tcPr>
            <w:tcW w:w="6752" w:type="dxa"/>
            <w:hideMark/>
          </w:tcPr>
          <w:p w:rsidR="00DB22F6" w:rsidRPr="00BC2349" w:rsidRDefault="00DB22F6" w:rsidP="0074178A">
            <w:pP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Financial &amp; Loan Mgmt</w:t>
            </w:r>
          </w:p>
        </w:tc>
        <w:tc>
          <w:tcPr>
            <w:tcW w:w="963"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20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45</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(Goods) Stock Register is updated appropriately</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Adequate subsidiary ledger (sub- ledger) including Fixed Asset is maintained</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Advance is provided as per policy/decision and settlement is made in timely basis</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Auditing conducted within Ashwin end</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lastRenderedPageBreak/>
              <w:t>5</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Books of accounts maintained with double entry book keeping system</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Budget  is prepared and  expenses made within the approved budget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Transaction made through cash or cheque</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Cash receipt and other bill is used for members and other vendors/service providers</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9</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4  ledgers updated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10</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Frequency of Bank Reconciliation Preparation (Monthly, Quarterly, Half- Yearly)</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11</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Frequency of trial balance preparation (Monthly, quarterly/half yearly, yearly)</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12</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Is computerized accounting software installed?</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13</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transaction updated on regular basis in computerized software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14</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Passbook is updated on timely basis</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15</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Progress and financial report reviewed in board meeting</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16</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Status of bill &amp; voucher approval by appropriate authority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17</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Accurately ledger posting</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18</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loan disbursed as per policy or as per decision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19</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action taken for delinquent borrowers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20</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Practice of preparing Loan follow up/ monitoring report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21</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Is loan overdue discussed in the board meeting?</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22</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Status of Documentation for loan application and  loan disbursement (tamsuk-bond, application( gurantee), minutes of loan SC</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23</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Members participated in regular/monthly savings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bl>
    <w:p w:rsidR="00DB22F6" w:rsidRPr="005A31D4" w:rsidRDefault="00DB22F6" w:rsidP="00DB22F6">
      <w:pPr>
        <w:pStyle w:val="Heading1"/>
        <w:numPr>
          <w:ilvl w:val="1"/>
          <w:numId w:val="5"/>
        </w:numPr>
        <w:ind w:left="540"/>
        <w:jc w:val="both"/>
        <w:rPr>
          <w:rFonts w:asciiTheme="majorHAnsi" w:hAnsiTheme="majorHAnsi" w:cstheme="majorHAnsi"/>
          <w:sz w:val="22"/>
          <w:szCs w:val="22"/>
        </w:rPr>
      </w:pPr>
      <w:bookmarkStart w:id="22" w:name="_Toc34300445"/>
      <w:r w:rsidRPr="005A31D4">
        <w:rPr>
          <w:rFonts w:asciiTheme="majorHAnsi" w:hAnsiTheme="majorHAnsi" w:cstheme="majorHAnsi"/>
          <w:sz w:val="22"/>
          <w:szCs w:val="22"/>
        </w:rPr>
        <w:t>Staff and Office Management</w:t>
      </w:r>
      <w:bookmarkEnd w:id="22"/>
    </w:p>
    <w:p w:rsidR="00DB22F6" w:rsidRPr="00827CC4" w:rsidRDefault="00DB22F6" w:rsidP="00DB22F6">
      <w:pPr>
        <w:jc w:val="both"/>
        <w:rPr>
          <w:rFonts w:asciiTheme="majorHAnsi" w:hAnsiTheme="majorHAnsi" w:cstheme="majorHAnsi"/>
          <w:sz w:val="22"/>
          <w:szCs w:val="22"/>
          <w:lang w:bidi="ne-NP"/>
        </w:rPr>
      </w:pPr>
      <w:r w:rsidRPr="00827CC4">
        <w:rPr>
          <w:rFonts w:asciiTheme="majorHAnsi" w:hAnsiTheme="majorHAnsi" w:cstheme="majorHAnsi"/>
          <w:sz w:val="22"/>
          <w:szCs w:val="22"/>
          <w:lang w:bidi="ne-NP"/>
        </w:rPr>
        <w:t xml:space="preserve">With one staff designated as a Manager, the cooperative has been managed for day to day operation of cooperative. Day to day operation has been managed in its office. Staff is </w:t>
      </w:r>
      <w:r>
        <w:rPr>
          <w:rFonts w:asciiTheme="majorHAnsi" w:hAnsiTheme="majorHAnsi" w:cstheme="majorHAnsi"/>
          <w:sz w:val="22"/>
          <w:szCs w:val="22"/>
          <w:lang w:bidi="ne-NP"/>
        </w:rPr>
        <w:t xml:space="preserve">yet to </w:t>
      </w:r>
      <w:r w:rsidRPr="00827CC4">
        <w:rPr>
          <w:rFonts w:asciiTheme="majorHAnsi" w:hAnsiTheme="majorHAnsi" w:cstheme="majorHAnsi"/>
          <w:sz w:val="22"/>
          <w:szCs w:val="22"/>
          <w:lang w:bidi="ne-NP"/>
        </w:rPr>
        <w:t xml:space="preserve">provide </w:t>
      </w:r>
      <w:r>
        <w:rPr>
          <w:rFonts w:asciiTheme="majorHAnsi" w:hAnsiTheme="majorHAnsi" w:cstheme="majorHAnsi"/>
          <w:sz w:val="22"/>
          <w:szCs w:val="22"/>
          <w:lang w:bidi="ne-NP"/>
        </w:rPr>
        <w:t>appointment letter</w:t>
      </w:r>
      <w:r w:rsidRPr="00827CC4">
        <w:rPr>
          <w:rFonts w:asciiTheme="majorHAnsi" w:hAnsiTheme="majorHAnsi" w:cstheme="majorHAnsi"/>
          <w:sz w:val="22"/>
          <w:szCs w:val="22"/>
          <w:lang w:bidi="ne-NP"/>
        </w:rPr>
        <w:t xml:space="preserve">. Manager is well equipped with basic knowledge of accounting; but lacks advanced knowledge like preparing bank reconciliation statement and interpretation of financial statement. In case of committee members, naturally, they are of less managerial knowledge mainly due to their level of education. They are yet to build capacity to monitor books of Accounts. </w:t>
      </w:r>
    </w:p>
    <w:tbl>
      <w:tblPr>
        <w:tblStyle w:val="GridTable4-Accent11"/>
        <w:tblW w:w="9164" w:type="dxa"/>
        <w:tblLook w:val="04A0"/>
      </w:tblPr>
      <w:tblGrid>
        <w:gridCol w:w="533"/>
        <w:gridCol w:w="6932"/>
        <w:gridCol w:w="963"/>
        <w:gridCol w:w="736"/>
      </w:tblGrid>
      <w:tr w:rsidR="00DB22F6" w:rsidRPr="00BC2349" w:rsidTr="0074178A">
        <w:trPr>
          <w:cnfStyle w:val="100000000000"/>
          <w:trHeight w:val="20"/>
        </w:trPr>
        <w:tc>
          <w:tcPr>
            <w:cnfStyle w:val="001000000000"/>
            <w:tcW w:w="533" w:type="dxa"/>
            <w:hideMark/>
          </w:tcPr>
          <w:p w:rsidR="00DB22F6" w:rsidRPr="00BC2349" w:rsidRDefault="00DB22F6" w:rsidP="0074178A">
            <w:pPr>
              <w:jc w:val="center"/>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S.N.</w:t>
            </w:r>
          </w:p>
        </w:tc>
        <w:tc>
          <w:tcPr>
            <w:tcW w:w="6932"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Areas for Assessment / Indicators</w:t>
            </w:r>
          </w:p>
        </w:tc>
        <w:tc>
          <w:tcPr>
            <w:tcW w:w="963"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Marks Obtained</w:t>
            </w:r>
          </w:p>
        </w:tc>
        <w:tc>
          <w:tcPr>
            <w:tcW w:w="736"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Full Marks</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w:t>
            </w:r>
          </w:p>
        </w:tc>
        <w:tc>
          <w:tcPr>
            <w:tcW w:w="6932" w:type="dxa"/>
            <w:hideMark/>
          </w:tcPr>
          <w:p w:rsidR="00DB22F6" w:rsidRPr="00BC2349" w:rsidRDefault="00DB22F6" w:rsidP="0074178A">
            <w:pPr>
              <w:jc w:val="both"/>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 xml:space="preserve">Staff and Office management </w:t>
            </w:r>
          </w:p>
        </w:tc>
        <w:tc>
          <w:tcPr>
            <w:tcW w:w="963"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7</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10</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88</w:t>
            </w:r>
          </w:p>
        </w:tc>
        <w:tc>
          <w:tcPr>
            <w:tcW w:w="693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salary provided to staff on regular basis?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89</w:t>
            </w:r>
          </w:p>
        </w:tc>
        <w:tc>
          <w:tcPr>
            <w:tcW w:w="693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Whether office exists?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90</w:t>
            </w:r>
          </w:p>
        </w:tc>
        <w:tc>
          <w:tcPr>
            <w:tcW w:w="693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office opened in a regular basis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91</w:t>
            </w:r>
          </w:p>
        </w:tc>
        <w:tc>
          <w:tcPr>
            <w:tcW w:w="693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training provided to staff?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92</w:t>
            </w:r>
          </w:p>
        </w:tc>
        <w:tc>
          <w:tcPr>
            <w:tcW w:w="693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Staff are appointed with Job description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93</w:t>
            </w:r>
          </w:p>
        </w:tc>
        <w:tc>
          <w:tcPr>
            <w:tcW w:w="693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Staff have clear on their roles and responsibilities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94</w:t>
            </w:r>
          </w:p>
        </w:tc>
        <w:tc>
          <w:tcPr>
            <w:tcW w:w="693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Manager has knowledge of four ledgers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95</w:t>
            </w:r>
          </w:p>
        </w:tc>
        <w:tc>
          <w:tcPr>
            <w:tcW w:w="693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Chairperson and other Board member are capable to monitor Four Book Account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bl>
    <w:p w:rsidR="00DB22F6" w:rsidRPr="005A31D4" w:rsidRDefault="00DB22F6" w:rsidP="00DB22F6">
      <w:pPr>
        <w:jc w:val="both"/>
        <w:rPr>
          <w:rFonts w:asciiTheme="majorHAnsi" w:hAnsiTheme="majorHAnsi" w:cstheme="majorHAnsi"/>
          <w:sz w:val="22"/>
          <w:szCs w:val="22"/>
          <w:lang w:bidi="ne-NP"/>
        </w:rPr>
      </w:pPr>
    </w:p>
    <w:p w:rsidR="00DB22F6" w:rsidRPr="005A31D4" w:rsidRDefault="00DB22F6" w:rsidP="00DB22F6">
      <w:pPr>
        <w:jc w:val="both"/>
        <w:rPr>
          <w:rFonts w:asciiTheme="majorHAnsi" w:hAnsiTheme="majorHAnsi" w:cstheme="majorHAnsi"/>
          <w:sz w:val="22"/>
          <w:szCs w:val="22"/>
          <w:lang w:bidi="ne-NP"/>
        </w:rPr>
      </w:pPr>
    </w:p>
    <w:tbl>
      <w:tblPr>
        <w:tblStyle w:val="GridTable4-Accent11"/>
        <w:tblW w:w="5000" w:type="pct"/>
        <w:tblLook w:val="04A0"/>
      </w:tblPr>
      <w:tblGrid>
        <w:gridCol w:w="3554"/>
        <w:gridCol w:w="1226"/>
        <w:gridCol w:w="1540"/>
        <w:gridCol w:w="1260"/>
        <w:gridCol w:w="1996"/>
      </w:tblGrid>
      <w:tr w:rsidR="00DB22F6" w:rsidRPr="00136604" w:rsidTr="0074178A">
        <w:trPr>
          <w:cnfStyle w:val="100000000000"/>
          <w:trHeight w:val="20"/>
        </w:trPr>
        <w:tc>
          <w:tcPr>
            <w:cnfStyle w:val="001000000000"/>
            <w:tcW w:w="5000" w:type="pct"/>
            <w:gridSpan w:val="5"/>
            <w:noWrap/>
            <w:hideMark/>
          </w:tcPr>
          <w:p w:rsidR="00DB22F6" w:rsidRPr="00136604" w:rsidRDefault="00DB22F6" w:rsidP="0074178A">
            <w:pPr>
              <w:jc w:val="center"/>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Training received by committee / sub committee members and staff last year</w:t>
            </w:r>
          </w:p>
        </w:tc>
      </w:tr>
      <w:tr w:rsidR="00DB22F6" w:rsidRPr="00136604" w:rsidTr="0074178A">
        <w:trPr>
          <w:cnfStyle w:val="000000100000"/>
          <w:trHeight w:val="20"/>
        </w:trPr>
        <w:tc>
          <w:tcPr>
            <w:cnfStyle w:val="001000000000"/>
            <w:tcW w:w="1856" w:type="pct"/>
            <w:hideMark/>
          </w:tcPr>
          <w:p w:rsidR="00DB22F6" w:rsidRPr="00136604" w:rsidRDefault="00DB22F6" w:rsidP="0074178A">
            <w:pPr>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Name of the training</w:t>
            </w:r>
          </w:p>
        </w:tc>
        <w:tc>
          <w:tcPr>
            <w:tcW w:w="640" w:type="pct"/>
            <w:hideMark/>
          </w:tcPr>
          <w:p w:rsidR="00DB22F6" w:rsidRPr="00136604" w:rsidRDefault="00DB22F6" w:rsidP="0074178A">
            <w:pPr>
              <w:cnfStyle w:val="000000100000"/>
              <w:rPr>
                <w:rFonts w:asciiTheme="majorHAnsi" w:eastAsia="Times New Roman" w:hAnsiTheme="majorHAnsi" w:cstheme="majorHAnsi"/>
                <w:b/>
                <w:bCs/>
                <w:color w:val="000000"/>
                <w:sz w:val="20"/>
                <w:szCs w:val="20"/>
              </w:rPr>
            </w:pPr>
            <w:r w:rsidRPr="00136604">
              <w:rPr>
                <w:rFonts w:asciiTheme="majorHAnsi" w:eastAsia="Times New Roman" w:hAnsiTheme="majorHAnsi" w:cstheme="majorHAnsi"/>
                <w:b/>
                <w:bCs/>
                <w:color w:val="000000"/>
                <w:sz w:val="20"/>
                <w:szCs w:val="20"/>
              </w:rPr>
              <w:t>No. of training</w:t>
            </w:r>
          </w:p>
        </w:tc>
        <w:tc>
          <w:tcPr>
            <w:tcW w:w="804" w:type="pct"/>
            <w:hideMark/>
          </w:tcPr>
          <w:p w:rsidR="00DB22F6" w:rsidRPr="00136604" w:rsidRDefault="00DB22F6" w:rsidP="0074178A">
            <w:pPr>
              <w:cnfStyle w:val="000000100000"/>
              <w:rPr>
                <w:rFonts w:asciiTheme="majorHAnsi" w:eastAsia="Times New Roman" w:hAnsiTheme="majorHAnsi" w:cstheme="majorHAnsi"/>
                <w:b/>
                <w:bCs/>
                <w:color w:val="000000"/>
                <w:sz w:val="20"/>
                <w:szCs w:val="20"/>
              </w:rPr>
            </w:pPr>
            <w:r w:rsidRPr="00136604">
              <w:rPr>
                <w:rFonts w:asciiTheme="majorHAnsi" w:eastAsia="Times New Roman" w:hAnsiTheme="majorHAnsi" w:cstheme="majorHAnsi"/>
                <w:b/>
                <w:bCs/>
                <w:color w:val="000000"/>
                <w:sz w:val="20"/>
                <w:szCs w:val="20"/>
              </w:rPr>
              <w:t>No. of participants</w:t>
            </w:r>
          </w:p>
        </w:tc>
        <w:tc>
          <w:tcPr>
            <w:tcW w:w="658" w:type="pct"/>
            <w:hideMark/>
          </w:tcPr>
          <w:p w:rsidR="00DB22F6" w:rsidRPr="00136604" w:rsidRDefault="00DB22F6" w:rsidP="0074178A">
            <w:pPr>
              <w:cnfStyle w:val="000000100000"/>
              <w:rPr>
                <w:rFonts w:asciiTheme="majorHAnsi" w:eastAsia="Times New Roman" w:hAnsiTheme="majorHAnsi" w:cstheme="majorHAnsi"/>
                <w:b/>
                <w:bCs/>
                <w:color w:val="000000"/>
                <w:sz w:val="20"/>
                <w:szCs w:val="20"/>
              </w:rPr>
            </w:pPr>
            <w:r w:rsidRPr="00136604">
              <w:rPr>
                <w:rFonts w:asciiTheme="majorHAnsi" w:eastAsia="Times New Roman" w:hAnsiTheme="majorHAnsi" w:cstheme="majorHAnsi"/>
                <w:b/>
                <w:bCs/>
                <w:color w:val="000000"/>
                <w:sz w:val="20"/>
                <w:szCs w:val="20"/>
              </w:rPr>
              <w:t>Training period</w:t>
            </w:r>
          </w:p>
        </w:tc>
        <w:tc>
          <w:tcPr>
            <w:tcW w:w="1042" w:type="pct"/>
            <w:hideMark/>
          </w:tcPr>
          <w:p w:rsidR="00DB22F6" w:rsidRPr="00136604" w:rsidRDefault="00DB22F6" w:rsidP="0074178A">
            <w:pPr>
              <w:cnfStyle w:val="000000100000"/>
              <w:rPr>
                <w:rFonts w:asciiTheme="majorHAnsi" w:eastAsia="Times New Roman" w:hAnsiTheme="majorHAnsi" w:cstheme="majorHAnsi"/>
                <w:b/>
                <w:bCs/>
                <w:color w:val="000000"/>
                <w:sz w:val="20"/>
                <w:szCs w:val="20"/>
              </w:rPr>
            </w:pPr>
            <w:r w:rsidRPr="00136604">
              <w:rPr>
                <w:rFonts w:asciiTheme="majorHAnsi" w:eastAsia="Times New Roman" w:hAnsiTheme="majorHAnsi" w:cstheme="majorHAnsi"/>
                <w:b/>
                <w:bCs/>
                <w:color w:val="000000"/>
                <w:sz w:val="20"/>
                <w:szCs w:val="20"/>
              </w:rPr>
              <w:t>Staff or committee &amp; SC members</w:t>
            </w:r>
          </w:p>
        </w:tc>
      </w:tr>
      <w:tr w:rsidR="00DB22F6" w:rsidRPr="00136604" w:rsidTr="0074178A">
        <w:trPr>
          <w:trHeight w:val="20"/>
        </w:trPr>
        <w:tc>
          <w:tcPr>
            <w:cnfStyle w:val="001000000000"/>
            <w:tcW w:w="1856" w:type="pct"/>
            <w:noWrap/>
            <w:hideMark/>
          </w:tcPr>
          <w:p w:rsidR="00DB22F6" w:rsidRPr="00136604" w:rsidRDefault="00DB22F6" w:rsidP="0074178A">
            <w:pPr>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Account Management Training</w:t>
            </w:r>
          </w:p>
        </w:tc>
        <w:tc>
          <w:tcPr>
            <w:tcW w:w="640" w:type="pct"/>
            <w:noWrap/>
            <w:hideMark/>
          </w:tcPr>
          <w:p w:rsidR="00DB22F6" w:rsidRPr="00136604" w:rsidRDefault="00DB22F6" w:rsidP="0074178A">
            <w:pPr>
              <w:jc w:val="right"/>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4</w:t>
            </w:r>
          </w:p>
        </w:tc>
        <w:tc>
          <w:tcPr>
            <w:tcW w:w="804" w:type="pct"/>
            <w:noWrap/>
            <w:hideMark/>
          </w:tcPr>
          <w:p w:rsidR="00DB22F6" w:rsidRPr="00136604" w:rsidRDefault="00DB22F6" w:rsidP="0074178A">
            <w:pPr>
              <w:jc w:val="right"/>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2</w:t>
            </w:r>
          </w:p>
        </w:tc>
        <w:tc>
          <w:tcPr>
            <w:tcW w:w="658" w:type="pct"/>
            <w:noWrap/>
            <w:hideMark/>
          </w:tcPr>
          <w:p w:rsidR="00DB22F6" w:rsidRPr="00136604" w:rsidRDefault="00DB22F6" w:rsidP="0074178A">
            <w:pPr>
              <w:jc w:val="right"/>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3</w:t>
            </w:r>
          </w:p>
        </w:tc>
        <w:tc>
          <w:tcPr>
            <w:tcW w:w="1042" w:type="pct"/>
            <w:noWrap/>
            <w:hideMark/>
          </w:tcPr>
          <w:p w:rsidR="00DB22F6" w:rsidRPr="00136604" w:rsidRDefault="00DB22F6" w:rsidP="0074178A">
            <w:pPr>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Staffs</w:t>
            </w:r>
          </w:p>
        </w:tc>
      </w:tr>
      <w:tr w:rsidR="00DB22F6" w:rsidRPr="00136604" w:rsidTr="0074178A">
        <w:trPr>
          <w:cnfStyle w:val="000000100000"/>
          <w:trHeight w:val="20"/>
        </w:trPr>
        <w:tc>
          <w:tcPr>
            <w:cnfStyle w:val="001000000000"/>
            <w:tcW w:w="1856" w:type="pct"/>
            <w:noWrap/>
            <w:hideMark/>
          </w:tcPr>
          <w:p w:rsidR="00DB22F6" w:rsidRPr="00136604" w:rsidRDefault="00DB22F6" w:rsidP="0074178A">
            <w:pPr>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Leadership Dev. Training</w:t>
            </w:r>
          </w:p>
        </w:tc>
        <w:tc>
          <w:tcPr>
            <w:tcW w:w="640" w:type="pct"/>
            <w:noWrap/>
            <w:hideMark/>
          </w:tcPr>
          <w:p w:rsidR="00DB22F6" w:rsidRPr="00136604" w:rsidRDefault="00DB22F6" w:rsidP="0074178A">
            <w:pPr>
              <w:jc w:val="right"/>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1</w:t>
            </w:r>
          </w:p>
        </w:tc>
        <w:tc>
          <w:tcPr>
            <w:tcW w:w="804" w:type="pct"/>
            <w:noWrap/>
            <w:hideMark/>
          </w:tcPr>
          <w:p w:rsidR="00DB22F6" w:rsidRPr="00136604" w:rsidRDefault="00DB22F6" w:rsidP="0074178A">
            <w:pPr>
              <w:jc w:val="right"/>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3</w:t>
            </w:r>
          </w:p>
        </w:tc>
        <w:tc>
          <w:tcPr>
            <w:tcW w:w="658" w:type="pct"/>
            <w:noWrap/>
            <w:hideMark/>
          </w:tcPr>
          <w:p w:rsidR="00DB22F6" w:rsidRPr="00136604" w:rsidRDefault="00DB22F6" w:rsidP="0074178A">
            <w:pPr>
              <w:jc w:val="right"/>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3</w:t>
            </w:r>
          </w:p>
        </w:tc>
        <w:tc>
          <w:tcPr>
            <w:tcW w:w="1042" w:type="pct"/>
            <w:noWrap/>
            <w:hideMark/>
          </w:tcPr>
          <w:p w:rsidR="00DB22F6" w:rsidRPr="00136604" w:rsidRDefault="00DB22F6" w:rsidP="0074178A">
            <w:pPr>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Staffs, SC, EC</w:t>
            </w:r>
          </w:p>
        </w:tc>
      </w:tr>
      <w:tr w:rsidR="00DB22F6" w:rsidRPr="00136604" w:rsidTr="0074178A">
        <w:trPr>
          <w:trHeight w:val="20"/>
        </w:trPr>
        <w:tc>
          <w:tcPr>
            <w:cnfStyle w:val="001000000000"/>
            <w:tcW w:w="1856" w:type="pct"/>
            <w:noWrap/>
            <w:hideMark/>
          </w:tcPr>
          <w:p w:rsidR="00DB22F6" w:rsidRPr="00136604" w:rsidRDefault="00DB22F6" w:rsidP="0074178A">
            <w:pPr>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Software Training</w:t>
            </w:r>
          </w:p>
        </w:tc>
        <w:tc>
          <w:tcPr>
            <w:tcW w:w="640" w:type="pct"/>
            <w:noWrap/>
            <w:hideMark/>
          </w:tcPr>
          <w:p w:rsidR="00DB22F6" w:rsidRPr="00136604" w:rsidRDefault="00DB22F6" w:rsidP="0074178A">
            <w:pPr>
              <w:jc w:val="right"/>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1</w:t>
            </w:r>
          </w:p>
        </w:tc>
        <w:tc>
          <w:tcPr>
            <w:tcW w:w="804" w:type="pct"/>
            <w:noWrap/>
            <w:hideMark/>
          </w:tcPr>
          <w:p w:rsidR="00DB22F6" w:rsidRPr="00136604" w:rsidRDefault="00DB22F6" w:rsidP="0074178A">
            <w:pPr>
              <w:jc w:val="right"/>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2</w:t>
            </w:r>
          </w:p>
        </w:tc>
        <w:tc>
          <w:tcPr>
            <w:tcW w:w="658" w:type="pct"/>
            <w:noWrap/>
            <w:hideMark/>
          </w:tcPr>
          <w:p w:rsidR="00DB22F6" w:rsidRPr="00136604" w:rsidRDefault="00DB22F6" w:rsidP="0074178A">
            <w:pPr>
              <w:jc w:val="right"/>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3</w:t>
            </w:r>
          </w:p>
        </w:tc>
        <w:tc>
          <w:tcPr>
            <w:tcW w:w="1042" w:type="pct"/>
            <w:noWrap/>
            <w:hideMark/>
          </w:tcPr>
          <w:p w:rsidR="00DB22F6" w:rsidRPr="00136604" w:rsidRDefault="00DB22F6" w:rsidP="0074178A">
            <w:pPr>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Staffs</w:t>
            </w:r>
          </w:p>
        </w:tc>
      </w:tr>
      <w:tr w:rsidR="00DB22F6" w:rsidRPr="00136604" w:rsidTr="0074178A">
        <w:trPr>
          <w:cnfStyle w:val="000000100000"/>
          <w:trHeight w:val="20"/>
        </w:trPr>
        <w:tc>
          <w:tcPr>
            <w:cnfStyle w:val="001000000000"/>
            <w:tcW w:w="1856" w:type="pct"/>
            <w:noWrap/>
            <w:hideMark/>
          </w:tcPr>
          <w:p w:rsidR="00DB22F6" w:rsidRPr="00136604" w:rsidRDefault="00DB22F6" w:rsidP="0074178A">
            <w:pPr>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TOTAL</w:t>
            </w:r>
          </w:p>
        </w:tc>
        <w:tc>
          <w:tcPr>
            <w:tcW w:w="640" w:type="pct"/>
            <w:noWrap/>
            <w:hideMark/>
          </w:tcPr>
          <w:p w:rsidR="00DB22F6" w:rsidRPr="00136604" w:rsidRDefault="00DB22F6" w:rsidP="0074178A">
            <w:pPr>
              <w:jc w:val="right"/>
              <w:cnfStyle w:val="000000100000"/>
              <w:rPr>
                <w:rFonts w:asciiTheme="majorHAnsi" w:eastAsia="Times New Roman" w:hAnsiTheme="majorHAnsi" w:cstheme="majorHAnsi"/>
                <w:b/>
                <w:bCs/>
                <w:color w:val="000000"/>
                <w:sz w:val="20"/>
                <w:szCs w:val="20"/>
              </w:rPr>
            </w:pPr>
            <w:r w:rsidRPr="00136604">
              <w:rPr>
                <w:rFonts w:asciiTheme="majorHAnsi" w:eastAsia="Times New Roman" w:hAnsiTheme="majorHAnsi" w:cstheme="majorHAnsi"/>
                <w:b/>
                <w:bCs/>
                <w:color w:val="000000"/>
                <w:sz w:val="20"/>
                <w:szCs w:val="20"/>
              </w:rPr>
              <w:t>6</w:t>
            </w:r>
          </w:p>
        </w:tc>
        <w:tc>
          <w:tcPr>
            <w:tcW w:w="804" w:type="pct"/>
            <w:noWrap/>
            <w:hideMark/>
          </w:tcPr>
          <w:p w:rsidR="00DB22F6" w:rsidRPr="00136604" w:rsidRDefault="00DB22F6" w:rsidP="0074178A">
            <w:pPr>
              <w:jc w:val="right"/>
              <w:cnfStyle w:val="000000100000"/>
              <w:rPr>
                <w:rFonts w:asciiTheme="majorHAnsi" w:eastAsia="Times New Roman" w:hAnsiTheme="majorHAnsi" w:cstheme="majorHAnsi"/>
                <w:b/>
                <w:bCs/>
                <w:color w:val="000000"/>
                <w:sz w:val="20"/>
                <w:szCs w:val="20"/>
              </w:rPr>
            </w:pPr>
            <w:r w:rsidRPr="00136604">
              <w:rPr>
                <w:rFonts w:asciiTheme="majorHAnsi" w:eastAsia="Times New Roman" w:hAnsiTheme="majorHAnsi" w:cstheme="majorHAnsi"/>
                <w:b/>
                <w:bCs/>
                <w:color w:val="000000"/>
                <w:sz w:val="20"/>
                <w:szCs w:val="20"/>
              </w:rPr>
              <w:t>7</w:t>
            </w:r>
          </w:p>
        </w:tc>
        <w:tc>
          <w:tcPr>
            <w:tcW w:w="658" w:type="pct"/>
            <w:noWrap/>
            <w:hideMark/>
          </w:tcPr>
          <w:p w:rsidR="00DB22F6" w:rsidRPr="00136604" w:rsidRDefault="00DB22F6" w:rsidP="0074178A">
            <w:pPr>
              <w:cnfStyle w:val="000000100000"/>
              <w:rPr>
                <w:rFonts w:asciiTheme="majorHAnsi" w:eastAsia="Times New Roman" w:hAnsiTheme="majorHAnsi" w:cstheme="majorHAnsi"/>
                <w:b/>
                <w:bCs/>
                <w:color w:val="000000"/>
                <w:sz w:val="20"/>
                <w:szCs w:val="20"/>
              </w:rPr>
            </w:pPr>
            <w:r w:rsidRPr="00136604">
              <w:rPr>
                <w:rFonts w:asciiTheme="majorHAnsi" w:eastAsia="Times New Roman" w:hAnsiTheme="majorHAnsi" w:cstheme="majorHAnsi"/>
                <w:b/>
                <w:bCs/>
                <w:color w:val="000000"/>
                <w:sz w:val="20"/>
                <w:szCs w:val="20"/>
              </w:rPr>
              <w:t> </w:t>
            </w:r>
          </w:p>
        </w:tc>
        <w:tc>
          <w:tcPr>
            <w:tcW w:w="1042" w:type="pct"/>
            <w:noWrap/>
            <w:hideMark/>
          </w:tcPr>
          <w:p w:rsidR="00DB22F6" w:rsidRPr="00136604" w:rsidRDefault="00DB22F6" w:rsidP="0074178A">
            <w:pPr>
              <w:cnfStyle w:val="000000100000"/>
              <w:rPr>
                <w:rFonts w:asciiTheme="majorHAnsi" w:eastAsia="Times New Roman" w:hAnsiTheme="majorHAnsi" w:cstheme="majorHAnsi"/>
                <w:b/>
                <w:bCs/>
                <w:color w:val="000000"/>
                <w:sz w:val="20"/>
                <w:szCs w:val="20"/>
              </w:rPr>
            </w:pPr>
            <w:r w:rsidRPr="00136604">
              <w:rPr>
                <w:rFonts w:asciiTheme="majorHAnsi" w:eastAsia="Times New Roman" w:hAnsiTheme="majorHAnsi" w:cstheme="majorHAnsi"/>
                <w:b/>
                <w:bCs/>
                <w:color w:val="000000"/>
                <w:sz w:val="20"/>
                <w:szCs w:val="20"/>
              </w:rPr>
              <w:t> </w:t>
            </w:r>
          </w:p>
        </w:tc>
      </w:tr>
    </w:tbl>
    <w:p w:rsidR="00DB22F6" w:rsidRPr="005A31D4" w:rsidRDefault="00DB22F6" w:rsidP="00DB22F6">
      <w:pPr>
        <w:jc w:val="both"/>
        <w:rPr>
          <w:rFonts w:asciiTheme="majorHAnsi" w:hAnsiTheme="majorHAnsi" w:cstheme="majorHAnsi"/>
          <w:sz w:val="22"/>
          <w:szCs w:val="22"/>
          <w:lang w:bidi="ne-NP"/>
        </w:rPr>
      </w:pPr>
    </w:p>
    <w:tbl>
      <w:tblPr>
        <w:tblStyle w:val="GridTable4-Accent11"/>
        <w:tblW w:w="5000" w:type="pct"/>
        <w:tblLook w:val="04A0"/>
      </w:tblPr>
      <w:tblGrid>
        <w:gridCol w:w="975"/>
        <w:gridCol w:w="3334"/>
        <w:gridCol w:w="975"/>
        <w:gridCol w:w="2001"/>
        <w:gridCol w:w="2291"/>
      </w:tblGrid>
      <w:tr w:rsidR="00DB22F6" w:rsidRPr="00136604" w:rsidTr="0074178A">
        <w:trPr>
          <w:cnfStyle w:val="100000000000"/>
          <w:trHeight w:val="20"/>
        </w:trPr>
        <w:tc>
          <w:tcPr>
            <w:cnfStyle w:val="001000000000"/>
            <w:tcW w:w="509" w:type="pct"/>
            <w:hideMark/>
          </w:tcPr>
          <w:p w:rsidR="00DB22F6" w:rsidRPr="00136604" w:rsidRDefault="00DB22F6" w:rsidP="0074178A">
            <w:pPr>
              <w:jc w:val="both"/>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lastRenderedPageBreak/>
              <w:t xml:space="preserve">SN </w:t>
            </w:r>
          </w:p>
        </w:tc>
        <w:tc>
          <w:tcPr>
            <w:tcW w:w="1741" w:type="pct"/>
            <w:hideMark/>
          </w:tcPr>
          <w:p w:rsidR="00DB22F6" w:rsidRPr="00136604" w:rsidRDefault="00DB22F6" w:rsidP="0074178A">
            <w:pPr>
              <w:jc w:val="both"/>
              <w:cnfStyle w:val="1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Name of the Board Member /Account Supervisory Committee members</w:t>
            </w:r>
          </w:p>
        </w:tc>
        <w:tc>
          <w:tcPr>
            <w:tcW w:w="509" w:type="pct"/>
            <w:hideMark/>
          </w:tcPr>
          <w:p w:rsidR="00DB22F6" w:rsidRPr="00136604" w:rsidRDefault="00DB22F6" w:rsidP="0074178A">
            <w:pPr>
              <w:jc w:val="both"/>
              <w:cnfStyle w:val="1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 xml:space="preserve">Gender </w:t>
            </w:r>
          </w:p>
        </w:tc>
        <w:tc>
          <w:tcPr>
            <w:tcW w:w="1045" w:type="pct"/>
            <w:hideMark/>
          </w:tcPr>
          <w:p w:rsidR="00DB22F6" w:rsidRPr="00136604" w:rsidRDefault="00DB22F6" w:rsidP="0074178A">
            <w:pPr>
              <w:jc w:val="both"/>
              <w:cnfStyle w:val="1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Position</w:t>
            </w:r>
          </w:p>
        </w:tc>
        <w:tc>
          <w:tcPr>
            <w:tcW w:w="1196" w:type="pct"/>
            <w:hideMark/>
          </w:tcPr>
          <w:p w:rsidR="00DB22F6" w:rsidRPr="00136604" w:rsidRDefault="00DB22F6" w:rsidP="0074178A">
            <w:pPr>
              <w:jc w:val="both"/>
              <w:cnfStyle w:val="1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 xml:space="preserve">Education Qualification </w:t>
            </w:r>
          </w:p>
        </w:tc>
      </w:tr>
      <w:tr w:rsidR="00DB22F6" w:rsidRPr="00136604" w:rsidTr="0074178A">
        <w:trPr>
          <w:cnfStyle w:val="000000100000"/>
          <w:trHeight w:val="20"/>
        </w:trPr>
        <w:tc>
          <w:tcPr>
            <w:cnfStyle w:val="001000000000"/>
            <w:tcW w:w="509" w:type="pct"/>
            <w:hideMark/>
          </w:tcPr>
          <w:p w:rsidR="00DB22F6" w:rsidRPr="00136604" w:rsidRDefault="00DB22F6" w:rsidP="0074178A">
            <w:pPr>
              <w:jc w:val="both"/>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1</w:t>
            </w:r>
          </w:p>
        </w:tc>
        <w:tc>
          <w:tcPr>
            <w:tcW w:w="1741" w:type="pct"/>
            <w:noWrap/>
            <w:hideMark/>
          </w:tcPr>
          <w:p w:rsidR="00DB22F6" w:rsidRPr="00136604" w:rsidRDefault="00DB22F6" w:rsidP="0074178A">
            <w:pPr>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Sitarani Tharu</w:t>
            </w:r>
          </w:p>
        </w:tc>
        <w:tc>
          <w:tcPr>
            <w:tcW w:w="509" w:type="pct"/>
            <w:hideMark/>
          </w:tcPr>
          <w:p w:rsidR="00DB22F6" w:rsidRPr="00136604" w:rsidRDefault="00DB22F6" w:rsidP="0074178A">
            <w:pPr>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Male</w:t>
            </w:r>
          </w:p>
        </w:tc>
        <w:tc>
          <w:tcPr>
            <w:tcW w:w="1045" w:type="pct"/>
            <w:hideMark/>
          </w:tcPr>
          <w:p w:rsidR="00DB22F6" w:rsidRPr="00136604" w:rsidRDefault="00DB22F6" w:rsidP="0074178A">
            <w:pPr>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Chaiperson</w:t>
            </w:r>
          </w:p>
        </w:tc>
        <w:tc>
          <w:tcPr>
            <w:tcW w:w="1196" w:type="pct"/>
            <w:noWrap/>
            <w:hideMark/>
          </w:tcPr>
          <w:p w:rsidR="00DB22F6" w:rsidRPr="00136604" w:rsidRDefault="00DB22F6" w:rsidP="0074178A">
            <w:pPr>
              <w:jc w:val="right"/>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5</w:t>
            </w:r>
          </w:p>
        </w:tc>
      </w:tr>
      <w:tr w:rsidR="00DB22F6" w:rsidRPr="00136604" w:rsidTr="0074178A">
        <w:trPr>
          <w:trHeight w:val="20"/>
        </w:trPr>
        <w:tc>
          <w:tcPr>
            <w:cnfStyle w:val="001000000000"/>
            <w:tcW w:w="509" w:type="pct"/>
            <w:hideMark/>
          </w:tcPr>
          <w:p w:rsidR="00DB22F6" w:rsidRPr="00136604" w:rsidRDefault="00DB22F6" w:rsidP="0074178A">
            <w:pPr>
              <w:jc w:val="both"/>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2</w:t>
            </w:r>
          </w:p>
        </w:tc>
        <w:tc>
          <w:tcPr>
            <w:tcW w:w="1741" w:type="pct"/>
            <w:hideMark/>
          </w:tcPr>
          <w:p w:rsidR="00DB22F6" w:rsidRPr="00136604" w:rsidRDefault="00DB22F6" w:rsidP="0074178A">
            <w:pPr>
              <w:jc w:val="both"/>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Rima Chaudhari</w:t>
            </w:r>
          </w:p>
        </w:tc>
        <w:tc>
          <w:tcPr>
            <w:tcW w:w="509" w:type="pct"/>
            <w:hideMark/>
          </w:tcPr>
          <w:p w:rsidR="00DB22F6" w:rsidRPr="00136604" w:rsidRDefault="00DB22F6" w:rsidP="0074178A">
            <w:pPr>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Female</w:t>
            </w:r>
          </w:p>
        </w:tc>
        <w:tc>
          <w:tcPr>
            <w:tcW w:w="1045" w:type="pct"/>
            <w:hideMark/>
          </w:tcPr>
          <w:p w:rsidR="00DB22F6" w:rsidRPr="00136604" w:rsidRDefault="00DB22F6" w:rsidP="0074178A">
            <w:pPr>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Vice- Chairperson</w:t>
            </w:r>
          </w:p>
        </w:tc>
        <w:tc>
          <w:tcPr>
            <w:tcW w:w="1196" w:type="pct"/>
            <w:noWrap/>
            <w:hideMark/>
          </w:tcPr>
          <w:p w:rsidR="00DB22F6" w:rsidRPr="00136604" w:rsidRDefault="00DB22F6" w:rsidP="0074178A">
            <w:pPr>
              <w:jc w:val="right"/>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5</w:t>
            </w:r>
          </w:p>
        </w:tc>
      </w:tr>
      <w:tr w:rsidR="00DB22F6" w:rsidRPr="00136604" w:rsidTr="0074178A">
        <w:trPr>
          <w:cnfStyle w:val="000000100000"/>
          <w:trHeight w:val="20"/>
        </w:trPr>
        <w:tc>
          <w:tcPr>
            <w:cnfStyle w:val="001000000000"/>
            <w:tcW w:w="509" w:type="pct"/>
            <w:hideMark/>
          </w:tcPr>
          <w:p w:rsidR="00DB22F6" w:rsidRPr="00136604" w:rsidRDefault="00DB22F6" w:rsidP="0074178A">
            <w:pPr>
              <w:jc w:val="both"/>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3</w:t>
            </w:r>
          </w:p>
        </w:tc>
        <w:tc>
          <w:tcPr>
            <w:tcW w:w="1741" w:type="pct"/>
            <w:hideMark/>
          </w:tcPr>
          <w:p w:rsidR="00DB22F6" w:rsidRPr="00136604" w:rsidRDefault="00DB22F6" w:rsidP="0074178A">
            <w:pPr>
              <w:jc w:val="both"/>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Yasodha Tharu</w:t>
            </w:r>
          </w:p>
        </w:tc>
        <w:tc>
          <w:tcPr>
            <w:tcW w:w="509" w:type="pct"/>
            <w:hideMark/>
          </w:tcPr>
          <w:p w:rsidR="00DB22F6" w:rsidRPr="00136604" w:rsidRDefault="00DB22F6" w:rsidP="0074178A">
            <w:pPr>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Female</w:t>
            </w:r>
          </w:p>
        </w:tc>
        <w:tc>
          <w:tcPr>
            <w:tcW w:w="1045" w:type="pct"/>
            <w:hideMark/>
          </w:tcPr>
          <w:p w:rsidR="00DB22F6" w:rsidRPr="00136604" w:rsidRDefault="00DB22F6" w:rsidP="0074178A">
            <w:pPr>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Secretary</w:t>
            </w:r>
          </w:p>
        </w:tc>
        <w:tc>
          <w:tcPr>
            <w:tcW w:w="1196" w:type="pct"/>
            <w:noWrap/>
            <w:hideMark/>
          </w:tcPr>
          <w:p w:rsidR="00DB22F6" w:rsidRPr="00136604" w:rsidRDefault="00DB22F6" w:rsidP="0074178A">
            <w:pPr>
              <w:jc w:val="right"/>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10</w:t>
            </w:r>
          </w:p>
        </w:tc>
      </w:tr>
      <w:tr w:rsidR="00DB22F6" w:rsidRPr="00136604" w:rsidTr="0074178A">
        <w:trPr>
          <w:trHeight w:val="20"/>
        </w:trPr>
        <w:tc>
          <w:tcPr>
            <w:cnfStyle w:val="001000000000"/>
            <w:tcW w:w="509" w:type="pct"/>
            <w:hideMark/>
          </w:tcPr>
          <w:p w:rsidR="00DB22F6" w:rsidRPr="00136604" w:rsidRDefault="00DB22F6" w:rsidP="0074178A">
            <w:pPr>
              <w:jc w:val="both"/>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4</w:t>
            </w:r>
          </w:p>
        </w:tc>
        <w:tc>
          <w:tcPr>
            <w:tcW w:w="1741" w:type="pct"/>
            <w:hideMark/>
          </w:tcPr>
          <w:p w:rsidR="00DB22F6" w:rsidRPr="00136604" w:rsidRDefault="00DB22F6" w:rsidP="0074178A">
            <w:pPr>
              <w:jc w:val="both"/>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Subhadra Shahi</w:t>
            </w:r>
          </w:p>
        </w:tc>
        <w:tc>
          <w:tcPr>
            <w:tcW w:w="509" w:type="pct"/>
            <w:hideMark/>
          </w:tcPr>
          <w:p w:rsidR="00DB22F6" w:rsidRPr="00136604" w:rsidRDefault="00DB22F6" w:rsidP="0074178A">
            <w:pPr>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Female</w:t>
            </w:r>
          </w:p>
        </w:tc>
        <w:tc>
          <w:tcPr>
            <w:tcW w:w="1045" w:type="pct"/>
            <w:hideMark/>
          </w:tcPr>
          <w:p w:rsidR="00DB22F6" w:rsidRPr="00136604" w:rsidRDefault="00DB22F6" w:rsidP="0074178A">
            <w:pPr>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 xml:space="preserve">Treserer </w:t>
            </w:r>
          </w:p>
        </w:tc>
        <w:tc>
          <w:tcPr>
            <w:tcW w:w="1196" w:type="pct"/>
            <w:noWrap/>
            <w:hideMark/>
          </w:tcPr>
          <w:p w:rsidR="00DB22F6" w:rsidRPr="00136604" w:rsidRDefault="00DB22F6" w:rsidP="0074178A">
            <w:pPr>
              <w:jc w:val="right"/>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9</w:t>
            </w:r>
          </w:p>
        </w:tc>
      </w:tr>
      <w:tr w:rsidR="00DB22F6" w:rsidRPr="00136604" w:rsidTr="0074178A">
        <w:trPr>
          <w:cnfStyle w:val="000000100000"/>
          <w:trHeight w:val="20"/>
        </w:trPr>
        <w:tc>
          <w:tcPr>
            <w:cnfStyle w:val="001000000000"/>
            <w:tcW w:w="509" w:type="pct"/>
            <w:hideMark/>
          </w:tcPr>
          <w:p w:rsidR="00DB22F6" w:rsidRPr="00136604" w:rsidRDefault="00DB22F6" w:rsidP="0074178A">
            <w:pPr>
              <w:jc w:val="both"/>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5</w:t>
            </w:r>
          </w:p>
        </w:tc>
        <w:tc>
          <w:tcPr>
            <w:tcW w:w="1741" w:type="pct"/>
            <w:hideMark/>
          </w:tcPr>
          <w:p w:rsidR="00DB22F6" w:rsidRPr="00136604" w:rsidRDefault="00DB22F6" w:rsidP="0074178A">
            <w:pPr>
              <w:jc w:val="both"/>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Ujeli Tharuni</w:t>
            </w:r>
          </w:p>
        </w:tc>
        <w:tc>
          <w:tcPr>
            <w:tcW w:w="509" w:type="pct"/>
            <w:hideMark/>
          </w:tcPr>
          <w:p w:rsidR="00DB22F6" w:rsidRPr="00136604" w:rsidRDefault="00DB22F6" w:rsidP="0074178A">
            <w:pPr>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Female</w:t>
            </w:r>
          </w:p>
        </w:tc>
        <w:tc>
          <w:tcPr>
            <w:tcW w:w="1045" w:type="pct"/>
            <w:hideMark/>
          </w:tcPr>
          <w:p w:rsidR="00DB22F6" w:rsidRPr="00136604" w:rsidRDefault="00DB22F6" w:rsidP="0074178A">
            <w:pPr>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Member</w:t>
            </w:r>
          </w:p>
        </w:tc>
        <w:tc>
          <w:tcPr>
            <w:tcW w:w="1196" w:type="pct"/>
            <w:noWrap/>
            <w:hideMark/>
          </w:tcPr>
          <w:p w:rsidR="00DB22F6" w:rsidRPr="00136604" w:rsidRDefault="00DB22F6" w:rsidP="0074178A">
            <w:pPr>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Literacy</w:t>
            </w:r>
          </w:p>
        </w:tc>
      </w:tr>
      <w:tr w:rsidR="00DB22F6" w:rsidRPr="00136604" w:rsidTr="0074178A">
        <w:trPr>
          <w:trHeight w:val="20"/>
        </w:trPr>
        <w:tc>
          <w:tcPr>
            <w:cnfStyle w:val="001000000000"/>
            <w:tcW w:w="509" w:type="pct"/>
            <w:hideMark/>
          </w:tcPr>
          <w:p w:rsidR="00DB22F6" w:rsidRPr="00136604" w:rsidRDefault="00DB22F6" w:rsidP="0074178A">
            <w:pPr>
              <w:jc w:val="both"/>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6</w:t>
            </w:r>
          </w:p>
        </w:tc>
        <w:tc>
          <w:tcPr>
            <w:tcW w:w="1741" w:type="pct"/>
            <w:hideMark/>
          </w:tcPr>
          <w:p w:rsidR="00DB22F6" w:rsidRPr="00136604" w:rsidRDefault="00DB22F6" w:rsidP="0074178A">
            <w:pPr>
              <w:jc w:val="both"/>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Dhanasara Pariyar</w:t>
            </w:r>
          </w:p>
        </w:tc>
        <w:tc>
          <w:tcPr>
            <w:tcW w:w="509" w:type="pct"/>
            <w:hideMark/>
          </w:tcPr>
          <w:p w:rsidR="00DB22F6" w:rsidRPr="00136604" w:rsidRDefault="00DB22F6" w:rsidP="0074178A">
            <w:pPr>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Female</w:t>
            </w:r>
          </w:p>
        </w:tc>
        <w:tc>
          <w:tcPr>
            <w:tcW w:w="1045" w:type="pct"/>
            <w:hideMark/>
          </w:tcPr>
          <w:p w:rsidR="00DB22F6" w:rsidRPr="00136604" w:rsidRDefault="00DB22F6" w:rsidP="0074178A">
            <w:pPr>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Member</w:t>
            </w:r>
          </w:p>
        </w:tc>
        <w:tc>
          <w:tcPr>
            <w:tcW w:w="1196" w:type="pct"/>
            <w:noWrap/>
            <w:hideMark/>
          </w:tcPr>
          <w:p w:rsidR="00DB22F6" w:rsidRPr="00136604" w:rsidRDefault="00DB22F6" w:rsidP="0074178A">
            <w:pPr>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Literacy</w:t>
            </w:r>
          </w:p>
        </w:tc>
      </w:tr>
      <w:tr w:rsidR="00DB22F6" w:rsidRPr="00136604" w:rsidTr="0074178A">
        <w:trPr>
          <w:cnfStyle w:val="000000100000"/>
          <w:trHeight w:val="20"/>
        </w:trPr>
        <w:tc>
          <w:tcPr>
            <w:cnfStyle w:val="001000000000"/>
            <w:tcW w:w="509" w:type="pct"/>
            <w:hideMark/>
          </w:tcPr>
          <w:p w:rsidR="00DB22F6" w:rsidRPr="00136604" w:rsidRDefault="00DB22F6" w:rsidP="0074178A">
            <w:pPr>
              <w:jc w:val="both"/>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7</w:t>
            </w:r>
          </w:p>
        </w:tc>
        <w:tc>
          <w:tcPr>
            <w:tcW w:w="1741" w:type="pct"/>
            <w:hideMark/>
          </w:tcPr>
          <w:p w:rsidR="00DB22F6" w:rsidRPr="00136604" w:rsidRDefault="00DB22F6" w:rsidP="0074178A">
            <w:pPr>
              <w:jc w:val="both"/>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Urmila Chaudhari</w:t>
            </w:r>
          </w:p>
        </w:tc>
        <w:tc>
          <w:tcPr>
            <w:tcW w:w="509" w:type="pct"/>
            <w:hideMark/>
          </w:tcPr>
          <w:p w:rsidR="00DB22F6" w:rsidRPr="00136604" w:rsidRDefault="00DB22F6" w:rsidP="0074178A">
            <w:pPr>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Female</w:t>
            </w:r>
          </w:p>
        </w:tc>
        <w:tc>
          <w:tcPr>
            <w:tcW w:w="1045" w:type="pct"/>
            <w:hideMark/>
          </w:tcPr>
          <w:p w:rsidR="00DB22F6" w:rsidRPr="00136604" w:rsidRDefault="00DB22F6" w:rsidP="0074178A">
            <w:pPr>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Member</w:t>
            </w:r>
          </w:p>
        </w:tc>
        <w:tc>
          <w:tcPr>
            <w:tcW w:w="1196" w:type="pct"/>
            <w:noWrap/>
            <w:hideMark/>
          </w:tcPr>
          <w:p w:rsidR="00DB22F6" w:rsidRPr="00136604" w:rsidRDefault="00DB22F6" w:rsidP="0074178A">
            <w:pPr>
              <w:jc w:val="right"/>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9</w:t>
            </w:r>
          </w:p>
        </w:tc>
      </w:tr>
      <w:tr w:rsidR="00DB22F6" w:rsidRPr="00136604" w:rsidTr="0074178A">
        <w:trPr>
          <w:trHeight w:val="20"/>
        </w:trPr>
        <w:tc>
          <w:tcPr>
            <w:cnfStyle w:val="001000000000"/>
            <w:tcW w:w="509" w:type="pct"/>
            <w:hideMark/>
          </w:tcPr>
          <w:p w:rsidR="00DB22F6" w:rsidRPr="00136604" w:rsidRDefault="00DB22F6" w:rsidP="0074178A">
            <w:pPr>
              <w:jc w:val="both"/>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8</w:t>
            </w:r>
          </w:p>
        </w:tc>
        <w:tc>
          <w:tcPr>
            <w:tcW w:w="1741" w:type="pct"/>
            <w:hideMark/>
          </w:tcPr>
          <w:p w:rsidR="00DB22F6" w:rsidRPr="00136604" w:rsidRDefault="00DB22F6" w:rsidP="0074178A">
            <w:pPr>
              <w:jc w:val="both"/>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Maya Acharya</w:t>
            </w:r>
          </w:p>
        </w:tc>
        <w:tc>
          <w:tcPr>
            <w:tcW w:w="509" w:type="pct"/>
            <w:hideMark/>
          </w:tcPr>
          <w:p w:rsidR="00DB22F6" w:rsidRPr="00136604" w:rsidRDefault="00DB22F6" w:rsidP="0074178A">
            <w:pPr>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Female</w:t>
            </w:r>
          </w:p>
        </w:tc>
        <w:tc>
          <w:tcPr>
            <w:tcW w:w="1045" w:type="pct"/>
            <w:hideMark/>
          </w:tcPr>
          <w:p w:rsidR="00DB22F6" w:rsidRPr="00136604" w:rsidRDefault="00DB22F6" w:rsidP="0074178A">
            <w:pPr>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Member</w:t>
            </w:r>
          </w:p>
        </w:tc>
        <w:tc>
          <w:tcPr>
            <w:tcW w:w="1196" w:type="pct"/>
            <w:noWrap/>
            <w:hideMark/>
          </w:tcPr>
          <w:p w:rsidR="00DB22F6" w:rsidRPr="00136604" w:rsidRDefault="00DB22F6" w:rsidP="0074178A">
            <w:pPr>
              <w:jc w:val="right"/>
              <w:cnfStyle w:val="0000000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9</w:t>
            </w:r>
          </w:p>
        </w:tc>
      </w:tr>
      <w:tr w:rsidR="00DB22F6" w:rsidRPr="00136604" w:rsidTr="0074178A">
        <w:trPr>
          <w:cnfStyle w:val="000000100000"/>
          <w:trHeight w:val="20"/>
        </w:trPr>
        <w:tc>
          <w:tcPr>
            <w:cnfStyle w:val="001000000000"/>
            <w:tcW w:w="509" w:type="pct"/>
            <w:hideMark/>
          </w:tcPr>
          <w:p w:rsidR="00DB22F6" w:rsidRPr="00136604" w:rsidRDefault="00DB22F6" w:rsidP="0074178A">
            <w:pPr>
              <w:jc w:val="both"/>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9</w:t>
            </w:r>
          </w:p>
        </w:tc>
        <w:tc>
          <w:tcPr>
            <w:tcW w:w="1741" w:type="pct"/>
            <w:hideMark/>
          </w:tcPr>
          <w:p w:rsidR="00DB22F6" w:rsidRPr="00136604" w:rsidRDefault="00DB22F6" w:rsidP="0074178A">
            <w:pPr>
              <w:jc w:val="both"/>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Garima Tharuni</w:t>
            </w:r>
          </w:p>
        </w:tc>
        <w:tc>
          <w:tcPr>
            <w:tcW w:w="509" w:type="pct"/>
            <w:hideMark/>
          </w:tcPr>
          <w:p w:rsidR="00DB22F6" w:rsidRPr="00136604" w:rsidRDefault="00DB22F6" w:rsidP="0074178A">
            <w:pPr>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Female</w:t>
            </w:r>
          </w:p>
        </w:tc>
        <w:tc>
          <w:tcPr>
            <w:tcW w:w="1045" w:type="pct"/>
            <w:hideMark/>
          </w:tcPr>
          <w:p w:rsidR="00DB22F6" w:rsidRPr="00136604" w:rsidRDefault="00DB22F6" w:rsidP="0074178A">
            <w:pPr>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Member</w:t>
            </w:r>
          </w:p>
        </w:tc>
        <w:tc>
          <w:tcPr>
            <w:tcW w:w="1196" w:type="pct"/>
            <w:noWrap/>
            <w:hideMark/>
          </w:tcPr>
          <w:p w:rsidR="00DB22F6" w:rsidRPr="00136604" w:rsidRDefault="00DB22F6" w:rsidP="0074178A">
            <w:pPr>
              <w:cnfStyle w:val="000000100000"/>
              <w:rPr>
                <w:rFonts w:asciiTheme="majorHAnsi" w:eastAsia="Times New Roman" w:hAnsiTheme="majorHAnsi" w:cstheme="majorHAnsi"/>
                <w:color w:val="000000"/>
                <w:sz w:val="20"/>
                <w:szCs w:val="20"/>
              </w:rPr>
            </w:pPr>
            <w:r w:rsidRPr="00136604">
              <w:rPr>
                <w:rFonts w:asciiTheme="majorHAnsi" w:eastAsia="Times New Roman" w:hAnsiTheme="majorHAnsi" w:cstheme="majorHAnsi"/>
                <w:color w:val="000000"/>
                <w:sz w:val="20"/>
                <w:szCs w:val="20"/>
              </w:rPr>
              <w:t>Literacy</w:t>
            </w:r>
          </w:p>
        </w:tc>
      </w:tr>
    </w:tbl>
    <w:p w:rsidR="00DB22F6" w:rsidRPr="005A31D4" w:rsidRDefault="00DB22F6" w:rsidP="00DB22F6">
      <w:pPr>
        <w:pStyle w:val="Heading1"/>
        <w:numPr>
          <w:ilvl w:val="1"/>
          <w:numId w:val="5"/>
        </w:numPr>
        <w:ind w:left="540"/>
        <w:jc w:val="both"/>
        <w:rPr>
          <w:rFonts w:asciiTheme="majorHAnsi" w:hAnsiTheme="majorHAnsi" w:cstheme="majorHAnsi"/>
          <w:sz w:val="22"/>
          <w:szCs w:val="22"/>
        </w:rPr>
      </w:pPr>
      <w:bookmarkStart w:id="23" w:name="_Toc34300446"/>
      <w:r w:rsidRPr="005A31D4">
        <w:rPr>
          <w:rFonts w:asciiTheme="majorHAnsi" w:hAnsiTheme="majorHAnsi" w:cstheme="majorHAnsi"/>
          <w:sz w:val="22"/>
          <w:szCs w:val="22"/>
        </w:rPr>
        <w:t>Products and Services</w:t>
      </w:r>
      <w:bookmarkEnd w:id="23"/>
    </w:p>
    <w:p w:rsidR="00DB22F6" w:rsidRPr="00827CC4" w:rsidRDefault="00DB22F6" w:rsidP="00DB22F6">
      <w:pPr>
        <w:jc w:val="both"/>
        <w:rPr>
          <w:rFonts w:asciiTheme="majorHAnsi" w:eastAsia="Times New Roman" w:hAnsiTheme="majorHAnsi" w:cstheme="majorHAnsi"/>
          <w:color w:val="000000"/>
          <w:sz w:val="22"/>
          <w:szCs w:val="22"/>
        </w:rPr>
      </w:pPr>
      <w:r>
        <w:rPr>
          <w:rFonts w:asciiTheme="majorHAnsi" w:hAnsiTheme="majorHAnsi" w:cstheme="majorHAnsi"/>
          <w:sz w:val="22"/>
          <w:szCs w:val="22"/>
        </w:rPr>
        <w:t>T</w:t>
      </w:r>
      <w:r w:rsidRPr="00827CC4">
        <w:rPr>
          <w:rFonts w:asciiTheme="majorHAnsi" w:hAnsiTheme="majorHAnsi" w:cstheme="majorHAnsi"/>
          <w:sz w:val="22"/>
          <w:szCs w:val="22"/>
        </w:rPr>
        <w:t>he cooperative service has been limited to saving and credit to its members,</w:t>
      </w:r>
      <w:r>
        <w:rPr>
          <w:rFonts w:asciiTheme="majorHAnsi" w:hAnsiTheme="majorHAnsi" w:cstheme="majorHAnsi"/>
          <w:sz w:val="22"/>
          <w:szCs w:val="22"/>
        </w:rPr>
        <w:t xml:space="preserve"> in addition other service has been provided, in fact other lines of business like bag making has been started</w:t>
      </w:r>
      <w:r w:rsidRPr="00827CC4">
        <w:rPr>
          <w:rFonts w:asciiTheme="majorHAnsi" w:hAnsiTheme="majorHAnsi" w:cstheme="majorHAnsi"/>
          <w:sz w:val="22"/>
          <w:szCs w:val="22"/>
        </w:rPr>
        <w:t>. Other than regular products, cooperative is also conducting cooperative education campaign</w:t>
      </w:r>
      <w:r w:rsidRPr="00827CC4">
        <w:rPr>
          <w:rFonts w:asciiTheme="majorHAnsi" w:eastAsia="Times New Roman" w:hAnsiTheme="majorHAnsi" w:cstheme="majorHAnsi"/>
          <w:color w:val="000000"/>
          <w:sz w:val="22"/>
          <w:szCs w:val="22"/>
        </w:rPr>
        <w:t>.</w:t>
      </w:r>
      <w:r>
        <w:rPr>
          <w:rFonts w:asciiTheme="majorHAnsi" w:eastAsia="Times New Roman" w:hAnsiTheme="majorHAnsi" w:cstheme="majorHAnsi"/>
          <w:color w:val="000000"/>
          <w:sz w:val="22"/>
          <w:szCs w:val="22"/>
        </w:rPr>
        <w:t xml:space="preserve"> Dividend and patronage capital refund have not been distributed as per bye laws.</w:t>
      </w:r>
    </w:p>
    <w:tbl>
      <w:tblPr>
        <w:tblStyle w:val="GridTable4-Accent11"/>
        <w:tblW w:w="8984" w:type="dxa"/>
        <w:tblLook w:val="04A0"/>
      </w:tblPr>
      <w:tblGrid>
        <w:gridCol w:w="533"/>
        <w:gridCol w:w="6752"/>
        <w:gridCol w:w="963"/>
        <w:gridCol w:w="736"/>
      </w:tblGrid>
      <w:tr w:rsidR="00DB22F6" w:rsidRPr="00BC2349" w:rsidTr="0074178A">
        <w:trPr>
          <w:cnfStyle w:val="100000000000"/>
          <w:trHeight w:val="20"/>
        </w:trPr>
        <w:tc>
          <w:tcPr>
            <w:cnfStyle w:val="001000000000"/>
            <w:tcW w:w="533" w:type="dxa"/>
            <w:hideMark/>
          </w:tcPr>
          <w:p w:rsidR="00DB22F6" w:rsidRPr="00BC2349" w:rsidRDefault="00DB22F6" w:rsidP="0074178A">
            <w:pPr>
              <w:jc w:val="center"/>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S.N.</w:t>
            </w:r>
          </w:p>
        </w:tc>
        <w:tc>
          <w:tcPr>
            <w:tcW w:w="6752"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Areas for Assessment / Indicators</w:t>
            </w:r>
          </w:p>
        </w:tc>
        <w:tc>
          <w:tcPr>
            <w:tcW w:w="963"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Marks Obtained</w:t>
            </w:r>
          </w:p>
        </w:tc>
        <w:tc>
          <w:tcPr>
            <w:tcW w:w="736"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Full Marks</w:t>
            </w:r>
          </w:p>
        </w:tc>
      </w:tr>
      <w:tr w:rsidR="00DB22F6" w:rsidRPr="00BC2349" w:rsidTr="0074178A">
        <w:trPr>
          <w:cnfStyle w:val="000000100000"/>
          <w:trHeight w:val="20"/>
        </w:trPr>
        <w:tc>
          <w:tcPr>
            <w:cnfStyle w:val="001000000000"/>
            <w:tcW w:w="533" w:type="dxa"/>
            <w:hideMark/>
          </w:tcPr>
          <w:p w:rsidR="00DB22F6" w:rsidRPr="00BC2349" w:rsidRDefault="00DB22F6" w:rsidP="0074178A">
            <w:pPr>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w:t>
            </w:r>
          </w:p>
        </w:tc>
        <w:tc>
          <w:tcPr>
            <w:tcW w:w="6752" w:type="dxa"/>
            <w:hideMark/>
          </w:tcPr>
          <w:p w:rsidR="00DB22F6" w:rsidRPr="00BC2349" w:rsidRDefault="00DB22F6" w:rsidP="0074178A">
            <w:pPr>
              <w:jc w:val="both"/>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Products/ Services</w:t>
            </w:r>
          </w:p>
        </w:tc>
        <w:tc>
          <w:tcPr>
            <w:tcW w:w="963"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6</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10</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67</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Cooperative has distributed Patronage Capital refund as per business transaction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68</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Cooperative has established business (remittance, input &amp; out marketing, production, processing good/services)</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69</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Cooperative business in profit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70</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Dividend has been provided to its members as per provision in by laws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71</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Practice of providing cooperative education campaign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72</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Types of loans product provided  by cooperative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73</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Types of savings product provided  by cooperative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74</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Cooperative has implemented CSR activities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bl>
    <w:p w:rsidR="00DB22F6" w:rsidRPr="005A31D4" w:rsidRDefault="00DB22F6" w:rsidP="00DB22F6">
      <w:pPr>
        <w:jc w:val="both"/>
        <w:rPr>
          <w:rFonts w:asciiTheme="majorHAnsi" w:eastAsia="Times New Roman" w:hAnsiTheme="majorHAnsi" w:cstheme="majorHAnsi"/>
          <w:color w:val="000000"/>
        </w:rPr>
      </w:pPr>
    </w:p>
    <w:tbl>
      <w:tblPr>
        <w:tblStyle w:val="LightList-Accent5"/>
        <w:tblW w:w="5526" w:type="pct"/>
        <w:tblLook w:val="04A0"/>
      </w:tblPr>
      <w:tblGrid>
        <w:gridCol w:w="708"/>
        <w:gridCol w:w="2190"/>
        <w:gridCol w:w="1286"/>
        <w:gridCol w:w="1076"/>
        <w:gridCol w:w="1298"/>
        <w:gridCol w:w="982"/>
        <w:gridCol w:w="1568"/>
        <w:gridCol w:w="1475"/>
      </w:tblGrid>
      <w:tr w:rsidR="00DB22F6" w:rsidRPr="00136604" w:rsidTr="0074178A">
        <w:trPr>
          <w:cnfStyle w:val="100000000000"/>
          <w:trHeight w:val="20"/>
        </w:trPr>
        <w:tc>
          <w:tcPr>
            <w:cnfStyle w:val="001000000000"/>
            <w:tcW w:w="334" w:type="pct"/>
            <w:noWrap/>
            <w:hideMark/>
          </w:tcPr>
          <w:p w:rsidR="00DB22F6" w:rsidRPr="00136604" w:rsidRDefault="00DB22F6" w:rsidP="0074178A">
            <w:pPr>
              <w:jc w:val="center"/>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S.NO.</w:t>
            </w:r>
          </w:p>
        </w:tc>
        <w:tc>
          <w:tcPr>
            <w:tcW w:w="1034" w:type="pct"/>
            <w:hideMark/>
          </w:tcPr>
          <w:p w:rsidR="00DB22F6" w:rsidRPr="00136604" w:rsidRDefault="00DB22F6" w:rsidP="0074178A">
            <w:pPr>
              <w:jc w:val="center"/>
              <w:cnfStyle w:val="1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Savings Type</w:t>
            </w:r>
          </w:p>
        </w:tc>
        <w:tc>
          <w:tcPr>
            <w:tcW w:w="607" w:type="pct"/>
            <w:hideMark/>
          </w:tcPr>
          <w:p w:rsidR="00DB22F6" w:rsidRPr="00136604" w:rsidRDefault="00DB22F6" w:rsidP="0074178A">
            <w:pPr>
              <w:jc w:val="center"/>
              <w:cnfStyle w:val="1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No. of savers</w:t>
            </w:r>
          </w:p>
        </w:tc>
        <w:tc>
          <w:tcPr>
            <w:tcW w:w="508" w:type="pct"/>
            <w:hideMark/>
          </w:tcPr>
          <w:p w:rsidR="00DB22F6" w:rsidRPr="00136604" w:rsidRDefault="00DB22F6" w:rsidP="0074178A">
            <w:pPr>
              <w:jc w:val="center"/>
              <w:cnfStyle w:val="1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Minimum savings balance</w:t>
            </w:r>
          </w:p>
        </w:tc>
        <w:tc>
          <w:tcPr>
            <w:tcW w:w="613" w:type="pct"/>
            <w:hideMark/>
          </w:tcPr>
          <w:p w:rsidR="00DB22F6" w:rsidRPr="00136604" w:rsidRDefault="00DB22F6" w:rsidP="0074178A">
            <w:pPr>
              <w:jc w:val="center"/>
              <w:cnfStyle w:val="1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How to deposit (annual, monthly, weekly or at a time)</w:t>
            </w:r>
          </w:p>
        </w:tc>
        <w:tc>
          <w:tcPr>
            <w:tcW w:w="464" w:type="pct"/>
            <w:hideMark/>
          </w:tcPr>
          <w:p w:rsidR="00DB22F6" w:rsidRPr="00136604" w:rsidRDefault="00DB22F6" w:rsidP="0074178A">
            <w:pPr>
              <w:jc w:val="center"/>
              <w:cnfStyle w:val="1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Interest rate per annum</w:t>
            </w:r>
          </w:p>
        </w:tc>
        <w:tc>
          <w:tcPr>
            <w:tcW w:w="741" w:type="pct"/>
            <w:hideMark/>
          </w:tcPr>
          <w:p w:rsidR="00DB22F6" w:rsidRPr="00136604" w:rsidRDefault="00DB22F6" w:rsidP="0074178A">
            <w:pPr>
              <w:jc w:val="center"/>
              <w:cnfStyle w:val="1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How and when the savings can be with drawn</w:t>
            </w:r>
          </w:p>
        </w:tc>
        <w:tc>
          <w:tcPr>
            <w:tcW w:w="697" w:type="pct"/>
            <w:hideMark/>
          </w:tcPr>
          <w:p w:rsidR="00DB22F6" w:rsidRPr="00136604" w:rsidRDefault="00DB22F6" w:rsidP="0074178A">
            <w:pPr>
              <w:jc w:val="center"/>
              <w:cnfStyle w:val="1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Balance as of Mid-July, 2019</w:t>
            </w:r>
          </w:p>
        </w:tc>
      </w:tr>
      <w:tr w:rsidR="00DB22F6" w:rsidRPr="00136604" w:rsidTr="0074178A">
        <w:trPr>
          <w:cnfStyle w:val="000000100000"/>
          <w:trHeight w:val="20"/>
        </w:trPr>
        <w:tc>
          <w:tcPr>
            <w:cnfStyle w:val="001000000000"/>
            <w:tcW w:w="334" w:type="pct"/>
            <w:noWrap/>
            <w:hideMark/>
          </w:tcPr>
          <w:p w:rsidR="00DB22F6" w:rsidRPr="00136604" w:rsidRDefault="00DB22F6" w:rsidP="0074178A">
            <w:pPr>
              <w:jc w:val="center"/>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1</w:t>
            </w:r>
          </w:p>
        </w:tc>
        <w:tc>
          <w:tcPr>
            <w:tcW w:w="1034" w:type="pct"/>
            <w:hideMark/>
          </w:tcPr>
          <w:p w:rsidR="00DB22F6" w:rsidRPr="00136604" w:rsidRDefault="00DB22F6" w:rsidP="0074178A">
            <w:pPr>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General Saving</w:t>
            </w:r>
          </w:p>
        </w:tc>
        <w:tc>
          <w:tcPr>
            <w:tcW w:w="607" w:type="pct"/>
            <w:hideMark/>
          </w:tcPr>
          <w:p w:rsidR="00DB22F6" w:rsidRPr="00136604" w:rsidRDefault="00DB22F6" w:rsidP="0074178A">
            <w:pPr>
              <w:jc w:val="right"/>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196</w:t>
            </w:r>
          </w:p>
        </w:tc>
        <w:tc>
          <w:tcPr>
            <w:tcW w:w="508" w:type="pct"/>
            <w:hideMark/>
          </w:tcPr>
          <w:p w:rsidR="00DB22F6" w:rsidRPr="00136604" w:rsidRDefault="00DB22F6" w:rsidP="0074178A">
            <w:pPr>
              <w:jc w:val="right"/>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50</w:t>
            </w:r>
          </w:p>
        </w:tc>
        <w:tc>
          <w:tcPr>
            <w:tcW w:w="613" w:type="pct"/>
            <w:hideMark/>
          </w:tcPr>
          <w:p w:rsidR="00DB22F6" w:rsidRPr="00136604" w:rsidRDefault="00DB22F6" w:rsidP="0074178A">
            <w:pPr>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Monthly</w:t>
            </w:r>
          </w:p>
        </w:tc>
        <w:tc>
          <w:tcPr>
            <w:tcW w:w="464" w:type="pct"/>
            <w:hideMark/>
          </w:tcPr>
          <w:p w:rsidR="00DB22F6" w:rsidRPr="00136604" w:rsidRDefault="00DB22F6" w:rsidP="0074178A">
            <w:pPr>
              <w:jc w:val="right"/>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9%</w:t>
            </w:r>
          </w:p>
        </w:tc>
        <w:tc>
          <w:tcPr>
            <w:tcW w:w="741" w:type="pct"/>
            <w:hideMark/>
          </w:tcPr>
          <w:p w:rsidR="00DB22F6" w:rsidRPr="00136604" w:rsidRDefault="00DB22F6" w:rsidP="0074178A">
            <w:pPr>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Not applicable</w:t>
            </w:r>
          </w:p>
        </w:tc>
        <w:tc>
          <w:tcPr>
            <w:tcW w:w="697" w:type="pct"/>
            <w:hideMark/>
          </w:tcPr>
          <w:p w:rsidR="00DB22F6" w:rsidRPr="00136604" w:rsidRDefault="00DB22F6" w:rsidP="0074178A">
            <w:pPr>
              <w:jc w:val="right"/>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514,445</w:t>
            </w:r>
          </w:p>
        </w:tc>
      </w:tr>
      <w:tr w:rsidR="00DB22F6" w:rsidRPr="00136604" w:rsidTr="0074178A">
        <w:trPr>
          <w:trHeight w:val="20"/>
        </w:trPr>
        <w:tc>
          <w:tcPr>
            <w:cnfStyle w:val="001000000000"/>
            <w:tcW w:w="334" w:type="pct"/>
            <w:noWrap/>
            <w:hideMark/>
          </w:tcPr>
          <w:p w:rsidR="00DB22F6" w:rsidRPr="00136604" w:rsidRDefault="00DB22F6" w:rsidP="0074178A">
            <w:pPr>
              <w:jc w:val="center"/>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2</w:t>
            </w:r>
          </w:p>
        </w:tc>
        <w:tc>
          <w:tcPr>
            <w:tcW w:w="1034" w:type="pct"/>
            <w:hideMark/>
          </w:tcPr>
          <w:p w:rsidR="00DB22F6" w:rsidRPr="00136604" w:rsidRDefault="00DB22F6" w:rsidP="0074178A">
            <w:pPr>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Regular Saving</w:t>
            </w:r>
          </w:p>
        </w:tc>
        <w:tc>
          <w:tcPr>
            <w:tcW w:w="607" w:type="pct"/>
            <w:hideMark/>
          </w:tcPr>
          <w:p w:rsidR="00DB22F6" w:rsidRPr="00136604" w:rsidRDefault="00DB22F6" w:rsidP="0074178A">
            <w:pPr>
              <w:jc w:val="right"/>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120</w:t>
            </w:r>
          </w:p>
        </w:tc>
        <w:tc>
          <w:tcPr>
            <w:tcW w:w="508" w:type="pct"/>
            <w:hideMark/>
          </w:tcPr>
          <w:p w:rsidR="00DB22F6" w:rsidRPr="00136604" w:rsidRDefault="00DB22F6" w:rsidP="0074178A">
            <w:pPr>
              <w:jc w:val="right"/>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100</w:t>
            </w:r>
          </w:p>
        </w:tc>
        <w:tc>
          <w:tcPr>
            <w:tcW w:w="613" w:type="pct"/>
            <w:hideMark/>
          </w:tcPr>
          <w:p w:rsidR="00DB22F6" w:rsidRPr="00136604" w:rsidRDefault="00DB22F6" w:rsidP="0074178A">
            <w:pPr>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Monthly</w:t>
            </w:r>
          </w:p>
        </w:tc>
        <w:tc>
          <w:tcPr>
            <w:tcW w:w="464" w:type="pct"/>
            <w:hideMark/>
          </w:tcPr>
          <w:p w:rsidR="00DB22F6" w:rsidRPr="00136604" w:rsidRDefault="00DB22F6" w:rsidP="0074178A">
            <w:pPr>
              <w:jc w:val="right"/>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9%</w:t>
            </w:r>
          </w:p>
        </w:tc>
        <w:tc>
          <w:tcPr>
            <w:tcW w:w="741" w:type="pct"/>
            <w:hideMark/>
          </w:tcPr>
          <w:p w:rsidR="00DB22F6" w:rsidRPr="00136604" w:rsidRDefault="00DB22F6" w:rsidP="0074178A">
            <w:pPr>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Not applicable</w:t>
            </w:r>
          </w:p>
        </w:tc>
        <w:tc>
          <w:tcPr>
            <w:tcW w:w="697" w:type="pct"/>
            <w:hideMark/>
          </w:tcPr>
          <w:p w:rsidR="00DB22F6" w:rsidRPr="00136604" w:rsidRDefault="00DB22F6" w:rsidP="0074178A">
            <w:pPr>
              <w:jc w:val="right"/>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43,058</w:t>
            </w:r>
          </w:p>
        </w:tc>
      </w:tr>
      <w:tr w:rsidR="00DB22F6" w:rsidRPr="00136604" w:rsidTr="0074178A">
        <w:trPr>
          <w:cnfStyle w:val="000000100000"/>
          <w:trHeight w:val="20"/>
        </w:trPr>
        <w:tc>
          <w:tcPr>
            <w:cnfStyle w:val="001000000000"/>
            <w:tcW w:w="334" w:type="pct"/>
            <w:noWrap/>
            <w:hideMark/>
          </w:tcPr>
          <w:p w:rsidR="00DB22F6" w:rsidRPr="00136604" w:rsidRDefault="00DB22F6" w:rsidP="0074178A">
            <w:pPr>
              <w:jc w:val="center"/>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 </w:t>
            </w:r>
          </w:p>
        </w:tc>
        <w:tc>
          <w:tcPr>
            <w:tcW w:w="1034" w:type="pct"/>
            <w:hideMark/>
          </w:tcPr>
          <w:p w:rsidR="00DB22F6" w:rsidRPr="00136604" w:rsidRDefault="00DB22F6" w:rsidP="0074178A">
            <w:pPr>
              <w:cnfStyle w:val="000000100000"/>
              <w:rPr>
                <w:rFonts w:asciiTheme="majorHAnsi" w:eastAsia="Times New Roman" w:hAnsiTheme="majorHAnsi" w:cstheme="majorHAnsi"/>
                <w:b/>
                <w:bCs/>
                <w:color w:val="000000"/>
                <w:sz w:val="20"/>
                <w:szCs w:val="22"/>
              </w:rPr>
            </w:pPr>
            <w:r w:rsidRPr="00136604">
              <w:rPr>
                <w:rFonts w:asciiTheme="majorHAnsi" w:eastAsia="Times New Roman" w:hAnsiTheme="majorHAnsi" w:cstheme="majorHAnsi"/>
                <w:b/>
                <w:bCs/>
                <w:color w:val="000000"/>
                <w:sz w:val="20"/>
                <w:szCs w:val="22"/>
              </w:rPr>
              <w:t xml:space="preserve">Total </w:t>
            </w:r>
          </w:p>
        </w:tc>
        <w:tc>
          <w:tcPr>
            <w:tcW w:w="607" w:type="pct"/>
            <w:hideMark/>
          </w:tcPr>
          <w:p w:rsidR="00DB22F6" w:rsidRPr="00136604" w:rsidRDefault="00DB22F6" w:rsidP="0074178A">
            <w:pPr>
              <w:jc w:val="right"/>
              <w:cnfStyle w:val="000000100000"/>
              <w:rPr>
                <w:rFonts w:asciiTheme="majorHAnsi" w:eastAsia="Times New Roman" w:hAnsiTheme="majorHAnsi" w:cstheme="majorHAnsi"/>
                <w:b/>
                <w:bCs/>
                <w:sz w:val="20"/>
                <w:szCs w:val="22"/>
              </w:rPr>
            </w:pPr>
            <w:r w:rsidRPr="00136604">
              <w:rPr>
                <w:rFonts w:asciiTheme="majorHAnsi" w:eastAsia="Times New Roman" w:hAnsiTheme="majorHAnsi" w:cstheme="majorHAnsi"/>
                <w:b/>
                <w:bCs/>
                <w:sz w:val="20"/>
                <w:szCs w:val="22"/>
              </w:rPr>
              <w:t>316</w:t>
            </w:r>
          </w:p>
        </w:tc>
        <w:tc>
          <w:tcPr>
            <w:tcW w:w="508" w:type="pct"/>
            <w:hideMark/>
          </w:tcPr>
          <w:p w:rsidR="00DB22F6" w:rsidRPr="00136604" w:rsidRDefault="00DB22F6" w:rsidP="0074178A">
            <w:pPr>
              <w:jc w:val="right"/>
              <w:cnfStyle w:val="000000100000"/>
              <w:rPr>
                <w:rFonts w:asciiTheme="majorHAnsi" w:eastAsia="Times New Roman" w:hAnsiTheme="majorHAnsi" w:cstheme="majorHAnsi"/>
                <w:b/>
                <w:bCs/>
                <w:color w:val="BFBFBF"/>
                <w:sz w:val="20"/>
                <w:szCs w:val="22"/>
              </w:rPr>
            </w:pPr>
            <w:r w:rsidRPr="00136604">
              <w:rPr>
                <w:rFonts w:asciiTheme="majorHAnsi" w:eastAsia="Times New Roman" w:hAnsiTheme="majorHAnsi" w:cstheme="majorHAnsi"/>
                <w:b/>
                <w:bCs/>
                <w:color w:val="BFBFBF"/>
                <w:sz w:val="20"/>
                <w:szCs w:val="22"/>
              </w:rPr>
              <w:t> </w:t>
            </w:r>
          </w:p>
        </w:tc>
        <w:tc>
          <w:tcPr>
            <w:tcW w:w="613" w:type="pct"/>
            <w:hideMark/>
          </w:tcPr>
          <w:p w:rsidR="00DB22F6" w:rsidRPr="00136604" w:rsidRDefault="00DB22F6" w:rsidP="0074178A">
            <w:pPr>
              <w:jc w:val="right"/>
              <w:cnfStyle w:val="000000100000"/>
              <w:rPr>
                <w:rFonts w:asciiTheme="majorHAnsi" w:eastAsia="Times New Roman" w:hAnsiTheme="majorHAnsi" w:cstheme="majorHAnsi"/>
                <w:b/>
                <w:bCs/>
                <w:color w:val="BFBFBF"/>
                <w:sz w:val="20"/>
                <w:szCs w:val="22"/>
              </w:rPr>
            </w:pPr>
            <w:r w:rsidRPr="00136604">
              <w:rPr>
                <w:rFonts w:asciiTheme="majorHAnsi" w:eastAsia="Times New Roman" w:hAnsiTheme="majorHAnsi" w:cstheme="majorHAnsi"/>
                <w:b/>
                <w:bCs/>
                <w:color w:val="BFBFBF"/>
                <w:sz w:val="20"/>
                <w:szCs w:val="22"/>
              </w:rPr>
              <w:t> </w:t>
            </w:r>
          </w:p>
        </w:tc>
        <w:tc>
          <w:tcPr>
            <w:tcW w:w="464" w:type="pct"/>
            <w:hideMark/>
          </w:tcPr>
          <w:p w:rsidR="00DB22F6" w:rsidRPr="00136604" w:rsidRDefault="00DB22F6" w:rsidP="0074178A">
            <w:pPr>
              <w:jc w:val="right"/>
              <w:cnfStyle w:val="000000100000"/>
              <w:rPr>
                <w:rFonts w:asciiTheme="majorHAnsi" w:eastAsia="Times New Roman" w:hAnsiTheme="majorHAnsi" w:cstheme="majorHAnsi"/>
                <w:b/>
                <w:bCs/>
                <w:color w:val="BFBFBF"/>
                <w:sz w:val="20"/>
                <w:szCs w:val="22"/>
              </w:rPr>
            </w:pPr>
            <w:r w:rsidRPr="00136604">
              <w:rPr>
                <w:rFonts w:asciiTheme="majorHAnsi" w:eastAsia="Times New Roman" w:hAnsiTheme="majorHAnsi" w:cstheme="majorHAnsi"/>
                <w:b/>
                <w:bCs/>
                <w:color w:val="BFBFBF"/>
                <w:sz w:val="20"/>
                <w:szCs w:val="22"/>
              </w:rPr>
              <w:t> </w:t>
            </w:r>
          </w:p>
        </w:tc>
        <w:tc>
          <w:tcPr>
            <w:tcW w:w="741" w:type="pct"/>
            <w:hideMark/>
          </w:tcPr>
          <w:p w:rsidR="00DB22F6" w:rsidRPr="00136604" w:rsidRDefault="00DB22F6" w:rsidP="0074178A">
            <w:pPr>
              <w:jc w:val="right"/>
              <w:cnfStyle w:val="000000100000"/>
              <w:rPr>
                <w:rFonts w:asciiTheme="majorHAnsi" w:eastAsia="Times New Roman" w:hAnsiTheme="majorHAnsi" w:cstheme="majorHAnsi"/>
                <w:b/>
                <w:bCs/>
                <w:color w:val="000000"/>
                <w:sz w:val="20"/>
                <w:szCs w:val="22"/>
              </w:rPr>
            </w:pPr>
            <w:r w:rsidRPr="00136604">
              <w:rPr>
                <w:rFonts w:asciiTheme="majorHAnsi" w:eastAsia="Times New Roman" w:hAnsiTheme="majorHAnsi" w:cstheme="majorHAnsi"/>
                <w:b/>
                <w:bCs/>
                <w:color w:val="000000"/>
                <w:sz w:val="20"/>
                <w:szCs w:val="22"/>
              </w:rPr>
              <w:t> </w:t>
            </w:r>
          </w:p>
        </w:tc>
        <w:tc>
          <w:tcPr>
            <w:tcW w:w="697" w:type="pct"/>
            <w:hideMark/>
          </w:tcPr>
          <w:p w:rsidR="00DB22F6" w:rsidRPr="00136604" w:rsidRDefault="00DB22F6" w:rsidP="0074178A">
            <w:pPr>
              <w:jc w:val="right"/>
              <w:cnfStyle w:val="000000100000"/>
              <w:rPr>
                <w:rFonts w:asciiTheme="majorHAnsi" w:eastAsia="Times New Roman" w:hAnsiTheme="majorHAnsi" w:cstheme="majorHAnsi"/>
                <w:b/>
                <w:bCs/>
                <w:color w:val="000000"/>
                <w:sz w:val="20"/>
                <w:szCs w:val="22"/>
              </w:rPr>
            </w:pPr>
            <w:r w:rsidRPr="00136604">
              <w:rPr>
                <w:rFonts w:asciiTheme="majorHAnsi" w:eastAsia="Times New Roman" w:hAnsiTheme="majorHAnsi" w:cstheme="majorHAnsi"/>
                <w:b/>
                <w:bCs/>
                <w:color w:val="000000"/>
                <w:sz w:val="20"/>
                <w:szCs w:val="22"/>
              </w:rPr>
              <w:t>557,503</w:t>
            </w:r>
          </w:p>
        </w:tc>
      </w:tr>
    </w:tbl>
    <w:p w:rsidR="00DB22F6" w:rsidRDefault="00DB22F6" w:rsidP="00DB22F6">
      <w:pPr>
        <w:jc w:val="both"/>
        <w:rPr>
          <w:rFonts w:asciiTheme="majorHAnsi" w:hAnsiTheme="majorHAnsi" w:cstheme="majorHAnsi"/>
        </w:rPr>
      </w:pPr>
    </w:p>
    <w:p w:rsidR="00DB22F6" w:rsidRPr="005A31D4" w:rsidRDefault="00DB22F6" w:rsidP="00DB22F6">
      <w:pPr>
        <w:jc w:val="both"/>
        <w:rPr>
          <w:rFonts w:asciiTheme="majorHAnsi" w:hAnsiTheme="majorHAnsi" w:cstheme="majorHAnsi"/>
        </w:rPr>
      </w:pPr>
    </w:p>
    <w:tbl>
      <w:tblPr>
        <w:tblStyle w:val="LightList-Accent5"/>
        <w:tblW w:w="5415" w:type="pct"/>
        <w:tblLook w:val="04A0"/>
      </w:tblPr>
      <w:tblGrid>
        <w:gridCol w:w="735"/>
        <w:gridCol w:w="1807"/>
        <w:gridCol w:w="1653"/>
        <w:gridCol w:w="1421"/>
        <w:gridCol w:w="1047"/>
        <w:gridCol w:w="1456"/>
        <w:gridCol w:w="960"/>
        <w:gridCol w:w="1292"/>
      </w:tblGrid>
      <w:tr w:rsidR="00DB22F6" w:rsidRPr="00136604" w:rsidTr="0074178A">
        <w:trPr>
          <w:cnfStyle w:val="100000000000"/>
          <w:trHeight w:val="20"/>
        </w:trPr>
        <w:tc>
          <w:tcPr>
            <w:cnfStyle w:val="001000000000"/>
            <w:tcW w:w="354" w:type="pct"/>
            <w:noWrap/>
            <w:hideMark/>
          </w:tcPr>
          <w:p w:rsidR="00DB22F6" w:rsidRPr="00136604" w:rsidRDefault="00DB22F6" w:rsidP="0074178A">
            <w:pPr>
              <w:jc w:val="center"/>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S.NO.</w:t>
            </w:r>
          </w:p>
        </w:tc>
        <w:tc>
          <w:tcPr>
            <w:tcW w:w="871" w:type="pct"/>
            <w:hideMark/>
          </w:tcPr>
          <w:p w:rsidR="00DB22F6" w:rsidRPr="00136604" w:rsidRDefault="00DB22F6" w:rsidP="0074178A">
            <w:pPr>
              <w:cnfStyle w:val="1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Type of Loan</w:t>
            </w:r>
          </w:p>
        </w:tc>
        <w:tc>
          <w:tcPr>
            <w:tcW w:w="797" w:type="pct"/>
            <w:hideMark/>
          </w:tcPr>
          <w:p w:rsidR="00DB22F6" w:rsidRPr="00136604" w:rsidRDefault="00DB22F6" w:rsidP="0074178A">
            <w:pPr>
              <w:cnfStyle w:val="1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No. of Borrower as of Mid July 2019</w:t>
            </w:r>
          </w:p>
        </w:tc>
        <w:tc>
          <w:tcPr>
            <w:tcW w:w="685" w:type="pct"/>
            <w:hideMark/>
          </w:tcPr>
          <w:p w:rsidR="00DB22F6" w:rsidRPr="00136604" w:rsidRDefault="00DB22F6" w:rsidP="0074178A">
            <w:pPr>
              <w:cnfStyle w:val="1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 xml:space="preserve">Balance as of Mid-July 2019 </w:t>
            </w:r>
          </w:p>
        </w:tc>
        <w:tc>
          <w:tcPr>
            <w:tcW w:w="505" w:type="pct"/>
            <w:hideMark/>
          </w:tcPr>
          <w:p w:rsidR="00DB22F6" w:rsidRPr="00136604" w:rsidRDefault="00DB22F6" w:rsidP="0074178A">
            <w:pPr>
              <w:cnfStyle w:val="1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Interest Rate per Annum</w:t>
            </w:r>
          </w:p>
        </w:tc>
        <w:tc>
          <w:tcPr>
            <w:tcW w:w="702" w:type="pct"/>
            <w:hideMark/>
          </w:tcPr>
          <w:p w:rsidR="00DB22F6" w:rsidRPr="00136604" w:rsidRDefault="00DB22F6" w:rsidP="0074178A">
            <w:pPr>
              <w:cnfStyle w:val="1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Maximum Loan Ceiling</w:t>
            </w:r>
          </w:p>
        </w:tc>
        <w:tc>
          <w:tcPr>
            <w:tcW w:w="463" w:type="pct"/>
            <w:hideMark/>
          </w:tcPr>
          <w:p w:rsidR="00DB22F6" w:rsidRPr="00136604" w:rsidRDefault="00DB22F6" w:rsidP="0074178A">
            <w:pPr>
              <w:cnfStyle w:val="1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 xml:space="preserve">Loan Period </w:t>
            </w:r>
          </w:p>
        </w:tc>
        <w:tc>
          <w:tcPr>
            <w:tcW w:w="623" w:type="pct"/>
            <w:hideMark/>
          </w:tcPr>
          <w:p w:rsidR="00DB22F6" w:rsidRPr="00136604" w:rsidRDefault="00DB22F6" w:rsidP="0074178A">
            <w:pPr>
              <w:cnfStyle w:val="1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Installment Type</w:t>
            </w:r>
          </w:p>
        </w:tc>
      </w:tr>
      <w:tr w:rsidR="00DB22F6" w:rsidRPr="00136604" w:rsidTr="0074178A">
        <w:trPr>
          <w:cnfStyle w:val="000000100000"/>
          <w:trHeight w:val="20"/>
        </w:trPr>
        <w:tc>
          <w:tcPr>
            <w:cnfStyle w:val="001000000000"/>
            <w:tcW w:w="354" w:type="pct"/>
            <w:noWrap/>
            <w:hideMark/>
          </w:tcPr>
          <w:p w:rsidR="00DB22F6" w:rsidRPr="00136604" w:rsidRDefault="00DB22F6" w:rsidP="0074178A">
            <w:pPr>
              <w:jc w:val="right"/>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1</w:t>
            </w:r>
          </w:p>
        </w:tc>
        <w:tc>
          <w:tcPr>
            <w:tcW w:w="871" w:type="pct"/>
            <w:hideMark/>
          </w:tcPr>
          <w:p w:rsidR="00DB22F6" w:rsidRPr="00136604" w:rsidRDefault="00DB22F6" w:rsidP="0074178A">
            <w:pPr>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General Loan</w:t>
            </w:r>
          </w:p>
        </w:tc>
        <w:tc>
          <w:tcPr>
            <w:tcW w:w="797" w:type="pct"/>
            <w:hideMark/>
          </w:tcPr>
          <w:p w:rsidR="00DB22F6" w:rsidRPr="00136604" w:rsidRDefault="00DB22F6" w:rsidP="0074178A">
            <w:pPr>
              <w:jc w:val="right"/>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63</w:t>
            </w:r>
          </w:p>
        </w:tc>
        <w:tc>
          <w:tcPr>
            <w:tcW w:w="685" w:type="pct"/>
            <w:hideMark/>
          </w:tcPr>
          <w:p w:rsidR="00DB22F6" w:rsidRPr="00136604" w:rsidRDefault="00DB22F6" w:rsidP="0074178A">
            <w:pPr>
              <w:jc w:val="right"/>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1210174</w:t>
            </w:r>
          </w:p>
        </w:tc>
        <w:tc>
          <w:tcPr>
            <w:tcW w:w="505" w:type="pct"/>
            <w:hideMark/>
          </w:tcPr>
          <w:p w:rsidR="00DB22F6" w:rsidRPr="00136604" w:rsidRDefault="00DB22F6" w:rsidP="0074178A">
            <w:pPr>
              <w:jc w:val="right"/>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16%</w:t>
            </w:r>
          </w:p>
        </w:tc>
        <w:tc>
          <w:tcPr>
            <w:tcW w:w="702" w:type="pct"/>
            <w:hideMark/>
          </w:tcPr>
          <w:p w:rsidR="00DB22F6" w:rsidRPr="00136604" w:rsidRDefault="00DB22F6" w:rsidP="0074178A">
            <w:pPr>
              <w:jc w:val="right"/>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30000</w:t>
            </w:r>
          </w:p>
        </w:tc>
        <w:tc>
          <w:tcPr>
            <w:tcW w:w="463" w:type="pct"/>
            <w:hideMark/>
          </w:tcPr>
          <w:p w:rsidR="00DB22F6" w:rsidRPr="00136604" w:rsidRDefault="00DB22F6" w:rsidP="0074178A">
            <w:pPr>
              <w:jc w:val="right"/>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12</w:t>
            </w:r>
          </w:p>
        </w:tc>
        <w:tc>
          <w:tcPr>
            <w:tcW w:w="623" w:type="pct"/>
            <w:hideMark/>
          </w:tcPr>
          <w:p w:rsidR="00DB22F6" w:rsidRPr="00136604" w:rsidRDefault="00DB22F6" w:rsidP="0074178A">
            <w:pPr>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Qtrly</w:t>
            </w:r>
          </w:p>
        </w:tc>
      </w:tr>
      <w:tr w:rsidR="00DB22F6" w:rsidRPr="00136604" w:rsidTr="0074178A">
        <w:trPr>
          <w:trHeight w:val="20"/>
        </w:trPr>
        <w:tc>
          <w:tcPr>
            <w:cnfStyle w:val="001000000000"/>
            <w:tcW w:w="354" w:type="pct"/>
            <w:noWrap/>
            <w:hideMark/>
          </w:tcPr>
          <w:p w:rsidR="00DB22F6" w:rsidRPr="00136604" w:rsidRDefault="00DB22F6" w:rsidP="0074178A">
            <w:pPr>
              <w:jc w:val="right"/>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2</w:t>
            </w:r>
          </w:p>
        </w:tc>
        <w:tc>
          <w:tcPr>
            <w:tcW w:w="871" w:type="pct"/>
            <w:hideMark/>
          </w:tcPr>
          <w:p w:rsidR="00DB22F6" w:rsidRPr="00136604" w:rsidRDefault="00DB22F6" w:rsidP="0074178A">
            <w:pPr>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Emergency Loan</w:t>
            </w:r>
          </w:p>
        </w:tc>
        <w:tc>
          <w:tcPr>
            <w:tcW w:w="797" w:type="pct"/>
            <w:hideMark/>
          </w:tcPr>
          <w:p w:rsidR="00DB22F6" w:rsidRPr="00136604" w:rsidRDefault="00DB22F6" w:rsidP="0074178A">
            <w:pPr>
              <w:jc w:val="right"/>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1</w:t>
            </w:r>
          </w:p>
        </w:tc>
        <w:tc>
          <w:tcPr>
            <w:tcW w:w="685" w:type="pct"/>
            <w:hideMark/>
          </w:tcPr>
          <w:p w:rsidR="00DB22F6" w:rsidRPr="00136604" w:rsidRDefault="00DB22F6" w:rsidP="0074178A">
            <w:pPr>
              <w:jc w:val="right"/>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20000</w:t>
            </w:r>
          </w:p>
        </w:tc>
        <w:tc>
          <w:tcPr>
            <w:tcW w:w="505" w:type="pct"/>
            <w:hideMark/>
          </w:tcPr>
          <w:p w:rsidR="00DB22F6" w:rsidRPr="00136604" w:rsidRDefault="00DB22F6" w:rsidP="0074178A">
            <w:pPr>
              <w:jc w:val="right"/>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12%</w:t>
            </w:r>
          </w:p>
        </w:tc>
        <w:tc>
          <w:tcPr>
            <w:tcW w:w="702" w:type="pct"/>
            <w:hideMark/>
          </w:tcPr>
          <w:p w:rsidR="00DB22F6" w:rsidRPr="00136604" w:rsidRDefault="00DB22F6" w:rsidP="0074178A">
            <w:pPr>
              <w:jc w:val="right"/>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30000</w:t>
            </w:r>
          </w:p>
        </w:tc>
        <w:tc>
          <w:tcPr>
            <w:tcW w:w="463" w:type="pct"/>
            <w:hideMark/>
          </w:tcPr>
          <w:p w:rsidR="00DB22F6" w:rsidRPr="00136604" w:rsidRDefault="00DB22F6" w:rsidP="0074178A">
            <w:pPr>
              <w:jc w:val="right"/>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8</w:t>
            </w:r>
          </w:p>
        </w:tc>
        <w:tc>
          <w:tcPr>
            <w:tcW w:w="623" w:type="pct"/>
            <w:hideMark/>
          </w:tcPr>
          <w:p w:rsidR="00DB22F6" w:rsidRPr="00136604" w:rsidRDefault="00DB22F6" w:rsidP="0074178A">
            <w:pPr>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Qtrly</w:t>
            </w:r>
          </w:p>
        </w:tc>
      </w:tr>
      <w:tr w:rsidR="00DB22F6" w:rsidRPr="00136604" w:rsidTr="0074178A">
        <w:trPr>
          <w:cnfStyle w:val="000000100000"/>
          <w:trHeight w:val="20"/>
        </w:trPr>
        <w:tc>
          <w:tcPr>
            <w:cnfStyle w:val="001000000000"/>
            <w:tcW w:w="354" w:type="pct"/>
            <w:noWrap/>
            <w:hideMark/>
          </w:tcPr>
          <w:p w:rsidR="00DB22F6" w:rsidRPr="00136604" w:rsidRDefault="00DB22F6" w:rsidP="0074178A">
            <w:pPr>
              <w:jc w:val="right"/>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3</w:t>
            </w:r>
          </w:p>
        </w:tc>
        <w:tc>
          <w:tcPr>
            <w:tcW w:w="871" w:type="pct"/>
            <w:hideMark/>
          </w:tcPr>
          <w:p w:rsidR="00DB22F6" w:rsidRPr="00136604" w:rsidRDefault="00DB22F6" w:rsidP="0074178A">
            <w:pPr>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Revolving Fund</w:t>
            </w:r>
          </w:p>
        </w:tc>
        <w:tc>
          <w:tcPr>
            <w:tcW w:w="797" w:type="pct"/>
            <w:hideMark/>
          </w:tcPr>
          <w:p w:rsidR="00DB22F6" w:rsidRPr="00136604" w:rsidRDefault="00DB22F6" w:rsidP="0074178A">
            <w:pPr>
              <w:jc w:val="right"/>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78</w:t>
            </w:r>
          </w:p>
        </w:tc>
        <w:tc>
          <w:tcPr>
            <w:tcW w:w="685" w:type="pct"/>
            <w:hideMark/>
          </w:tcPr>
          <w:p w:rsidR="00DB22F6" w:rsidRPr="00136604" w:rsidRDefault="00DB22F6" w:rsidP="0074178A">
            <w:pPr>
              <w:jc w:val="right"/>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319966</w:t>
            </w:r>
          </w:p>
        </w:tc>
        <w:tc>
          <w:tcPr>
            <w:tcW w:w="505" w:type="pct"/>
            <w:hideMark/>
          </w:tcPr>
          <w:p w:rsidR="00DB22F6" w:rsidRPr="00136604" w:rsidRDefault="00DB22F6" w:rsidP="0074178A">
            <w:pPr>
              <w:jc w:val="right"/>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6%</w:t>
            </w:r>
          </w:p>
        </w:tc>
        <w:tc>
          <w:tcPr>
            <w:tcW w:w="702" w:type="pct"/>
            <w:hideMark/>
          </w:tcPr>
          <w:p w:rsidR="00DB22F6" w:rsidRPr="00136604" w:rsidRDefault="00DB22F6" w:rsidP="0074178A">
            <w:pPr>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As per Business plan</w:t>
            </w:r>
          </w:p>
        </w:tc>
        <w:tc>
          <w:tcPr>
            <w:tcW w:w="463" w:type="pct"/>
            <w:hideMark/>
          </w:tcPr>
          <w:p w:rsidR="00DB22F6" w:rsidRPr="00136604" w:rsidRDefault="00DB22F6" w:rsidP="0074178A">
            <w:pPr>
              <w:jc w:val="right"/>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18</w:t>
            </w:r>
          </w:p>
        </w:tc>
        <w:tc>
          <w:tcPr>
            <w:tcW w:w="623" w:type="pct"/>
            <w:hideMark/>
          </w:tcPr>
          <w:p w:rsidR="00DB22F6" w:rsidRPr="00136604" w:rsidRDefault="00DB22F6" w:rsidP="0074178A">
            <w:pPr>
              <w:cnfStyle w:val="0000001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Qtrly</w:t>
            </w:r>
          </w:p>
        </w:tc>
      </w:tr>
      <w:tr w:rsidR="00DB22F6" w:rsidRPr="00136604" w:rsidTr="0074178A">
        <w:trPr>
          <w:trHeight w:val="20"/>
        </w:trPr>
        <w:tc>
          <w:tcPr>
            <w:cnfStyle w:val="001000000000"/>
            <w:tcW w:w="354" w:type="pct"/>
            <w:noWrap/>
            <w:hideMark/>
          </w:tcPr>
          <w:p w:rsidR="00DB22F6" w:rsidRPr="00136604" w:rsidRDefault="00DB22F6" w:rsidP="0074178A">
            <w:pPr>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 </w:t>
            </w:r>
          </w:p>
        </w:tc>
        <w:tc>
          <w:tcPr>
            <w:tcW w:w="871" w:type="pct"/>
            <w:noWrap/>
            <w:hideMark/>
          </w:tcPr>
          <w:p w:rsidR="00DB22F6" w:rsidRPr="00136604" w:rsidRDefault="00DB22F6" w:rsidP="0074178A">
            <w:pPr>
              <w:jc w:val="center"/>
              <w:cnfStyle w:val="000000000000"/>
              <w:rPr>
                <w:rFonts w:asciiTheme="majorHAnsi" w:eastAsia="Times New Roman" w:hAnsiTheme="majorHAnsi" w:cstheme="majorHAnsi"/>
                <w:b/>
                <w:bCs/>
                <w:color w:val="000000"/>
                <w:sz w:val="20"/>
                <w:szCs w:val="22"/>
              </w:rPr>
            </w:pPr>
            <w:r w:rsidRPr="00136604">
              <w:rPr>
                <w:rFonts w:asciiTheme="majorHAnsi" w:eastAsia="Times New Roman" w:hAnsiTheme="majorHAnsi" w:cstheme="majorHAnsi"/>
                <w:b/>
                <w:bCs/>
                <w:color w:val="000000"/>
                <w:sz w:val="20"/>
                <w:szCs w:val="22"/>
              </w:rPr>
              <w:t>Total</w:t>
            </w:r>
          </w:p>
        </w:tc>
        <w:tc>
          <w:tcPr>
            <w:tcW w:w="797" w:type="pct"/>
            <w:hideMark/>
          </w:tcPr>
          <w:p w:rsidR="00DB22F6" w:rsidRPr="00136604" w:rsidRDefault="00DB22F6" w:rsidP="0074178A">
            <w:pPr>
              <w:jc w:val="right"/>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63</w:t>
            </w:r>
          </w:p>
        </w:tc>
        <w:tc>
          <w:tcPr>
            <w:tcW w:w="685" w:type="pct"/>
            <w:hideMark/>
          </w:tcPr>
          <w:p w:rsidR="00DB22F6" w:rsidRPr="00136604" w:rsidRDefault="00DB22F6" w:rsidP="0074178A">
            <w:pPr>
              <w:jc w:val="right"/>
              <w:cnfStyle w:val="000000000000"/>
              <w:rPr>
                <w:rFonts w:asciiTheme="majorHAnsi" w:eastAsia="Times New Roman" w:hAnsiTheme="majorHAnsi" w:cstheme="majorHAnsi"/>
                <w:b/>
                <w:bCs/>
                <w:color w:val="000000"/>
                <w:sz w:val="20"/>
                <w:szCs w:val="22"/>
              </w:rPr>
            </w:pPr>
            <w:r w:rsidRPr="00136604">
              <w:rPr>
                <w:rFonts w:asciiTheme="majorHAnsi" w:eastAsia="Times New Roman" w:hAnsiTheme="majorHAnsi" w:cstheme="majorHAnsi"/>
                <w:b/>
                <w:bCs/>
                <w:color w:val="000000"/>
                <w:sz w:val="20"/>
                <w:szCs w:val="22"/>
              </w:rPr>
              <w:t>1210174</w:t>
            </w:r>
          </w:p>
        </w:tc>
        <w:tc>
          <w:tcPr>
            <w:tcW w:w="505" w:type="pct"/>
            <w:hideMark/>
          </w:tcPr>
          <w:p w:rsidR="00DB22F6" w:rsidRPr="00136604" w:rsidRDefault="00DB22F6" w:rsidP="0074178A">
            <w:pPr>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 </w:t>
            </w:r>
          </w:p>
        </w:tc>
        <w:tc>
          <w:tcPr>
            <w:tcW w:w="702" w:type="pct"/>
            <w:hideMark/>
          </w:tcPr>
          <w:p w:rsidR="00DB22F6" w:rsidRPr="00136604" w:rsidRDefault="00DB22F6" w:rsidP="0074178A">
            <w:pPr>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 </w:t>
            </w:r>
          </w:p>
        </w:tc>
        <w:tc>
          <w:tcPr>
            <w:tcW w:w="463" w:type="pct"/>
            <w:hideMark/>
          </w:tcPr>
          <w:p w:rsidR="00DB22F6" w:rsidRPr="00136604" w:rsidRDefault="00DB22F6" w:rsidP="0074178A">
            <w:pPr>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 </w:t>
            </w:r>
          </w:p>
        </w:tc>
        <w:tc>
          <w:tcPr>
            <w:tcW w:w="623" w:type="pct"/>
            <w:hideMark/>
          </w:tcPr>
          <w:p w:rsidR="00DB22F6" w:rsidRPr="00136604" w:rsidRDefault="00DB22F6" w:rsidP="0074178A">
            <w:pPr>
              <w:cnfStyle w:val="000000000000"/>
              <w:rPr>
                <w:rFonts w:asciiTheme="majorHAnsi" w:eastAsia="Times New Roman" w:hAnsiTheme="majorHAnsi" w:cstheme="majorHAnsi"/>
                <w:color w:val="000000"/>
                <w:sz w:val="20"/>
                <w:szCs w:val="22"/>
              </w:rPr>
            </w:pPr>
            <w:r w:rsidRPr="00136604">
              <w:rPr>
                <w:rFonts w:asciiTheme="majorHAnsi" w:eastAsia="Times New Roman" w:hAnsiTheme="majorHAnsi" w:cstheme="majorHAnsi"/>
                <w:color w:val="000000"/>
                <w:sz w:val="20"/>
                <w:szCs w:val="22"/>
              </w:rPr>
              <w:t> </w:t>
            </w:r>
          </w:p>
        </w:tc>
      </w:tr>
    </w:tbl>
    <w:p w:rsidR="00DB22F6" w:rsidRPr="005A31D4" w:rsidRDefault="00DB22F6" w:rsidP="00DB22F6">
      <w:pPr>
        <w:jc w:val="both"/>
        <w:rPr>
          <w:rFonts w:asciiTheme="majorHAnsi" w:hAnsiTheme="majorHAnsi" w:cstheme="majorHAnsi"/>
        </w:rPr>
      </w:pPr>
    </w:p>
    <w:p w:rsidR="00DB22F6" w:rsidRPr="005A31D4" w:rsidRDefault="00DB22F6" w:rsidP="00DB22F6">
      <w:pPr>
        <w:jc w:val="both"/>
        <w:rPr>
          <w:rFonts w:asciiTheme="majorHAnsi" w:hAnsiTheme="majorHAnsi" w:cstheme="majorHAnsi"/>
        </w:rPr>
      </w:pPr>
    </w:p>
    <w:p w:rsidR="00DB22F6" w:rsidRPr="005A31D4" w:rsidRDefault="00DB22F6" w:rsidP="00DB22F6">
      <w:pPr>
        <w:pStyle w:val="Heading1"/>
        <w:numPr>
          <w:ilvl w:val="1"/>
          <w:numId w:val="5"/>
        </w:numPr>
        <w:ind w:left="540"/>
        <w:jc w:val="both"/>
        <w:rPr>
          <w:rFonts w:asciiTheme="majorHAnsi" w:hAnsiTheme="majorHAnsi" w:cstheme="majorHAnsi"/>
          <w:sz w:val="22"/>
        </w:rPr>
      </w:pPr>
      <w:bookmarkStart w:id="24" w:name="_Toc34300447"/>
      <w:r w:rsidRPr="005A31D4">
        <w:rPr>
          <w:rFonts w:asciiTheme="majorHAnsi" w:hAnsiTheme="majorHAnsi" w:cstheme="majorHAnsi"/>
          <w:sz w:val="22"/>
        </w:rPr>
        <w:t>Revolving Fund Management</w:t>
      </w:r>
      <w:bookmarkEnd w:id="24"/>
    </w:p>
    <w:p w:rsidR="00DB22F6" w:rsidRPr="005A31D4" w:rsidRDefault="00DB22F6" w:rsidP="00DB22F6">
      <w:pPr>
        <w:jc w:val="both"/>
        <w:rPr>
          <w:rFonts w:asciiTheme="majorHAnsi" w:hAnsiTheme="majorHAnsi" w:cstheme="majorHAnsi"/>
          <w:sz w:val="22"/>
          <w:lang w:bidi="ne-NP"/>
        </w:rPr>
      </w:pPr>
    </w:p>
    <w:p w:rsidR="00DB22F6" w:rsidRPr="00A24116" w:rsidRDefault="00DB22F6" w:rsidP="00DB22F6">
      <w:pPr>
        <w:jc w:val="both"/>
        <w:rPr>
          <w:rFonts w:asciiTheme="majorHAnsi" w:eastAsia="Times New Roman" w:hAnsiTheme="majorHAnsi" w:cstheme="majorHAnsi"/>
          <w:b/>
          <w:i/>
          <w:sz w:val="22"/>
        </w:rPr>
      </w:pPr>
      <w:r w:rsidRPr="00827CC4">
        <w:rPr>
          <w:rFonts w:asciiTheme="majorHAnsi" w:eastAsia="Times New Roman" w:hAnsiTheme="majorHAnsi" w:cstheme="majorHAnsi"/>
          <w:sz w:val="22"/>
        </w:rPr>
        <w:t>Overall management for Revolving fund from GNI is mainly guided by MOU between cooperative and partners. On selection of borrowers, with referral of partner organization, EC of cooperatives make decisions. For administration of loan, loan is disbursed based on business plan of approved individual borrower @ 6 % P.A</w:t>
      </w:r>
      <w:r>
        <w:rPr>
          <w:rFonts w:asciiTheme="majorHAnsi" w:eastAsia="Times New Roman" w:hAnsiTheme="majorHAnsi" w:cstheme="majorHAnsi"/>
          <w:sz w:val="22"/>
        </w:rPr>
        <w:t xml:space="preserve">. </w:t>
      </w:r>
      <w:r w:rsidRPr="00827CC4">
        <w:rPr>
          <w:rFonts w:asciiTheme="majorHAnsi" w:eastAsia="Times New Roman" w:hAnsiTheme="majorHAnsi" w:cstheme="majorHAnsi"/>
          <w:sz w:val="22"/>
        </w:rPr>
        <w:t xml:space="preserve">. The cooperative has disbursed100% of received amount as RF (as of Mid-July 2019). Reporting to partner organization on RF is made on regular basis. </w:t>
      </w:r>
      <w:r w:rsidRPr="00E609E2">
        <w:rPr>
          <w:rFonts w:asciiTheme="majorHAnsi" w:eastAsia="Times New Roman" w:hAnsiTheme="majorHAnsi" w:cstheme="majorHAnsi"/>
          <w:sz w:val="22"/>
        </w:rPr>
        <w:t xml:space="preserve">Information on loan from RF is to be made more accurate and systematic </w:t>
      </w:r>
    </w:p>
    <w:p w:rsidR="00DB22F6" w:rsidRPr="005A31D4" w:rsidRDefault="00DB22F6" w:rsidP="00DB22F6">
      <w:pPr>
        <w:jc w:val="both"/>
        <w:rPr>
          <w:rFonts w:asciiTheme="majorHAnsi" w:eastAsia="Times New Roman" w:hAnsiTheme="majorHAnsi" w:cstheme="majorHAnsi"/>
          <w:color w:val="000000"/>
        </w:rPr>
      </w:pPr>
    </w:p>
    <w:tbl>
      <w:tblPr>
        <w:tblStyle w:val="GridTable4-Accent11"/>
        <w:tblW w:w="9344" w:type="dxa"/>
        <w:tblLook w:val="04A0"/>
      </w:tblPr>
      <w:tblGrid>
        <w:gridCol w:w="533"/>
        <w:gridCol w:w="7112"/>
        <w:gridCol w:w="963"/>
        <w:gridCol w:w="736"/>
      </w:tblGrid>
      <w:tr w:rsidR="00DB22F6" w:rsidRPr="00BC2349" w:rsidTr="0074178A">
        <w:trPr>
          <w:cnfStyle w:val="100000000000"/>
          <w:trHeight w:val="20"/>
        </w:trPr>
        <w:tc>
          <w:tcPr>
            <w:cnfStyle w:val="001000000000"/>
            <w:tcW w:w="533" w:type="dxa"/>
            <w:hideMark/>
          </w:tcPr>
          <w:p w:rsidR="00DB22F6" w:rsidRPr="00BC2349" w:rsidRDefault="00DB22F6" w:rsidP="0074178A">
            <w:pPr>
              <w:jc w:val="center"/>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S.N.</w:t>
            </w:r>
          </w:p>
        </w:tc>
        <w:tc>
          <w:tcPr>
            <w:tcW w:w="7112"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Areas for Assessment / Indicators</w:t>
            </w:r>
          </w:p>
        </w:tc>
        <w:tc>
          <w:tcPr>
            <w:tcW w:w="963"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Marks Obtained</w:t>
            </w:r>
          </w:p>
        </w:tc>
        <w:tc>
          <w:tcPr>
            <w:tcW w:w="736"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Full Marks</w:t>
            </w:r>
          </w:p>
        </w:tc>
      </w:tr>
      <w:tr w:rsidR="00DB22F6" w:rsidRPr="00BC2349" w:rsidTr="0074178A">
        <w:trPr>
          <w:cnfStyle w:val="000000100000"/>
          <w:trHeight w:val="20"/>
        </w:trPr>
        <w:tc>
          <w:tcPr>
            <w:cnfStyle w:val="001000000000"/>
            <w:tcW w:w="533" w:type="dxa"/>
            <w:hideMark/>
          </w:tcPr>
          <w:p w:rsidR="00DB22F6" w:rsidRPr="00BC2349" w:rsidRDefault="00DB22F6" w:rsidP="0074178A">
            <w:pPr>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w:t>
            </w:r>
          </w:p>
        </w:tc>
        <w:tc>
          <w:tcPr>
            <w:tcW w:w="7112" w:type="dxa"/>
            <w:hideMark/>
          </w:tcPr>
          <w:p w:rsidR="00DB22F6" w:rsidRPr="00BC2349" w:rsidRDefault="00DB22F6" w:rsidP="0074178A">
            <w:pPr>
              <w:jc w:val="both"/>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Revolving Fund (RF) Mgmt.</w:t>
            </w:r>
          </w:p>
        </w:tc>
        <w:tc>
          <w:tcPr>
            <w:tcW w:w="963"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19</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20</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75</w:t>
            </w:r>
          </w:p>
        </w:tc>
        <w:tc>
          <w:tcPr>
            <w:tcW w:w="711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 Is MOU with GNI available in Cooperative?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76</w:t>
            </w:r>
          </w:p>
        </w:tc>
        <w:tc>
          <w:tcPr>
            <w:tcW w:w="711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Existence of business plan of RF borrowers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77</w:t>
            </w:r>
          </w:p>
        </w:tc>
        <w:tc>
          <w:tcPr>
            <w:tcW w:w="711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Level of loan Disbursement amount from RF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78</w:t>
            </w:r>
          </w:p>
        </w:tc>
        <w:tc>
          <w:tcPr>
            <w:tcW w:w="711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decision made by EC/loan for selection of RF borrower?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79</w:t>
            </w:r>
          </w:p>
        </w:tc>
        <w:tc>
          <w:tcPr>
            <w:tcW w:w="711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RF disbursed repeatedly to same person/household?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80</w:t>
            </w:r>
          </w:p>
        </w:tc>
        <w:tc>
          <w:tcPr>
            <w:tcW w:w="711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loan disbursed to approve borrower?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81</w:t>
            </w:r>
          </w:p>
        </w:tc>
        <w:tc>
          <w:tcPr>
            <w:tcW w:w="711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Is BOD meeting discuss on RF status including loan from RF in EC</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82</w:t>
            </w:r>
          </w:p>
        </w:tc>
        <w:tc>
          <w:tcPr>
            <w:tcW w:w="711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Status of Monthly report submission of RF to partner organization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83</w:t>
            </w:r>
          </w:p>
        </w:tc>
        <w:tc>
          <w:tcPr>
            <w:tcW w:w="711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 Bad loan  % (revolving fund)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84</w:t>
            </w:r>
          </w:p>
        </w:tc>
        <w:tc>
          <w:tcPr>
            <w:tcW w:w="711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Revolving fund shown as payable account or not?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85</w:t>
            </w:r>
          </w:p>
        </w:tc>
        <w:tc>
          <w:tcPr>
            <w:tcW w:w="711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there name list of member  who received revolving fund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86</w:t>
            </w:r>
          </w:p>
        </w:tc>
        <w:tc>
          <w:tcPr>
            <w:tcW w:w="711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Interest rate of RF is 6% or less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87</w:t>
            </w:r>
          </w:p>
        </w:tc>
        <w:tc>
          <w:tcPr>
            <w:tcW w:w="711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Monitoring of the revolving fund by the Board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bl>
    <w:p w:rsidR="00DB22F6" w:rsidRPr="005A31D4" w:rsidRDefault="00DB22F6" w:rsidP="00DB22F6">
      <w:pPr>
        <w:pStyle w:val="Heading1"/>
        <w:numPr>
          <w:ilvl w:val="2"/>
          <w:numId w:val="5"/>
        </w:numPr>
        <w:ind w:left="810" w:hanging="720"/>
        <w:jc w:val="both"/>
        <w:rPr>
          <w:rFonts w:asciiTheme="majorHAnsi" w:hAnsiTheme="majorHAnsi" w:cstheme="majorHAnsi"/>
          <w:sz w:val="22"/>
          <w:szCs w:val="22"/>
        </w:rPr>
      </w:pPr>
      <w:bookmarkStart w:id="25" w:name="_Toc34300448"/>
      <w:r w:rsidRPr="005A31D4">
        <w:rPr>
          <w:rFonts w:asciiTheme="majorHAnsi" w:hAnsiTheme="majorHAnsi" w:cstheme="majorHAnsi"/>
          <w:sz w:val="22"/>
          <w:szCs w:val="22"/>
        </w:rPr>
        <w:t>Revolving fundFinancial Status</w:t>
      </w:r>
      <w:bookmarkEnd w:id="25"/>
    </w:p>
    <w:p w:rsidR="00DB22F6" w:rsidRDefault="00DB22F6" w:rsidP="00DB22F6">
      <w:pPr>
        <w:jc w:val="both"/>
        <w:rPr>
          <w:rFonts w:asciiTheme="majorHAnsi" w:hAnsiTheme="majorHAnsi" w:cstheme="majorHAnsi"/>
          <w:sz w:val="22"/>
          <w:szCs w:val="22"/>
        </w:rPr>
      </w:pPr>
    </w:p>
    <w:p w:rsidR="00DB22F6" w:rsidRPr="00652B3D" w:rsidRDefault="00DB22F6" w:rsidP="00DB22F6">
      <w:pPr>
        <w:jc w:val="both"/>
        <w:rPr>
          <w:rFonts w:asciiTheme="majorHAnsi" w:hAnsiTheme="majorHAnsi" w:cstheme="majorHAnsi"/>
          <w:sz w:val="22"/>
          <w:szCs w:val="22"/>
        </w:rPr>
      </w:pPr>
      <w:r w:rsidRPr="00652B3D">
        <w:rPr>
          <w:rFonts w:asciiTheme="majorHAnsi" w:hAnsiTheme="majorHAnsi" w:cstheme="majorHAnsi"/>
          <w:sz w:val="22"/>
          <w:szCs w:val="22"/>
        </w:rPr>
        <w:t xml:space="preserve">As of FY 2075/76, total RF received by Cooperative amounts to Rs. </w:t>
      </w:r>
      <w:r w:rsidRPr="005A31D4">
        <w:rPr>
          <w:rFonts w:asciiTheme="majorHAnsi" w:eastAsia="Times New Roman" w:hAnsiTheme="majorHAnsi" w:cstheme="majorHAnsi"/>
          <w:b/>
          <w:bCs/>
          <w:color w:val="000000"/>
          <w:sz w:val="18"/>
          <w:szCs w:val="18"/>
        </w:rPr>
        <w:t>1,926,025</w:t>
      </w:r>
      <w:r w:rsidRPr="00652B3D">
        <w:rPr>
          <w:rFonts w:asciiTheme="majorHAnsi" w:eastAsia="Times New Roman" w:hAnsiTheme="majorHAnsi" w:cstheme="majorHAnsi"/>
          <w:b/>
          <w:bCs/>
          <w:color w:val="000000"/>
          <w:sz w:val="22"/>
          <w:szCs w:val="22"/>
        </w:rPr>
        <w:t xml:space="preserve">. </w:t>
      </w:r>
      <w:r w:rsidRPr="00652B3D">
        <w:rPr>
          <w:rFonts w:asciiTheme="majorHAnsi" w:eastAsia="Times New Roman" w:hAnsiTheme="majorHAnsi" w:cstheme="majorHAnsi"/>
          <w:bCs/>
          <w:color w:val="000000"/>
          <w:sz w:val="22"/>
          <w:szCs w:val="22"/>
        </w:rPr>
        <w:t>However, audited financial statement</w:t>
      </w:r>
      <w:r>
        <w:rPr>
          <w:rFonts w:asciiTheme="majorHAnsi" w:eastAsia="Times New Roman" w:hAnsiTheme="majorHAnsi" w:cstheme="majorHAnsi"/>
          <w:bCs/>
          <w:color w:val="000000"/>
          <w:sz w:val="22"/>
          <w:szCs w:val="22"/>
        </w:rPr>
        <w:t xml:space="preserve"> of 2074/75</w:t>
      </w:r>
      <w:r w:rsidRPr="00652B3D">
        <w:rPr>
          <w:rFonts w:asciiTheme="majorHAnsi" w:eastAsia="Times New Roman" w:hAnsiTheme="majorHAnsi" w:cstheme="majorHAnsi"/>
          <w:bCs/>
          <w:color w:val="000000"/>
          <w:sz w:val="22"/>
          <w:szCs w:val="22"/>
        </w:rPr>
        <w:t xml:space="preserve"> reflects Rs. </w:t>
      </w:r>
      <w:r>
        <w:rPr>
          <w:rFonts w:ascii="Calibri Light" w:eastAsia="Times New Roman" w:hAnsi="Calibri Light" w:cs="Calibri Light"/>
          <w:color w:val="000000"/>
          <w:sz w:val="22"/>
          <w:szCs w:val="22"/>
        </w:rPr>
        <w:t>18,26,025</w:t>
      </w:r>
      <w:r w:rsidRPr="00652B3D">
        <w:rPr>
          <w:rFonts w:asciiTheme="majorHAnsi" w:eastAsia="Times New Roman" w:hAnsiTheme="majorHAnsi" w:cstheme="majorHAnsi"/>
          <w:bCs/>
          <w:color w:val="000000"/>
          <w:sz w:val="22"/>
          <w:szCs w:val="22"/>
        </w:rPr>
        <w:t>as capital Grant, difference being Rs. 10</w:t>
      </w:r>
      <w:r>
        <w:rPr>
          <w:rFonts w:asciiTheme="majorHAnsi" w:eastAsia="Times New Roman" w:hAnsiTheme="majorHAnsi" w:cstheme="majorHAnsi"/>
          <w:bCs/>
          <w:color w:val="000000"/>
          <w:sz w:val="22"/>
          <w:szCs w:val="22"/>
        </w:rPr>
        <w:t>0,000</w:t>
      </w:r>
      <w:r w:rsidRPr="00652B3D">
        <w:rPr>
          <w:rFonts w:asciiTheme="majorHAnsi" w:eastAsia="Times New Roman" w:hAnsiTheme="majorHAnsi" w:cstheme="majorHAnsi"/>
          <w:bCs/>
          <w:color w:val="000000"/>
          <w:sz w:val="22"/>
          <w:szCs w:val="22"/>
        </w:rPr>
        <w:t xml:space="preserve"> { it is the amount disbursed in FY 2075/76 by GNI and recorded by cooperative; financial audited statement for FY 2075/76 will have to incorporate this amount ( audit for FY 2075/76 was not carried out during the time of assessment )} . </w:t>
      </w:r>
      <w:r w:rsidRPr="00652B3D">
        <w:rPr>
          <w:rFonts w:asciiTheme="majorHAnsi" w:hAnsiTheme="majorHAnsi" w:cstheme="majorHAnsi"/>
          <w:sz w:val="22"/>
          <w:szCs w:val="22"/>
        </w:rPr>
        <w:t xml:space="preserve">GNI record shows </w:t>
      </w:r>
      <w:r>
        <w:rPr>
          <w:rFonts w:asciiTheme="majorHAnsi" w:hAnsiTheme="majorHAnsi" w:cstheme="majorHAnsi"/>
          <w:sz w:val="22"/>
          <w:szCs w:val="22"/>
        </w:rPr>
        <w:t>the same amount 9</w:t>
      </w:r>
      <w:r w:rsidRPr="005A31D4">
        <w:rPr>
          <w:rFonts w:asciiTheme="majorHAnsi" w:eastAsia="Times New Roman" w:hAnsiTheme="majorHAnsi" w:cstheme="majorHAnsi"/>
          <w:b/>
          <w:bCs/>
          <w:color w:val="000000"/>
          <w:sz w:val="18"/>
          <w:szCs w:val="18"/>
        </w:rPr>
        <w:t>1,926,025</w:t>
      </w:r>
      <w:r>
        <w:rPr>
          <w:rFonts w:asciiTheme="majorHAnsi" w:eastAsia="Times New Roman" w:hAnsiTheme="majorHAnsi" w:cstheme="majorHAnsi"/>
          <w:b/>
          <w:bCs/>
          <w:color w:val="000000"/>
          <w:sz w:val="18"/>
          <w:szCs w:val="18"/>
        </w:rPr>
        <w:t>)</w:t>
      </w:r>
      <w:r>
        <w:rPr>
          <w:rFonts w:asciiTheme="majorHAnsi" w:hAnsiTheme="majorHAnsi" w:cstheme="majorHAnsi"/>
          <w:sz w:val="22"/>
          <w:szCs w:val="22"/>
        </w:rPr>
        <w:t xml:space="preserve"> as </w:t>
      </w:r>
      <w:r w:rsidRPr="00652B3D">
        <w:rPr>
          <w:rFonts w:asciiTheme="majorHAnsi" w:hAnsiTheme="majorHAnsi" w:cstheme="majorHAnsi"/>
          <w:sz w:val="22"/>
          <w:szCs w:val="22"/>
        </w:rPr>
        <w:t>RF</w:t>
      </w:r>
      <w:r>
        <w:rPr>
          <w:rFonts w:asciiTheme="majorHAnsi" w:hAnsiTheme="majorHAnsi" w:cstheme="majorHAnsi"/>
          <w:sz w:val="22"/>
          <w:szCs w:val="22"/>
        </w:rPr>
        <w:t xml:space="preserve"> Grant as recorded by cooperative</w:t>
      </w:r>
      <w:r w:rsidRPr="00652B3D">
        <w:rPr>
          <w:rFonts w:asciiTheme="majorHAnsi" w:hAnsiTheme="majorHAnsi" w:cstheme="majorHAnsi"/>
          <w:sz w:val="22"/>
          <w:szCs w:val="22"/>
        </w:rPr>
        <w:t xml:space="preserve">. All of the RF grant has been disbursed to the beneficiaries (list is annexed as RF borrowers below).  </w:t>
      </w:r>
    </w:p>
    <w:p w:rsidR="00DB22F6" w:rsidRPr="005A31D4" w:rsidRDefault="00DB22F6" w:rsidP="00DB22F6">
      <w:pPr>
        <w:jc w:val="both"/>
        <w:rPr>
          <w:rFonts w:asciiTheme="majorHAnsi" w:hAnsiTheme="majorHAnsi" w:cstheme="majorHAnsi"/>
          <w:sz w:val="22"/>
          <w:szCs w:val="22"/>
        </w:rPr>
      </w:pPr>
    </w:p>
    <w:p w:rsidR="00DB22F6" w:rsidRPr="005A31D4" w:rsidRDefault="00DB22F6" w:rsidP="00DB22F6">
      <w:pPr>
        <w:jc w:val="both"/>
        <w:rPr>
          <w:rFonts w:asciiTheme="majorHAnsi" w:hAnsiTheme="majorHAnsi" w:cstheme="majorHAnsi"/>
        </w:rPr>
      </w:pPr>
    </w:p>
    <w:tbl>
      <w:tblPr>
        <w:tblStyle w:val="GridTable4-Accent11"/>
        <w:tblW w:w="5367" w:type="pct"/>
        <w:tblLayout w:type="fixed"/>
        <w:tblLook w:val="04A0"/>
      </w:tblPr>
      <w:tblGrid>
        <w:gridCol w:w="485"/>
        <w:gridCol w:w="927"/>
        <w:gridCol w:w="617"/>
        <w:gridCol w:w="1092"/>
        <w:gridCol w:w="1336"/>
        <w:gridCol w:w="1176"/>
        <w:gridCol w:w="822"/>
        <w:gridCol w:w="948"/>
        <w:gridCol w:w="1005"/>
        <w:gridCol w:w="833"/>
        <w:gridCol w:w="1038"/>
      </w:tblGrid>
      <w:tr w:rsidR="00DB22F6" w:rsidRPr="005A31D4" w:rsidTr="0074178A">
        <w:trPr>
          <w:cnfStyle w:val="100000000000"/>
          <w:trHeight w:val="575"/>
        </w:trPr>
        <w:tc>
          <w:tcPr>
            <w:cnfStyle w:val="001000000000"/>
            <w:tcW w:w="236" w:type="pct"/>
            <w:hideMark/>
          </w:tcPr>
          <w:p w:rsidR="00DB22F6" w:rsidRPr="005A31D4" w:rsidRDefault="00DB22F6" w:rsidP="0074178A">
            <w:pPr>
              <w:jc w:val="center"/>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sno</w:t>
            </w:r>
          </w:p>
        </w:tc>
        <w:tc>
          <w:tcPr>
            <w:tcW w:w="451" w:type="pct"/>
            <w:hideMark/>
          </w:tcPr>
          <w:p w:rsidR="00DB22F6" w:rsidRPr="005A31D4" w:rsidRDefault="00DB22F6" w:rsidP="0074178A">
            <w:pPr>
              <w:jc w:val="center"/>
              <w:cnfStyle w:val="1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fiscal year</w:t>
            </w:r>
          </w:p>
        </w:tc>
        <w:tc>
          <w:tcPr>
            <w:tcW w:w="300" w:type="pct"/>
            <w:hideMark/>
          </w:tcPr>
          <w:p w:rsidR="00DB22F6" w:rsidRPr="005A31D4" w:rsidRDefault="00DB22F6" w:rsidP="0074178A">
            <w:pPr>
              <w:jc w:val="center"/>
              <w:cnfStyle w:val="1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MOU s.no</w:t>
            </w:r>
          </w:p>
        </w:tc>
        <w:tc>
          <w:tcPr>
            <w:tcW w:w="531" w:type="pct"/>
            <w:hideMark/>
          </w:tcPr>
          <w:p w:rsidR="00DB22F6" w:rsidRPr="005A31D4" w:rsidRDefault="00DB22F6" w:rsidP="0074178A">
            <w:pPr>
              <w:jc w:val="center"/>
              <w:cnfStyle w:val="1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MOUdate</w:t>
            </w:r>
          </w:p>
        </w:tc>
        <w:tc>
          <w:tcPr>
            <w:tcW w:w="650" w:type="pct"/>
            <w:hideMark/>
          </w:tcPr>
          <w:p w:rsidR="00DB22F6" w:rsidRPr="005A31D4" w:rsidRDefault="00DB22F6" w:rsidP="0074178A">
            <w:pPr>
              <w:jc w:val="center"/>
              <w:cnfStyle w:val="1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MOUamount</w:t>
            </w:r>
          </w:p>
        </w:tc>
        <w:tc>
          <w:tcPr>
            <w:tcW w:w="572" w:type="pct"/>
            <w:hideMark/>
          </w:tcPr>
          <w:p w:rsidR="00DB22F6" w:rsidRPr="005A31D4" w:rsidRDefault="00DB22F6" w:rsidP="0074178A">
            <w:pPr>
              <w:jc w:val="center"/>
              <w:cnfStyle w:val="1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received date</w:t>
            </w:r>
          </w:p>
        </w:tc>
        <w:tc>
          <w:tcPr>
            <w:tcW w:w="400" w:type="pct"/>
            <w:hideMark/>
          </w:tcPr>
          <w:p w:rsidR="00DB22F6" w:rsidRPr="005A31D4" w:rsidRDefault="00DB22F6" w:rsidP="0074178A">
            <w:pPr>
              <w:jc w:val="center"/>
              <w:cnfStyle w:val="1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voucher #</w:t>
            </w:r>
          </w:p>
        </w:tc>
        <w:tc>
          <w:tcPr>
            <w:tcW w:w="461" w:type="pct"/>
            <w:hideMark/>
          </w:tcPr>
          <w:p w:rsidR="00DB22F6" w:rsidRPr="005A31D4" w:rsidRDefault="00DB22F6" w:rsidP="0074178A">
            <w:pPr>
              <w:jc w:val="center"/>
              <w:cnfStyle w:val="1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 xml:space="preserve"> received amount </w:t>
            </w:r>
          </w:p>
        </w:tc>
        <w:tc>
          <w:tcPr>
            <w:tcW w:w="489" w:type="pct"/>
            <w:hideMark/>
          </w:tcPr>
          <w:p w:rsidR="00DB22F6" w:rsidRPr="005A31D4" w:rsidRDefault="00DB22F6" w:rsidP="0074178A">
            <w:pPr>
              <w:jc w:val="center"/>
              <w:cnfStyle w:val="1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cooperative has MOU?</w:t>
            </w:r>
          </w:p>
        </w:tc>
        <w:tc>
          <w:tcPr>
            <w:tcW w:w="405" w:type="pct"/>
            <w:hideMark/>
          </w:tcPr>
          <w:p w:rsidR="00DB22F6" w:rsidRPr="005A31D4" w:rsidRDefault="00DB22F6" w:rsidP="0074178A">
            <w:pPr>
              <w:jc w:val="center"/>
              <w:cnfStyle w:val="1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nos borrowers RF disbursed as loan</w:t>
            </w:r>
          </w:p>
        </w:tc>
        <w:tc>
          <w:tcPr>
            <w:tcW w:w="505" w:type="pct"/>
            <w:hideMark/>
          </w:tcPr>
          <w:p w:rsidR="00DB22F6" w:rsidRPr="005A31D4" w:rsidRDefault="00DB22F6" w:rsidP="0074178A">
            <w:pPr>
              <w:jc w:val="center"/>
              <w:cnfStyle w:val="1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amount of RF disbursed as loan</w:t>
            </w:r>
          </w:p>
        </w:tc>
      </w:tr>
      <w:tr w:rsidR="00DB22F6" w:rsidRPr="005A31D4" w:rsidTr="0074178A">
        <w:trPr>
          <w:cnfStyle w:val="000000100000"/>
          <w:trHeight w:val="402"/>
        </w:trPr>
        <w:tc>
          <w:tcPr>
            <w:cnfStyle w:val="001000000000"/>
            <w:tcW w:w="236" w:type="pct"/>
            <w:noWrap/>
            <w:hideMark/>
          </w:tcPr>
          <w:p w:rsidR="00DB22F6" w:rsidRPr="005A31D4" w:rsidRDefault="00DB22F6" w:rsidP="0074178A">
            <w:pPr>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w:t>
            </w:r>
          </w:p>
        </w:tc>
        <w:tc>
          <w:tcPr>
            <w:tcW w:w="451" w:type="pct"/>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2071/072</w:t>
            </w:r>
          </w:p>
        </w:tc>
        <w:tc>
          <w:tcPr>
            <w:tcW w:w="300" w:type="pct"/>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w:t>
            </w:r>
          </w:p>
        </w:tc>
        <w:tc>
          <w:tcPr>
            <w:tcW w:w="531"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25/9/2071</w:t>
            </w:r>
          </w:p>
        </w:tc>
        <w:tc>
          <w:tcPr>
            <w:tcW w:w="650" w:type="pct"/>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494508</w:t>
            </w:r>
          </w:p>
        </w:tc>
        <w:tc>
          <w:tcPr>
            <w:tcW w:w="572"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10/14/2071</w:t>
            </w:r>
          </w:p>
        </w:tc>
        <w:tc>
          <w:tcPr>
            <w:tcW w:w="400" w:type="pct"/>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18</w:t>
            </w:r>
          </w:p>
        </w:tc>
        <w:tc>
          <w:tcPr>
            <w:tcW w:w="461" w:type="pct"/>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494508</w:t>
            </w:r>
          </w:p>
        </w:tc>
        <w:tc>
          <w:tcPr>
            <w:tcW w:w="489" w:type="pct"/>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Yes</w:t>
            </w:r>
          </w:p>
        </w:tc>
        <w:tc>
          <w:tcPr>
            <w:tcW w:w="405" w:type="pct"/>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14</w:t>
            </w:r>
          </w:p>
        </w:tc>
        <w:tc>
          <w:tcPr>
            <w:tcW w:w="505" w:type="pct"/>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494508</w:t>
            </w:r>
          </w:p>
        </w:tc>
      </w:tr>
      <w:tr w:rsidR="00DB22F6" w:rsidRPr="005A31D4" w:rsidTr="0074178A">
        <w:trPr>
          <w:trHeight w:val="402"/>
        </w:trPr>
        <w:tc>
          <w:tcPr>
            <w:cnfStyle w:val="001000000000"/>
            <w:tcW w:w="236" w:type="pct"/>
            <w:noWrap/>
            <w:hideMark/>
          </w:tcPr>
          <w:p w:rsidR="00DB22F6" w:rsidRPr="005A31D4" w:rsidRDefault="00DB22F6" w:rsidP="0074178A">
            <w:pPr>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w:t>
            </w:r>
          </w:p>
        </w:tc>
        <w:tc>
          <w:tcPr>
            <w:tcW w:w="451" w:type="pct"/>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2072/073</w:t>
            </w:r>
          </w:p>
        </w:tc>
        <w:tc>
          <w:tcPr>
            <w:tcW w:w="300" w:type="pct"/>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w:t>
            </w:r>
          </w:p>
        </w:tc>
        <w:tc>
          <w:tcPr>
            <w:tcW w:w="531"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27/8/2072</w:t>
            </w:r>
          </w:p>
        </w:tc>
        <w:tc>
          <w:tcPr>
            <w:tcW w:w="650" w:type="pct"/>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390321</w:t>
            </w:r>
          </w:p>
        </w:tc>
        <w:tc>
          <w:tcPr>
            <w:tcW w:w="572"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20/9/2072</w:t>
            </w:r>
          </w:p>
        </w:tc>
        <w:tc>
          <w:tcPr>
            <w:tcW w:w="400" w:type="pct"/>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168</w:t>
            </w:r>
          </w:p>
        </w:tc>
        <w:tc>
          <w:tcPr>
            <w:tcW w:w="461" w:type="pct"/>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390321</w:t>
            </w:r>
          </w:p>
        </w:tc>
        <w:tc>
          <w:tcPr>
            <w:tcW w:w="489" w:type="pct"/>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No</w:t>
            </w:r>
          </w:p>
        </w:tc>
        <w:tc>
          <w:tcPr>
            <w:tcW w:w="405" w:type="pct"/>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16</w:t>
            </w:r>
          </w:p>
        </w:tc>
        <w:tc>
          <w:tcPr>
            <w:tcW w:w="505" w:type="pct"/>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390321</w:t>
            </w:r>
          </w:p>
        </w:tc>
      </w:tr>
      <w:tr w:rsidR="00DB22F6" w:rsidRPr="005A31D4" w:rsidTr="0074178A">
        <w:trPr>
          <w:cnfStyle w:val="000000100000"/>
          <w:trHeight w:val="402"/>
        </w:trPr>
        <w:tc>
          <w:tcPr>
            <w:cnfStyle w:val="001000000000"/>
            <w:tcW w:w="236" w:type="pct"/>
            <w:noWrap/>
            <w:hideMark/>
          </w:tcPr>
          <w:p w:rsidR="00DB22F6" w:rsidRPr="005A31D4" w:rsidRDefault="00DB22F6" w:rsidP="0074178A">
            <w:pPr>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3</w:t>
            </w:r>
          </w:p>
        </w:tc>
        <w:tc>
          <w:tcPr>
            <w:tcW w:w="451"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2073/74</w:t>
            </w:r>
          </w:p>
        </w:tc>
        <w:tc>
          <w:tcPr>
            <w:tcW w:w="300" w:type="pct"/>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3</w:t>
            </w:r>
          </w:p>
        </w:tc>
        <w:tc>
          <w:tcPr>
            <w:tcW w:w="531"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9/14/2073</w:t>
            </w:r>
          </w:p>
        </w:tc>
        <w:tc>
          <w:tcPr>
            <w:tcW w:w="650"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92,872</w:t>
            </w:r>
          </w:p>
        </w:tc>
        <w:tc>
          <w:tcPr>
            <w:tcW w:w="572"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9/14/2073</w:t>
            </w:r>
          </w:p>
        </w:tc>
        <w:tc>
          <w:tcPr>
            <w:tcW w:w="400"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124</w:t>
            </w:r>
          </w:p>
        </w:tc>
        <w:tc>
          <w:tcPr>
            <w:tcW w:w="461"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92,872</w:t>
            </w:r>
          </w:p>
        </w:tc>
        <w:tc>
          <w:tcPr>
            <w:tcW w:w="489"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Yes</w:t>
            </w:r>
          </w:p>
        </w:tc>
        <w:tc>
          <w:tcPr>
            <w:tcW w:w="405"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5</w:t>
            </w:r>
          </w:p>
        </w:tc>
        <w:tc>
          <w:tcPr>
            <w:tcW w:w="505"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92872</w:t>
            </w:r>
          </w:p>
        </w:tc>
      </w:tr>
      <w:tr w:rsidR="00DB22F6" w:rsidRPr="005A31D4" w:rsidTr="0074178A">
        <w:trPr>
          <w:trHeight w:val="402"/>
        </w:trPr>
        <w:tc>
          <w:tcPr>
            <w:cnfStyle w:val="001000000000"/>
            <w:tcW w:w="236" w:type="pct"/>
            <w:noWrap/>
            <w:hideMark/>
          </w:tcPr>
          <w:p w:rsidR="00DB22F6" w:rsidRPr="005A31D4" w:rsidRDefault="00DB22F6" w:rsidP="0074178A">
            <w:pPr>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lastRenderedPageBreak/>
              <w:t>4</w:t>
            </w:r>
          </w:p>
        </w:tc>
        <w:tc>
          <w:tcPr>
            <w:tcW w:w="451"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2073/74</w:t>
            </w:r>
          </w:p>
        </w:tc>
        <w:tc>
          <w:tcPr>
            <w:tcW w:w="300" w:type="pct"/>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4</w:t>
            </w:r>
          </w:p>
        </w:tc>
        <w:tc>
          <w:tcPr>
            <w:tcW w:w="531"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11/7/2073</w:t>
            </w:r>
          </w:p>
        </w:tc>
        <w:tc>
          <w:tcPr>
            <w:tcW w:w="650"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415,352</w:t>
            </w:r>
          </w:p>
        </w:tc>
        <w:tc>
          <w:tcPr>
            <w:tcW w:w="572"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12/6/2073</w:t>
            </w:r>
          </w:p>
        </w:tc>
        <w:tc>
          <w:tcPr>
            <w:tcW w:w="400"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204</w:t>
            </w:r>
          </w:p>
        </w:tc>
        <w:tc>
          <w:tcPr>
            <w:tcW w:w="461"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415,352</w:t>
            </w:r>
          </w:p>
        </w:tc>
        <w:tc>
          <w:tcPr>
            <w:tcW w:w="489"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Yes</w:t>
            </w:r>
          </w:p>
        </w:tc>
        <w:tc>
          <w:tcPr>
            <w:tcW w:w="405"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17</w:t>
            </w:r>
          </w:p>
        </w:tc>
        <w:tc>
          <w:tcPr>
            <w:tcW w:w="505"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415352</w:t>
            </w:r>
          </w:p>
        </w:tc>
      </w:tr>
      <w:tr w:rsidR="00DB22F6" w:rsidRPr="005A31D4" w:rsidTr="0074178A">
        <w:trPr>
          <w:cnfStyle w:val="000000100000"/>
          <w:trHeight w:val="402"/>
        </w:trPr>
        <w:tc>
          <w:tcPr>
            <w:cnfStyle w:val="001000000000"/>
            <w:tcW w:w="236" w:type="pct"/>
            <w:noWrap/>
            <w:hideMark/>
          </w:tcPr>
          <w:p w:rsidR="00DB22F6" w:rsidRPr="005A31D4" w:rsidRDefault="00DB22F6" w:rsidP="0074178A">
            <w:pPr>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5</w:t>
            </w:r>
          </w:p>
        </w:tc>
        <w:tc>
          <w:tcPr>
            <w:tcW w:w="451"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2073/74</w:t>
            </w:r>
          </w:p>
        </w:tc>
        <w:tc>
          <w:tcPr>
            <w:tcW w:w="300" w:type="pct"/>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5</w:t>
            </w:r>
          </w:p>
        </w:tc>
        <w:tc>
          <w:tcPr>
            <w:tcW w:w="531"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12/10/2073</w:t>
            </w:r>
          </w:p>
        </w:tc>
        <w:tc>
          <w:tcPr>
            <w:tcW w:w="650"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27,759</w:t>
            </w:r>
          </w:p>
        </w:tc>
        <w:tc>
          <w:tcPr>
            <w:tcW w:w="572"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12/10/2073</w:t>
            </w:r>
          </w:p>
        </w:tc>
        <w:tc>
          <w:tcPr>
            <w:tcW w:w="400"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204</w:t>
            </w:r>
          </w:p>
        </w:tc>
        <w:tc>
          <w:tcPr>
            <w:tcW w:w="461"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27,759</w:t>
            </w:r>
          </w:p>
        </w:tc>
        <w:tc>
          <w:tcPr>
            <w:tcW w:w="489"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Yes</w:t>
            </w:r>
          </w:p>
        </w:tc>
        <w:tc>
          <w:tcPr>
            <w:tcW w:w="405"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3</w:t>
            </w:r>
          </w:p>
        </w:tc>
        <w:tc>
          <w:tcPr>
            <w:tcW w:w="505"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27759</w:t>
            </w:r>
          </w:p>
        </w:tc>
      </w:tr>
      <w:tr w:rsidR="00DB22F6" w:rsidRPr="005A31D4" w:rsidTr="0074178A">
        <w:trPr>
          <w:trHeight w:val="287"/>
        </w:trPr>
        <w:tc>
          <w:tcPr>
            <w:cnfStyle w:val="001000000000"/>
            <w:tcW w:w="236" w:type="pct"/>
            <w:noWrap/>
            <w:hideMark/>
          </w:tcPr>
          <w:p w:rsidR="00DB22F6" w:rsidRPr="005A31D4" w:rsidRDefault="00DB22F6" w:rsidP="0074178A">
            <w:pPr>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6</w:t>
            </w:r>
          </w:p>
        </w:tc>
        <w:tc>
          <w:tcPr>
            <w:tcW w:w="451"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2074/75</w:t>
            </w:r>
          </w:p>
        </w:tc>
        <w:tc>
          <w:tcPr>
            <w:tcW w:w="300" w:type="pct"/>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6</w:t>
            </w:r>
          </w:p>
        </w:tc>
        <w:tc>
          <w:tcPr>
            <w:tcW w:w="531"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2074/4/31</w:t>
            </w:r>
          </w:p>
        </w:tc>
        <w:tc>
          <w:tcPr>
            <w:tcW w:w="650"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38,805</w:t>
            </w:r>
          </w:p>
        </w:tc>
        <w:tc>
          <w:tcPr>
            <w:tcW w:w="572"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31/04/2074</w:t>
            </w:r>
          </w:p>
        </w:tc>
        <w:tc>
          <w:tcPr>
            <w:tcW w:w="400"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31</w:t>
            </w:r>
          </w:p>
        </w:tc>
        <w:tc>
          <w:tcPr>
            <w:tcW w:w="461"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38,805</w:t>
            </w:r>
          </w:p>
        </w:tc>
        <w:tc>
          <w:tcPr>
            <w:tcW w:w="489"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Yes</w:t>
            </w:r>
          </w:p>
        </w:tc>
        <w:tc>
          <w:tcPr>
            <w:tcW w:w="405"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w:t>
            </w:r>
          </w:p>
        </w:tc>
        <w:tc>
          <w:tcPr>
            <w:tcW w:w="505"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38805</w:t>
            </w:r>
          </w:p>
        </w:tc>
      </w:tr>
      <w:tr w:rsidR="00DB22F6" w:rsidRPr="005A31D4" w:rsidTr="0074178A">
        <w:trPr>
          <w:cnfStyle w:val="000000100000"/>
          <w:trHeight w:val="402"/>
        </w:trPr>
        <w:tc>
          <w:tcPr>
            <w:cnfStyle w:val="001000000000"/>
            <w:tcW w:w="236" w:type="pct"/>
            <w:noWrap/>
            <w:hideMark/>
          </w:tcPr>
          <w:p w:rsidR="00DB22F6" w:rsidRPr="005A31D4" w:rsidRDefault="00DB22F6" w:rsidP="0074178A">
            <w:pPr>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7</w:t>
            </w:r>
          </w:p>
        </w:tc>
        <w:tc>
          <w:tcPr>
            <w:tcW w:w="451"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2074/75</w:t>
            </w:r>
          </w:p>
        </w:tc>
        <w:tc>
          <w:tcPr>
            <w:tcW w:w="300" w:type="pct"/>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7</w:t>
            </w:r>
          </w:p>
        </w:tc>
        <w:tc>
          <w:tcPr>
            <w:tcW w:w="531"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5/28/2074</w:t>
            </w:r>
          </w:p>
        </w:tc>
        <w:tc>
          <w:tcPr>
            <w:tcW w:w="650"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201,369</w:t>
            </w:r>
          </w:p>
        </w:tc>
        <w:tc>
          <w:tcPr>
            <w:tcW w:w="572"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5/28/2074</w:t>
            </w:r>
          </w:p>
        </w:tc>
        <w:tc>
          <w:tcPr>
            <w:tcW w:w="400"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60</w:t>
            </w:r>
          </w:p>
        </w:tc>
        <w:tc>
          <w:tcPr>
            <w:tcW w:w="461"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201,369</w:t>
            </w:r>
          </w:p>
        </w:tc>
        <w:tc>
          <w:tcPr>
            <w:tcW w:w="489"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Yes</w:t>
            </w:r>
          </w:p>
        </w:tc>
        <w:tc>
          <w:tcPr>
            <w:tcW w:w="405"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7</w:t>
            </w:r>
          </w:p>
        </w:tc>
        <w:tc>
          <w:tcPr>
            <w:tcW w:w="505"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201369</w:t>
            </w:r>
          </w:p>
        </w:tc>
      </w:tr>
      <w:tr w:rsidR="00DB22F6" w:rsidRPr="005A31D4" w:rsidTr="0074178A">
        <w:trPr>
          <w:trHeight w:val="300"/>
        </w:trPr>
        <w:tc>
          <w:tcPr>
            <w:cnfStyle w:val="001000000000"/>
            <w:tcW w:w="236" w:type="pct"/>
            <w:noWrap/>
            <w:hideMark/>
          </w:tcPr>
          <w:p w:rsidR="00DB22F6" w:rsidRPr="005A31D4" w:rsidRDefault="00DB22F6" w:rsidP="0074178A">
            <w:pPr>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8</w:t>
            </w:r>
          </w:p>
        </w:tc>
        <w:tc>
          <w:tcPr>
            <w:tcW w:w="451"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2074/75</w:t>
            </w:r>
          </w:p>
        </w:tc>
        <w:tc>
          <w:tcPr>
            <w:tcW w:w="300" w:type="pct"/>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8</w:t>
            </w:r>
          </w:p>
        </w:tc>
        <w:tc>
          <w:tcPr>
            <w:tcW w:w="531"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6/24/2074</w:t>
            </w:r>
          </w:p>
        </w:tc>
        <w:tc>
          <w:tcPr>
            <w:tcW w:w="650"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106,113</w:t>
            </w:r>
          </w:p>
        </w:tc>
        <w:tc>
          <w:tcPr>
            <w:tcW w:w="572"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6/24/2074</w:t>
            </w:r>
          </w:p>
        </w:tc>
        <w:tc>
          <w:tcPr>
            <w:tcW w:w="400"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86</w:t>
            </w:r>
          </w:p>
        </w:tc>
        <w:tc>
          <w:tcPr>
            <w:tcW w:w="461"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106,113</w:t>
            </w:r>
          </w:p>
        </w:tc>
        <w:tc>
          <w:tcPr>
            <w:tcW w:w="489"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Yes</w:t>
            </w:r>
          </w:p>
        </w:tc>
        <w:tc>
          <w:tcPr>
            <w:tcW w:w="405"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3</w:t>
            </w:r>
          </w:p>
        </w:tc>
        <w:tc>
          <w:tcPr>
            <w:tcW w:w="505"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106113</w:t>
            </w:r>
          </w:p>
        </w:tc>
      </w:tr>
      <w:tr w:rsidR="00DB22F6" w:rsidRPr="005A31D4" w:rsidTr="0074178A">
        <w:trPr>
          <w:cnfStyle w:val="000000100000"/>
          <w:trHeight w:val="300"/>
        </w:trPr>
        <w:tc>
          <w:tcPr>
            <w:cnfStyle w:val="001000000000"/>
            <w:tcW w:w="236" w:type="pct"/>
            <w:noWrap/>
            <w:hideMark/>
          </w:tcPr>
          <w:p w:rsidR="00DB22F6" w:rsidRPr="005A31D4" w:rsidRDefault="00DB22F6" w:rsidP="0074178A">
            <w:pPr>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9</w:t>
            </w:r>
          </w:p>
        </w:tc>
        <w:tc>
          <w:tcPr>
            <w:tcW w:w="451"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2074/75</w:t>
            </w:r>
          </w:p>
        </w:tc>
        <w:tc>
          <w:tcPr>
            <w:tcW w:w="300" w:type="pct"/>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9</w:t>
            </w:r>
          </w:p>
        </w:tc>
        <w:tc>
          <w:tcPr>
            <w:tcW w:w="531"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3/24/2075</w:t>
            </w:r>
          </w:p>
        </w:tc>
        <w:tc>
          <w:tcPr>
            <w:tcW w:w="650"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58,926</w:t>
            </w:r>
          </w:p>
        </w:tc>
        <w:tc>
          <w:tcPr>
            <w:tcW w:w="572"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3/24/2075</w:t>
            </w:r>
          </w:p>
        </w:tc>
        <w:tc>
          <w:tcPr>
            <w:tcW w:w="400"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p>
        </w:tc>
        <w:tc>
          <w:tcPr>
            <w:tcW w:w="461"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58,926</w:t>
            </w:r>
          </w:p>
        </w:tc>
        <w:tc>
          <w:tcPr>
            <w:tcW w:w="489"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Yes</w:t>
            </w:r>
          </w:p>
        </w:tc>
        <w:tc>
          <w:tcPr>
            <w:tcW w:w="405"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w:t>
            </w:r>
          </w:p>
        </w:tc>
        <w:tc>
          <w:tcPr>
            <w:tcW w:w="505" w:type="pct"/>
            <w:noWrap/>
            <w:hideMark/>
          </w:tcPr>
          <w:p w:rsidR="00DB22F6" w:rsidRPr="005A31D4" w:rsidRDefault="00DB22F6" w:rsidP="0074178A">
            <w:pPr>
              <w:cnfStyle w:val="0000001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58926</w:t>
            </w:r>
          </w:p>
        </w:tc>
      </w:tr>
      <w:tr w:rsidR="00DB22F6" w:rsidRPr="005A31D4" w:rsidTr="0074178A">
        <w:trPr>
          <w:trHeight w:val="300"/>
        </w:trPr>
        <w:tc>
          <w:tcPr>
            <w:cnfStyle w:val="001000000000"/>
            <w:tcW w:w="236" w:type="pct"/>
            <w:noWrap/>
            <w:hideMark/>
          </w:tcPr>
          <w:p w:rsidR="00DB22F6" w:rsidRPr="005A31D4" w:rsidRDefault="00DB22F6" w:rsidP="0074178A">
            <w:pPr>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10</w:t>
            </w:r>
          </w:p>
        </w:tc>
        <w:tc>
          <w:tcPr>
            <w:tcW w:w="451"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2075/76</w:t>
            </w:r>
          </w:p>
        </w:tc>
        <w:tc>
          <w:tcPr>
            <w:tcW w:w="300" w:type="pct"/>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10</w:t>
            </w:r>
          </w:p>
        </w:tc>
        <w:tc>
          <w:tcPr>
            <w:tcW w:w="531"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3/27/2076</w:t>
            </w:r>
          </w:p>
        </w:tc>
        <w:tc>
          <w:tcPr>
            <w:tcW w:w="650"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100,000</w:t>
            </w:r>
          </w:p>
        </w:tc>
        <w:tc>
          <w:tcPr>
            <w:tcW w:w="572"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3/27/2076</w:t>
            </w:r>
          </w:p>
        </w:tc>
        <w:tc>
          <w:tcPr>
            <w:tcW w:w="400"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p>
        </w:tc>
        <w:tc>
          <w:tcPr>
            <w:tcW w:w="461"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100,000</w:t>
            </w:r>
          </w:p>
        </w:tc>
        <w:tc>
          <w:tcPr>
            <w:tcW w:w="489"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Yes</w:t>
            </w:r>
          </w:p>
        </w:tc>
        <w:tc>
          <w:tcPr>
            <w:tcW w:w="405"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10</w:t>
            </w:r>
          </w:p>
        </w:tc>
        <w:tc>
          <w:tcPr>
            <w:tcW w:w="505" w:type="pct"/>
            <w:noWrap/>
            <w:hideMark/>
          </w:tcPr>
          <w:p w:rsidR="00DB22F6" w:rsidRPr="005A31D4" w:rsidRDefault="00DB22F6" w:rsidP="0074178A">
            <w:pPr>
              <w:cnfStyle w:val="000000000000"/>
              <w:rPr>
                <w:rFonts w:asciiTheme="majorHAnsi" w:eastAsia="Times New Roman" w:hAnsiTheme="majorHAnsi" w:cstheme="majorHAnsi"/>
                <w:color w:val="000000"/>
                <w:sz w:val="18"/>
                <w:szCs w:val="18"/>
              </w:rPr>
            </w:pPr>
            <w:r w:rsidRPr="005A31D4">
              <w:rPr>
                <w:rFonts w:asciiTheme="majorHAnsi" w:eastAsia="Times New Roman" w:hAnsiTheme="majorHAnsi" w:cstheme="majorHAnsi"/>
                <w:color w:val="000000"/>
                <w:sz w:val="18"/>
                <w:szCs w:val="18"/>
              </w:rPr>
              <w:t>100000</w:t>
            </w:r>
          </w:p>
        </w:tc>
      </w:tr>
      <w:tr w:rsidR="00DB22F6" w:rsidRPr="005A31D4" w:rsidTr="0074178A">
        <w:trPr>
          <w:cnfStyle w:val="000000100000"/>
          <w:trHeight w:val="300"/>
        </w:trPr>
        <w:tc>
          <w:tcPr>
            <w:cnfStyle w:val="001000000000"/>
            <w:tcW w:w="236" w:type="pct"/>
            <w:noWrap/>
            <w:hideMark/>
          </w:tcPr>
          <w:p w:rsidR="00DB22F6" w:rsidRPr="005A31D4" w:rsidRDefault="00DB22F6" w:rsidP="0074178A">
            <w:pPr>
              <w:rPr>
                <w:rFonts w:asciiTheme="majorHAnsi" w:eastAsia="Times New Roman" w:hAnsiTheme="majorHAnsi" w:cstheme="majorHAnsi"/>
                <w:color w:val="000000"/>
                <w:sz w:val="18"/>
                <w:szCs w:val="18"/>
              </w:rPr>
            </w:pPr>
          </w:p>
        </w:tc>
        <w:tc>
          <w:tcPr>
            <w:tcW w:w="1281" w:type="pct"/>
            <w:gridSpan w:val="3"/>
            <w:noWrap/>
            <w:hideMark/>
          </w:tcPr>
          <w:p w:rsidR="00DB22F6" w:rsidRPr="005A31D4" w:rsidRDefault="00DB22F6" w:rsidP="0074178A">
            <w:pPr>
              <w:cnfStyle w:val="000000100000"/>
              <w:rPr>
                <w:rFonts w:asciiTheme="majorHAnsi" w:eastAsia="Times New Roman" w:hAnsiTheme="majorHAnsi" w:cstheme="majorHAnsi"/>
                <w:b/>
                <w:bCs/>
                <w:color w:val="000000"/>
                <w:sz w:val="18"/>
                <w:szCs w:val="18"/>
              </w:rPr>
            </w:pPr>
            <w:r w:rsidRPr="005A31D4">
              <w:rPr>
                <w:rFonts w:asciiTheme="majorHAnsi" w:eastAsia="Times New Roman" w:hAnsiTheme="majorHAnsi" w:cstheme="majorHAnsi"/>
                <w:b/>
                <w:bCs/>
                <w:sz w:val="18"/>
                <w:szCs w:val="18"/>
              </w:rPr>
              <w:t>TOTAL TILL FY 2075/76</w:t>
            </w:r>
          </w:p>
        </w:tc>
        <w:tc>
          <w:tcPr>
            <w:tcW w:w="650" w:type="pct"/>
            <w:noWrap/>
            <w:hideMark/>
          </w:tcPr>
          <w:p w:rsidR="00DB22F6" w:rsidRPr="005A31D4" w:rsidRDefault="00DB22F6" w:rsidP="0074178A">
            <w:pPr>
              <w:cnfStyle w:val="000000100000"/>
              <w:rPr>
                <w:rFonts w:asciiTheme="majorHAnsi" w:eastAsia="Times New Roman" w:hAnsiTheme="majorHAnsi" w:cstheme="majorHAnsi"/>
                <w:b/>
                <w:bCs/>
                <w:color w:val="000000"/>
                <w:sz w:val="18"/>
                <w:szCs w:val="18"/>
              </w:rPr>
            </w:pPr>
            <w:r w:rsidRPr="005A31D4">
              <w:rPr>
                <w:rFonts w:asciiTheme="majorHAnsi" w:eastAsia="Times New Roman" w:hAnsiTheme="majorHAnsi" w:cstheme="majorHAnsi"/>
                <w:b/>
                <w:bCs/>
                <w:color w:val="000000"/>
                <w:sz w:val="18"/>
                <w:szCs w:val="18"/>
              </w:rPr>
              <w:t>1,926,025</w:t>
            </w:r>
          </w:p>
        </w:tc>
        <w:tc>
          <w:tcPr>
            <w:tcW w:w="572" w:type="pct"/>
            <w:noWrap/>
            <w:hideMark/>
          </w:tcPr>
          <w:p w:rsidR="00DB22F6" w:rsidRPr="005A31D4" w:rsidRDefault="00DB22F6" w:rsidP="0074178A">
            <w:pPr>
              <w:cnfStyle w:val="000000100000"/>
              <w:rPr>
                <w:rFonts w:asciiTheme="majorHAnsi" w:eastAsia="Times New Roman" w:hAnsiTheme="majorHAnsi" w:cstheme="majorHAnsi"/>
                <w:b/>
                <w:bCs/>
                <w:color w:val="000000"/>
                <w:sz w:val="18"/>
                <w:szCs w:val="18"/>
              </w:rPr>
            </w:pPr>
          </w:p>
        </w:tc>
        <w:tc>
          <w:tcPr>
            <w:tcW w:w="400" w:type="pct"/>
            <w:noWrap/>
            <w:hideMark/>
          </w:tcPr>
          <w:p w:rsidR="00DB22F6" w:rsidRPr="005A31D4" w:rsidRDefault="00DB22F6" w:rsidP="0074178A">
            <w:pPr>
              <w:cnfStyle w:val="000000100000"/>
              <w:rPr>
                <w:rFonts w:asciiTheme="majorHAnsi" w:eastAsia="Times New Roman" w:hAnsiTheme="majorHAnsi" w:cstheme="majorHAnsi"/>
                <w:b/>
                <w:bCs/>
                <w:color w:val="000000"/>
                <w:sz w:val="18"/>
                <w:szCs w:val="18"/>
              </w:rPr>
            </w:pPr>
          </w:p>
        </w:tc>
        <w:tc>
          <w:tcPr>
            <w:tcW w:w="461" w:type="pct"/>
            <w:noWrap/>
            <w:hideMark/>
          </w:tcPr>
          <w:p w:rsidR="00DB22F6" w:rsidRPr="005A31D4" w:rsidRDefault="00DB22F6" w:rsidP="0074178A">
            <w:pPr>
              <w:cnfStyle w:val="000000100000"/>
              <w:rPr>
                <w:rFonts w:asciiTheme="majorHAnsi" w:eastAsia="Times New Roman" w:hAnsiTheme="majorHAnsi" w:cstheme="majorHAnsi"/>
                <w:b/>
                <w:bCs/>
                <w:color w:val="000000"/>
                <w:sz w:val="18"/>
                <w:szCs w:val="18"/>
              </w:rPr>
            </w:pPr>
            <w:r w:rsidRPr="005A31D4">
              <w:rPr>
                <w:rFonts w:asciiTheme="majorHAnsi" w:eastAsia="Times New Roman" w:hAnsiTheme="majorHAnsi" w:cstheme="majorHAnsi"/>
                <w:b/>
                <w:bCs/>
                <w:color w:val="000000"/>
                <w:sz w:val="18"/>
                <w:szCs w:val="18"/>
              </w:rPr>
              <w:t>1,926,025</w:t>
            </w:r>
          </w:p>
        </w:tc>
        <w:tc>
          <w:tcPr>
            <w:tcW w:w="489" w:type="pct"/>
            <w:noWrap/>
            <w:hideMark/>
          </w:tcPr>
          <w:p w:rsidR="00DB22F6" w:rsidRPr="005A31D4" w:rsidRDefault="00DB22F6" w:rsidP="0074178A">
            <w:pPr>
              <w:cnfStyle w:val="000000100000"/>
              <w:rPr>
                <w:rFonts w:asciiTheme="majorHAnsi" w:eastAsia="Times New Roman" w:hAnsiTheme="majorHAnsi" w:cstheme="majorHAnsi"/>
                <w:b/>
                <w:bCs/>
                <w:color w:val="000000"/>
                <w:sz w:val="18"/>
                <w:szCs w:val="18"/>
              </w:rPr>
            </w:pPr>
            <w:r w:rsidRPr="005A31D4">
              <w:rPr>
                <w:rFonts w:asciiTheme="majorHAnsi" w:eastAsia="Times New Roman" w:hAnsiTheme="majorHAnsi" w:cstheme="majorHAnsi"/>
                <w:b/>
                <w:bCs/>
                <w:color w:val="000000"/>
                <w:sz w:val="18"/>
                <w:szCs w:val="18"/>
              </w:rPr>
              <w:t>-</w:t>
            </w:r>
          </w:p>
        </w:tc>
        <w:tc>
          <w:tcPr>
            <w:tcW w:w="405" w:type="pct"/>
            <w:noWrap/>
            <w:hideMark/>
          </w:tcPr>
          <w:p w:rsidR="00DB22F6" w:rsidRPr="005A31D4" w:rsidRDefault="00DB22F6" w:rsidP="0074178A">
            <w:pPr>
              <w:cnfStyle w:val="000000100000"/>
              <w:rPr>
                <w:rFonts w:asciiTheme="majorHAnsi" w:eastAsia="Times New Roman" w:hAnsiTheme="majorHAnsi" w:cstheme="majorHAnsi"/>
                <w:b/>
                <w:bCs/>
                <w:color w:val="000000"/>
                <w:sz w:val="18"/>
                <w:szCs w:val="18"/>
              </w:rPr>
            </w:pPr>
            <w:r w:rsidRPr="005A31D4">
              <w:rPr>
                <w:rFonts w:asciiTheme="majorHAnsi" w:eastAsia="Times New Roman" w:hAnsiTheme="majorHAnsi" w:cstheme="majorHAnsi"/>
                <w:b/>
                <w:bCs/>
                <w:color w:val="000000"/>
                <w:sz w:val="18"/>
                <w:szCs w:val="18"/>
              </w:rPr>
              <w:t>78</w:t>
            </w:r>
          </w:p>
        </w:tc>
        <w:tc>
          <w:tcPr>
            <w:tcW w:w="505" w:type="pct"/>
            <w:noWrap/>
            <w:hideMark/>
          </w:tcPr>
          <w:p w:rsidR="00DB22F6" w:rsidRPr="005A31D4" w:rsidRDefault="00DB22F6" w:rsidP="0074178A">
            <w:pPr>
              <w:cnfStyle w:val="000000100000"/>
              <w:rPr>
                <w:rFonts w:asciiTheme="majorHAnsi" w:eastAsia="Times New Roman" w:hAnsiTheme="majorHAnsi" w:cstheme="majorHAnsi"/>
                <w:b/>
                <w:bCs/>
                <w:color w:val="000000"/>
                <w:sz w:val="18"/>
                <w:szCs w:val="18"/>
              </w:rPr>
            </w:pPr>
            <w:r w:rsidRPr="005A31D4">
              <w:rPr>
                <w:rFonts w:asciiTheme="majorHAnsi" w:eastAsia="Times New Roman" w:hAnsiTheme="majorHAnsi" w:cstheme="majorHAnsi"/>
                <w:b/>
                <w:bCs/>
                <w:color w:val="000000"/>
                <w:sz w:val="18"/>
                <w:szCs w:val="18"/>
              </w:rPr>
              <w:t>1,926,025</w:t>
            </w:r>
          </w:p>
        </w:tc>
      </w:tr>
    </w:tbl>
    <w:p w:rsidR="00DB22F6" w:rsidRPr="005A31D4" w:rsidRDefault="00DB22F6" w:rsidP="00DB22F6">
      <w:pPr>
        <w:jc w:val="both"/>
        <w:rPr>
          <w:rFonts w:asciiTheme="majorHAnsi" w:hAnsiTheme="majorHAnsi" w:cstheme="majorHAnsi"/>
        </w:rPr>
      </w:pPr>
    </w:p>
    <w:p w:rsidR="00DB22F6" w:rsidRPr="005A31D4" w:rsidRDefault="00DB22F6" w:rsidP="00DB22F6">
      <w:pPr>
        <w:pStyle w:val="Heading1"/>
        <w:numPr>
          <w:ilvl w:val="1"/>
          <w:numId w:val="5"/>
        </w:numPr>
        <w:ind w:left="540"/>
        <w:jc w:val="both"/>
        <w:rPr>
          <w:rFonts w:asciiTheme="majorHAnsi" w:hAnsiTheme="majorHAnsi" w:cstheme="majorHAnsi"/>
          <w:bCs w:val="0"/>
          <w:sz w:val="22"/>
          <w:szCs w:val="22"/>
        </w:rPr>
      </w:pPr>
      <w:bookmarkStart w:id="26" w:name="_Toc34300449"/>
      <w:r w:rsidRPr="005A31D4">
        <w:rPr>
          <w:rFonts w:asciiTheme="majorHAnsi" w:hAnsiTheme="majorHAnsi" w:cstheme="majorHAnsi"/>
          <w:bCs w:val="0"/>
          <w:sz w:val="22"/>
          <w:szCs w:val="22"/>
        </w:rPr>
        <w:t>Financial Status</w:t>
      </w:r>
      <w:bookmarkEnd w:id="26"/>
    </w:p>
    <w:p w:rsidR="00DB22F6" w:rsidRDefault="00DB22F6" w:rsidP="00DB22F6">
      <w:pPr>
        <w:jc w:val="both"/>
        <w:rPr>
          <w:rFonts w:asciiTheme="majorHAnsi" w:hAnsiTheme="majorHAnsi" w:cstheme="majorHAnsi"/>
          <w:sz w:val="22"/>
          <w:szCs w:val="22"/>
          <w:highlight w:val="yellow"/>
          <w:lang w:bidi="ne-NP"/>
        </w:rPr>
      </w:pPr>
    </w:p>
    <w:p w:rsidR="00DB22F6" w:rsidRPr="005A31D4" w:rsidRDefault="00DB22F6" w:rsidP="00DB22F6">
      <w:pPr>
        <w:jc w:val="both"/>
        <w:rPr>
          <w:rFonts w:asciiTheme="majorHAnsi" w:hAnsiTheme="majorHAnsi" w:cstheme="majorHAnsi"/>
          <w:sz w:val="22"/>
          <w:szCs w:val="22"/>
          <w:lang w:bidi="ne-NP"/>
        </w:rPr>
      </w:pPr>
      <w:r w:rsidRPr="004B5B28">
        <w:rPr>
          <w:rFonts w:asciiTheme="majorHAnsi" w:hAnsiTheme="majorHAnsi" w:cstheme="majorHAnsi"/>
          <w:sz w:val="22"/>
          <w:szCs w:val="22"/>
          <w:lang w:bidi="ne-NP"/>
        </w:rPr>
        <w:t xml:space="preserve">Overall, financial ratio based on assessed indicators is </w:t>
      </w:r>
      <w:r>
        <w:rPr>
          <w:rFonts w:asciiTheme="majorHAnsi" w:hAnsiTheme="majorHAnsi" w:cstheme="majorHAnsi"/>
          <w:sz w:val="22"/>
          <w:szCs w:val="22"/>
          <w:lang w:bidi="ne-NP"/>
        </w:rPr>
        <w:t xml:space="preserve">not </w:t>
      </w:r>
      <w:r w:rsidRPr="004B5B28">
        <w:rPr>
          <w:rFonts w:asciiTheme="majorHAnsi" w:hAnsiTheme="majorHAnsi" w:cstheme="majorHAnsi"/>
          <w:sz w:val="22"/>
          <w:szCs w:val="22"/>
          <w:lang w:bidi="ne-NP"/>
        </w:rPr>
        <w:t>satisfactory</w:t>
      </w:r>
      <w:r>
        <w:rPr>
          <w:rFonts w:asciiTheme="majorHAnsi" w:hAnsiTheme="majorHAnsi" w:cstheme="majorHAnsi"/>
          <w:sz w:val="22"/>
          <w:szCs w:val="22"/>
          <w:lang w:bidi="ne-NP"/>
        </w:rPr>
        <w:t>. Information of delinquency is not available.</w:t>
      </w:r>
      <w:r w:rsidRPr="004B5B28">
        <w:rPr>
          <w:rFonts w:asciiTheme="majorHAnsi" w:hAnsiTheme="majorHAnsi" w:cstheme="majorHAnsi"/>
          <w:sz w:val="22"/>
          <w:szCs w:val="22"/>
          <w:lang w:bidi="ne-NP"/>
        </w:rPr>
        <w:t xml:space="preserve"> Saving to total assets ratio is out of range. Non-earning assets is larger in comparison with the total assets. Growth indicators and profitability indicators are satisfactory.</w:t>
      </w:r>
    </w:p>
    <w:p w:rsidR="00DB22F6" w:rsidRPr="005A31D4" w:rsidRDefault="00DB22F6" w:rsidP="00DB22F6">
      <w:pPr>
        <w:jc w:val="both"/>
        <w:rPr>
          <w:rFonts w:asciiTheme="majorHAnsi" w:hAnsiTheme="majorHAnsi" w:cstheme="majorHAnsi"/>
          <w:sz w:val="22"/>
          <w:szCs w:val="22"/>
          <w:lang w:bidi="ne-NP"/>
        </w:rPr>
      </w:pPr>
    </w:p>
    <w:tbl>
      <w:tblPr>
        <w:tblStyle w:val="GridTable4-Accent11"/>
        <w:tblW w:w="8984" w:type="dxa"/>
        <w:tblLook w:val="04A0"/>
      </w:tblPr>
      <w:tblGrid>
        <w:gridCol w:w="533"/>
        <w:gridCol w:w="6752"/>
        <w:gridCol w:w="963"/>
        <w:gridCol w:w="736"/>
      </w:tblGrid>
      <w:tr w:rsidR="00DB22F6" w:rsidRPr="00BC2349" w:rsidTr="0074178A">
        <w:trPr>
          <w:cnfStyle w:val="100000000000"/>
          <w:trHeight w:val="20"/>
        </w:trPr>
        <w:tc>
          <w:tcPr>
            <w:cnfStyle w:val="001000000000"/>
            <w:tcW w:w="533" w:type="dxa"/>
            <w:hideMark/>
          </w:tcPr>
          <w:p w:rsidR="00DB22F6" w:rsidRPr="00BC2349" w:rsidRDefault="00DB22F6" w:rsidP="0074178A">
            <w:pPr>
              <w:jc w:val="center"/>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S.N.</w:t>
            </w:r>
          </w:p>
        </w:tc>
        <w:tc>
          <w:tcPr>
            <w:tcW w:w="6752"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Areas for Assessment / Indicators</w:t>
            </w:r>
          </w:p>
        </w:tc>
        <w:tc>
          <w:tcPr>
            <w:tcW w:w="963"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Marks Obtained</w:t>
            </w:r>
          </w:p>
        </w:tc>
        <w:tc>
          <w:tcPr>
            <w:tcW w:w="736"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Full Marks</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B</w:t>
            </w:r>
          </w:p>
        </w:tc>
        <w:tc>
          <w:tcPr>
            <w:tcW w:w="6752" w:type="dxa"/>
            <w:hideMark/>
          </w:tcPr>
          <w:p w:rsidR="00DB22F6" w:rsidRPr="00BC2349" w:rsidRDefault="00DB22F6" w:rsidP="0074178A">
            <w:pPr>
              <w:jc w:val="both"/>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 xml:space="preserve">Financial Status </w:t>
            </w:r>
          </w:p>
        </w:tc>
        <w:tc>
          <w:tcPr>
            <w:tcW w:w="963"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17</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30</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24</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Allowance of loan losses/Total outstanding loan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25</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Total loans/Total assets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26</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Total savings /Total assets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27</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External loans/Total assets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             2 </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28</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Total share/Total assets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29</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Institutional capital/Total assets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30</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Delinquency loans/Total loan portfolio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31</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Non-earning assets/Total assets</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32</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Operating expenses/Total assets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33</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Liquidity reserve/Savings deposits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34</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Growth in Members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35</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Growth in Total assets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36</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OSS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37</w:t>
            </w:r>
          </w:p>
        </w:tc>
        <w:tc>
          <w:tcPr>
            <w:tcW w:w="675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Interest Rate on revolving fund is subsidized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38</w:t>
            </w:r>
          </w:p>
        </w:tc>
        <w:tc>
          <w:tcPr>
            <w:tcW w:w="675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 Loan Bad loan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r>
    </w:tbl>
    <w:p w:rsidR="00DB22F6" w:rsidRPr="005A31D4" w:rsidRDefault="00DB22F6" w:rsidP="00DB22F6">
      <w:pPr>
        <w:jc w:val="both"/>
        <w:rPr>
          <w:rFonts w:asciiTheme="majorHAnsi" w:hAnsiTheme="majorHAnsi" w:cstheme="majorHAnsi"/>
          <w:sz w:val="22"/>
          <w:szCs w:val="22"/>
          <w:lang w:bidi="ne-NP"/>
        </w:rPr>
      </w:pPr>
    </w:p>
    <w:p w:rsidR="00DB22F6" w:rsidRPr="005A31D4" w:rsidRDefault="00DB22F6" w:rsidP="00DB22F6">
      <w:pPr>
        <w:jc w:val="both"/>
        <w:rPr>
          <w:rFonts w:asciiTheme="majorHAnsi" w:hAnsiTheme="majorHAnsi" w:cstheme="majorHAnsi"/>
          <w:sz w:val="22"/>
          <w:szCs w:val="22"/>
          <w:lang w:bidi="ne-NP"/>
        </w:rPr>
      </w:pPr>
    </w:p>
    <w:tbl>
      <w:tblPr>
        <w:tblStyle w:val="GridTable4-Accent11"/>
        <w:tblW w:w="9345" w:type="dxa"/>
        <w:tblLook w:val="04A0"/>
      </w:tblPr>
      <w:tblGrid>
        <w:gridCol w:w="4585"/>
        <w:gridCol w:w="1640"/>
        <w:gridCol w:w="1420"/>
        <w:gridCol w:w="1700"/>
      </w:tblGrid>
      <w:tr w:rsidR="00DB22F6" w:rsidRPr="004B5B28" w:rsidTr="0074178A">
        <w:trPr>
          <w:cnfStyle w:val="100000000000"/>
          <w:trHeight w:val="315"/>
        </w:trPr>
        <w:tc>
          <w:tcPr>
            <w:cnfStyle w:val="001000000000"/>
            <w:tcW w:w="4585" w:type="dxa"/>
            <w:noWrap/>
            <w:hideMark/>
          </w:tcPr>
          <w:p w:rsidR="00DB22F6" w:rsidRPr="004B5B28" w:rsidRDefault="00DB22F6" w:rsidP="0074178A">
            <w:pPr>
              <w:rPr>
                <w:rFonts w:asciiTheme="majorHAnsi" w:eastAsia="Times New Roman" w:hAnsiTheme="majorHAnsi" w:cstheme="majorHAnsi"/>
                <w:color w:val="000000"/>
                <w:sz w:val="20"/>
                <w:szCs w:val="20"/>
              </w:rPr>
            </w:pPr>
            <w:r w:rsidRPr="004B5B28">
              <w:rPr>
                <w:rFonts w:asciiTheme="majorHAnsi" w:eastAsia="Times New Roman" w:hAnsiTheme="majorHAnsi" w:cstheme="majorHAnsi"/>
                <w:color w:val="000000"/>
                <w:sz w:val="20"/>
                <w:szCs w:val="20"/>
              </w:rPr>
              <w:t>Particulars</w:t>
            </w:r>
          </w:p>
        </w:tc>
        <w:tc>
          <w:tcPr>
            <w:tcW w:w="1640" w:type="dxa"/>
            <w:noWrap/>
            <w:hideMark/>
          </w:tcPr>
          <w:p w:rsidR="00DB22F6" w:rsidRPr="004B5B28" w:rsidRDefault="00DB22F6" w:rsidP="0074178A">
            <w:pPr>
              <w:jc w:val="center"/>
              <w:cnfStyle w:val="100000000000"/>
              <w:rPr>
                <w:rFonts w:asciiTheme="majorHAnsi" w:eastAsia="Times New Roman" w:hAnsiTheme="majorHAnsi" w:cstheme="majorHAnsi"/>
                <w:b w:val="0"/>
                <w:bCs w:val="0"/>
                <w:color w:val="000000"/>
                <w:sz w:val="20"/>
                <w:szCs w:val="20"/>
              </w:rPr>
            </w:pPr>
            <w:r w:rsidRPr="004B5B28">
              <w:rPr>
                <w:rFonts w:asciiTheme="majorHAnsi" w:eastAsia="Times New Roman" w:hAnsiTheme="majorHAnsi" w:cstheme="majorHAnsi"/>
                <w:b w:val="0"/>
                <w:bCs w:val="0"/>
                <w:color w:val="000000"/>
                <w:sz w:val="20"/>
                <w:szCs w:val="20"/>
              </w:rPr>
              <w:t xml:space="preserve"> FY 2017 </w:t>
            </w:r>
          </w:p>
        </w:tc>
        <w:tc>
          <w:tcPr>
            <w:tcW w:w="1420" w:type="dxa"/>
            <w:noWrap/>
            <w:hideMark/>
          </w:tcPr>
          <w:p w:rsidR="00DB22F6" w:rsidRPr="004B5B28" w:rsidRDefault="00DB22F6" w:rsidP="0074178A">
            <w:pPr>
              <w:jc w:val="center"/>
              <w:cnfStyle w:val="100000000000"/>
              <w:rPr>
                <w:rFonts w:asciiTheme="majorHAnsi" w:eastAsia="Times New Roman" w:hAnsiTheme="majorHAnsi" w:cstheme="majorHAnsi"/>
                <w:b w:val="0"/>
                <w:bCs w:val="0"/>
                <w:color w:val="000000"/>
                <w:sz w:val="20"/>
                <w:szCs w:val="20"/>
              </w:rPr>
            </w:pPr>
            <w:r w:rsidRPr="004B5B28">
              <w:rPr>
                <w:rFonts w:asciiTheme="majorHAnsi" w:eastAsia="Times New Roman" w:hAnsiTheme="majorHAnsi" w:cstheme="majorHAnsi"/>
                <w:b w:val="0"/>
                <w:bCs w:val="0"/>
                <w:color w:val="000000"/>
                <w:sz w:val="20"/>
                <w:szCs w:val="20"/>
              </w:rPr>
              <w:t xml:space="preserve"> FY 2018 </w:t>
            </w:r>
            <w:r>
              <w:rPr>
                <w:rStyle w:val="FootnoteReference"/>
                <w:rFonts w:asciiTheme="majorHAnsi" w:eastAsia="Times New Roman" w:hAnsiTheme="majorHAnsi" w:cstheme="majorHAnsi"/>
                <w:b w:val="0"/>
                <w:bCs w:val="0"/>
                <w:color w:val="000000"/>
                <w:sz w:val="20"/>
                <w:szCs w:val="20"/>
              </w:rPr>
              <w:footnoteReference w:id="2"/>
            </w:r>
          </w:p>
        </w:tc>
        <w:tc>
          <w:tcPr>
            <w:tcW w:w="1700" w:type="dxa"/>
            <w:noWrap/>
            <w:hideMark/>
          </w:tcPr>
          <w:p w:rsidR="00DB22F6" w:rsidRPr="004B5B28" w:rsidRDefault="00DB22F6" w:rsidP="0074178A">
            <w:pPr>
              <w:jc w:val="center"/>
              <w:cnfStyle w:val="100000000000"/>
              <w:rPr>
                <w:rFonts w:asciiTheme="majorHAnsi" w:eastAsia="Times New Roman" w:hAnsiTheme="majorHAnsi" w:cstheme="majorHAnsi"/>
                <w:b w:val="0"/>
                <w:bCs w:val="0"/>
                <w:color w:val="000000"/>
                <w:sz w:val="20"/>
                <w:szCs w:val="20"/>
              </w:rPr>
            </w:pPr>
            <w:r w:rsidRPr="004B5B28">
              <w:rPr>
                <w:rFonts w:asciiTheme="majorHAnsi" w:eastAsia="Times New Roman" w:hAnsiTheme="majorHAnsi" w:cstheme="majorHAnsi"/>
                <w:b w:val="0"/>
                <w:bCs w:val="0"/>
                <w:color w:val="000000"/>
                <w:sz w:val="20"/>
                <w:szCs w:val="20"/>
              </w:rPr>
              <w:t xml:space="preserve"> FY 2019 </w:t>
            </w:r>
          </w:p>
        </w:tc>
      </w:tr>
      <w:tr w:rsidR="00DB22F6" w:rsidRPr="004B5B28" w:rsidTr="0074178A">
        <w:trPr>
          <w:cnfStyle w:val="000000100000"/>
          <w:trHeight w:val="315"/>
        </w:trPr>
        <w:tc>
          <w:tcPr>
            <w:cnfStyle w:val="001000000000"/>
            <w:tcW w:w="4585" w:type="dxa"/>
            <w:noWrap/>
            <w:hideMark/>
          </w:tcPr>
          <w:p w:rsidR="00DB22F6" w:rsidRPr="004B5B28" w:rsidRDefault="00DB22F6" w:rsidP="0074178A">
            <w:pPr>
              <w:jc w:val="both"/>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 xml:space="preserve">Allowance of loan losses/Total outstanding loan </w:t>
            </w:r>
          </w:p>
        </w:tc>
        <w:tc>
          <w:tcPr>
            <w:tcW w:w="1640" w:type="dxa"/>
            <w:noWrap/>
            <w:hideMark/>
          </w:tcPr>
          <w:p w:rsidR="00DB22F6" w:rsidRPr="004B5B28" w:rsidRDefault="00DB22F6" w:rsidP="0074178A">
            <w:pPr>
              <w:jc w:val="right"/>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0%</w:t>
            </w:r>
          </w:p>
        </w:tc>
        <w:tc>
          <w:tcPr>
            <w:tcW w:w="1420" w:type="dxa"/>
            <w:noWrap/>
            <w:hideMark/>
          </w:tcPr>
          <w:p w:rsidR="00DB22F6" w:rsidRPr="004B5B28" w:rsidRDefault="00DB22F6" w:rsidP="0074178A">
            <w:pPr>
              <w:jc w:val="right"/>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2%</w:t>
            </w:r>
          </w:p>
        </w:tc>
        <w:tc>
          <w:tcPr>
            <w:tcW w:w="1700" w:type="dxa"/>
            <w:noWrap/>
            <w:hideMark/>
          </w:tcPr>
          <w:p w:rsidR="00DB22F6" w:rsidRPr="004B5B28" w:rsidRDefault="00DB22F6" w:rsidP="0074178A">
            <w:pPr>
              <w:jc w:val="center"/>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#DIV/0!</w:t>
            </w:r>
          </w:p>
        </w:tc>
      </w:tr>
      <w:tr w:rsidR="00DB22F6" w:rsidRPr="004B5B28" w:rsidTr="0074178A">
        <w:trPr>
          <w:trHeight w:val="315"/>
        </w:trPr>
        <w:tc>
          <w:tcPr>
            <w:cnfStyle w:val="001000000000"/>
            <w:tcW w:w="4585" w:type="dxa"/>
            <w:noWrap/>
            <w:hideMark/>
          </w:tcPr>
          <w:p w:rsidR="00DB22F6" w:rsidRPr="004B5B28" w:rsidRDefault="00DB22F6" w:rsidP="0074178A">
            <w:pPr>
              <w:jc w:val="both"/>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 xml:space="preserve">Total loans/Total assets </w:t>
            </w:r>
          </w:p>
        </w:tc>
        <w:tc>
          <w:tcPr>
            <w:tcW w:w="1640" w:type="dxa"/>
            <w:noWrap/>
            <w:hideMark/>
          </w:tcPr>
          <w:p w:rsidR="00DB22F6" w:rsidRPr="004B5B28" w:rsidRDefault="00DB22F6" w:rsidP="0074178A">
            <w:pPr>
              <w:jc w:val="right"/>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84%</w:t>
            </w:r>
          </w:p>
        </w:tc>
        <w:tc>
          <w:tcPr>
            <w:tcW w:w="1420" w:type="dxa"/>
            <w:noWrap/>
            <w:hideMark/>
          </w:tcPr>
          <w:p w:rsidR="00DB22F6" w:rsidRPr="004B5B28" w:rsidRDefault="00DB22F6" w:rsidP="0074178A">
            <w:pPr>
              <w:jc w:val="right"/>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88%</w:t>
            </w:r>
          </w:p>
        </w:tc>
        <w:tc>
          <w:tcPr>
            <w:tcW w:w="1700" w:type="dxa"/>
            <w:noWrap/>
            <w:hideMark/>
          </w:tcPr>
          <w:p w:rsidR="00DB22F6" w:rsidRPr="004B5B28" w:rsidRDefault="00DB22F6" w:rsidP="0074178A">
            <w:pPr>
              <w:jc w:val="center"/>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#DIV/0!</w:t>
            </w:r>
          </w:p>
        </w:tc>
      </w:tr>
      <w:tr w:rsidR="00DB22F6" w:rsidRPr="004B5B28" w:rsidTr="0074178A">
        <w:trPr>
          <w:cnfStyle w:val="000000100000"/>
          <w:trHeight w:val="315"/>
        </w:trPr>
        <w:tc>
          <w:tcPr>
            <w:cnfStyle w:val="001000000000"/>
            <w:tcW w:w="4585" w:type="dxa"/>
            <w:noWrap/>
            <w:hideMark/>
          </w:tcPr>
          <w:p w:rsidR="00DB22F6" w:rsidRPr="004B5B28" w:rsidRDefault="00DB22F6" w:rsidP="0074178A">
            <w:pPr>
              <w:jc w:val="both"/>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 xml:space="preserve">Total savings /Total assets </w:t>
            </w:r>
          </w:p>
        </w:tc>
        <w:tc>
          <w:tcPr>
            <w:tcW w:w="1640" w:type="dxa"/>
            <w:noWrap/>
            <w:hideMark/>
          </w:tcPr>
          <w:p w:rsidR="00DB22F6" w:rsidRPr="004B5B28" w:rsidRDefault="00DB22F6" w:rsidP="0074178A">
            <w:pPr>
              <w:jc w:val="right"/>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18%</w:t>
            </w:r>
          </w:p>
        </w:tc>
        <w:tc>
          <w:tcPr>
            <w:tcW w:w="1420" w:type="dxa"/>
            <w:noWrap/>
            <w:hideMark/>
          </w:tcPr>
          <w:p w:rsidR="00DB22F6" w:rsidRPr="004B5B28" w:rsidRDefault="00DB22F6" w:rsidP="0074178A">
            <w:pPr>
              <w:jc w:val="right"/>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19%</w:t>
            </w:r>
          </w:p>
        </w:tc>
        <w:tc>
          <w:tcPr>
            <w:tcW w:w="1700" w:type="dxa"/>
            <w:noWrap/>
            <w:hideMark/>
          </w:tcPr>
          <w:p w:rsidR="00DB22F6" w:rsidRPr="004B5B28" w:rsidRDefault="00DB22F6" w:rsidP="0074178A">
            <w:pPr>
              <w:jc w:val="center"/>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#DIV/0!</w:t>
            </w:r>
          </w:p>
        </w:tc>
      </w:tr>
      <w:tr w:rsidR="00DB22F6" w:rsidRPr="004B5B28" w:rsidTr="0074178A">
        <w:trPr>
          <w:trHeight w:val="315"/>
        </w:trPr>
        <w:tc>
          <w:tcPr>
            <w:cnfStyle w:val="001000000000"/>
            <w:tcW w:w="4585" w:type="dxa"/>
            <w:noWrap/>
            <w:hideMark/>
          </w:tcPr>
          <w:p w:rsidR="00DB22F6" w:rsidRPr="004B5B28" w:rsidRDefault="00DB22F6" w:rsidP="0074178A">
            <w:pPr>
              <w:jc w:val="both"/>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 xml:space="preserve">External loans/Total assets </w:t>
            </w:r>
          </w:p>
        </w:tc>
        <w:tc>
          <w:tcPr>
            <w:tcW w:w="1640" w:type="dxa"/>
            <w:noWrap/>
            <w:hideMark/>
          </w:tcPr>
          <w:p w:rsidR="00DB22F6" w:rsidRPr="004B5B28" w:rsidRDefault="00DB22F6" w:rsidP="0074178A">
            <w:pPr>
              <w:jc w:val="right"/>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0%</w:t>
            </w:r>
          </w:p>
        </w:tc>
        <w:tc>
          <w:tcPr>
            <w:tcW w:w="1420" w:type="dxa"/>
            <w:noWrap/>
            <w:hideMark/>
          </w:tcPr>
          <w:p w:rsidR="00DB22F6" w:rsidRPr="004B5B28" w:rsidRDefault="00DB22F6" w:rsidP="0074178A">
            <w:pPr>
              <w:jc w:val="right"/>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0%</w:t>
            </w:r>
          </w:p>
        </w:tc>
        <w:tc>
          <w:tcPr>
            <w:tcW w:w="1700" w:type="dxa"/>
            <w:noWrap/>
            <w:hideMark/>
          </w:tcPr>
          <w:p w:rsidR="00DB22F6" w:rsidRPr="004B5B28" w:rsidRDefault="00DB22F6" w:rsidP="0074178A">
            <w:pPr>
              <w:jc w:val="center"/>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#DIV/0!</w:t>
            </w:r>
          </w:p>
        </w:tc>
      </w:tr>
      <w:tr w:rsidR="00DB22F6" w:rsidRPr="004B5B28" w:rsidTr="0074178A">
        <w:trPr>
          <w:cnfStyle w:val="000000100000"/>
          <w:trHeight w:val="315"/>
        </w:trPr>
        <w:tc>
          <w:tcPr>
            <w:cnfStyle w:val="001000000000"/>
            <w:tcW w:w="4585" w:type="dxa"/>
            <w:noWrap/>
            <w:hideMark/>
          </w:tcPr>
          <w:p w:rsidR="00DB22F6" w:rsidRPr="004B5B28" w:rsidRDefault="00DB22F6" w:rsidP="0074178A">
            <w:pPr>
              <w:jc w:val="both"/>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 xml:space="preserve">Total share/Total assets </w:t>
            </w:r>
          </w:p>
        </w:tc>
        <w:tc>
          <w:tcPr>
            <w:tcW w:w="1640" w:type="dxa"/>
            <w:noWrap/>
            <w:hideMark/>
          </w:tcPr>
          <w:p w:rsidR="00DB22F6" w:rsidRPr="004B5B28" w:rsidRDefault="00DB22F6" w:rsidP="0074178A">
            <w:pPr>
              <w:jc w:val="right"/>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9%</w:t>
            </w:r>
          </w:p>
        </w:tc>
        <w:tc>
          <w:tcPr>
            <w:tcW w:w="1420" w:type="dxa"/>
            <w:noWrap/>
            <w:hideMark/>
          </w:tcPr>
          <w:p w:rsidR="00DB22F6" w:rsidRPr="004B5B28" w:rsidRDefault="00DB22F6" w:rsidP="0074178A">
            <w:pPr>
              <w:jc w:val="right"/>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10%</w:t>
            </w:r>
          </w:p>
        </w:tc>
        <w:tc>
          <w:tcPr>
            <w:tcW w:w="1700" w:type="dxa"/>
            <w:noWrap/>
            <w:hideMark/>
          </w:tcPr>
          <w:p w:rsidR="00DB22F6" w:rsidRPr="004B5B28" w:rsidRDefault="00DB22F6" w:rsidP="0074178A">
            <w:pPr>
              <w:jc w:val="center"/>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#DIV/0!</w:t>
            </w:r>
          </w:p>
        </w:tc>
      </w:tr>
      <w:tr w:rsidR="00DB22F6" w:rsidRPr="004B5B28" w:rsidTr="0074178A">
        <w:trPr>
          <w:trHeight w:val="315"/>
        </w:trPr>
        <w:tc>
          <w:tcPr>
            <w:cnfStyle w:val="001000000000"/>
            <w:tcW w:w="4585" w:type="dxa"/>
            <w:noWrap/>
            <w:hideMark/>
          </w:tcPr>
          <w:p w:rsidR="00DB22F6" w:rsidRPr="004B5B28" w:rsidRDefault="00DB22F6" w:rsidP="0074178A">
            <w:pPr>
              <w:jc w:val="both"/>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 xml:space="preserve">Institutional capital/Total assets </w:t>
            </w:r>
          </w:p>
        </w:tc>
        <w:tc>
          <w:tcPr>
            <w:tcW w:w="1640" w:type="dxa"/>
            <w:noWrap/>
            <w:hideMark/>
          </w:tcPr>
          <w:p w:rsidR="00DB22F6" w:rsidRPr="004B5B28" w:rsidRDefault="00DB22F6" w:rsidP="0074178A">
            <w:pPr>
              <w:jc w:val="right"/>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10%</w:t>
            </w:r>
          </w:p>
        </w:tc>
        <w:tc>
          <w:tcPr>
            <w:tcW w:w="1420" w:type="dxa"/>
            <w:noWrap/>
            <w:hideMark/>
          </w:tcPr>
          <w:p w:rsidR="00DB22F6" w:rsidRPr="004B5B28" w:rsidRDefault="00DB22F6" w:rsidP="0074178A">
            <w:pPr>
              <w:jc w:val="right"/>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11%</w:t>
            </w:r>
          </w:p>
        </w:tc>
        <w:tc>
          <w:tcPr>
            <w:tcW w:w="1700" w:type="dxa"/>
            <w:noWrap/>
            <w:hideMark/>
          </w:tcPr>
          <w:p w:rsidR="00DB22F6" w:rsidRPr="004B5B28" w:rsidRDefault="00DB22F6" w:rsidP="0074178A">
            <w:pPr>
              <w:jc w:val="center"/>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#DIV/0!</w:t>
            </w:r>
          </w:p>
        </w:tc>
      </w:tr>
      <w:tr w:rsidR="00DB22F6" w:rsidRPr="004B5B28" w:rsidTr="0074178A">
        <w:trPr>
          <w:cnfStyle w:val="000000100000"/>
          <w:trHeight w:val="315"/>
        </w:trPr>
        <w:tc>
          <w:tcPr>
            <w:cnfStyle w:val="001000000000"/>
            <w:tcW w:w="4585" w:type="dxa"/>
            <w:noWrap/>
            <w:hideMark/>
          </w:tcPr>
          <w:p w:rsidR="00DB22F6" w:rsidRPr="004B5B28" w:rsidRDefault="00DB22F6" w:rsidP="0074178A">
            <w:pPr>
              <w:jc w:val="both"/>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lastRenderedPageBreak/>
              <w:t xml:space="preserve">Delinquency loans/Total loan portfolio </w:t>
            </w:r>
          </w:p>
        </w:tc>
        <w:tc>
          <w:tcPr>
            <w:tcW w:w="1640" w:type="dxa"/>
            <w:noWrap/>
            <w:hideMark/>
          </w:tcPr>
          <w:p w:rsidR="00DB22F6" w:rsidRPr="004B5B28" w:rsidRDefault="00DB22F6" w:rsidP="0074178A">
            <w:pPr>
              <w:jc w:val="right"/>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0%</w:t>
            </w:r>
          </w:p>
        </w:tc>
        <w:tc>
          <w:tcPr>
            <w:tcW w:w="1420" w:type="dxa"/>
            <w:noWrap/>
            <w:hideMark/>
          </w:tcPr>
          <w:p w:rsidR="00DB22F6" w:rsidRPr="004B5B28" w:rsidRDefault="00DB22F6" w:rsidP="0074178A">
            <w:pPr>
              <w:jc w:val="right"/>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0%</w:t>
            </w:r>
          </w:p>
        </w:tc>
        <w:tc>
          <w:tcPr>
            <w:tcW w:w="1700" w:type="dxa"/>
            <w:noWrap/>
            <w:hideMark/>
          </w:tcPr>
          <w:p w:rsidR="00DB22F6" w:rsidRPr="004B5B28" w:rsidRDefault="00DB22F6" w:rsidP="0074178A">
            <w:pPr>
              <w:jc w:val="center"/>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#DIV/0!</w:t>
            </w:r>
          </w:p>
        </w:tc>
      </w:tr>
      <w:tr w:rsidR="00DB22F6" w:rsidRPr="004B5B28" w:rsidTr="0074178A">
        <w:trPr>
          <w:trHeight w:val="315"/>
        </w:trPr>
        <w:tc>
          <w:tcPr>
            <w:cnfStyle w:val="001000000000"/>
            <w:tcW w:w="4585" w:type="dxa"/>
            <w:noWrap/>
            <w:hideMark/>
          </w:tcPr>
          <w:p w:rsidR="00DB22F6" w:rsidRPr="004B5B28" w:rsidRDefault="00DB22F6" w:rsidP="0074178A">
            <w:pPr>
              <w:jc w:val="both"/>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Non-earning assets/Total assets</w:t>
            </w:r>
          </w:p>
        </w:tc>
        <w:tc>
          <w:tcPr>
            <w:tcW w:w="1640" w:type="dxa"/>
            <w:noWrap/>
            <w:hideMark/>
          </w:tcPr>
          <w:p w:rsidR="00DB22F6" w:rsidRPr="004B5B28" w:rsidRDefault="00DB22F6" w:rsidP="0074178A">
            <w:pPr>
              <w:jc w:val="right"/>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16%</w:t>
            </w:r>
          </w:p>
        </w:tc>
        <w:tc>
          <w:tcPr>
            <w:tcW w:w="1420" w:type="dxa"/>
            <w:noWrap/>
            <w:hideMark/>
          </w:tcPr>
          <w:p w:rsidR="00DB22F6" w:rsidRPr="004B5B28" w:rsidRDefault="00DB22F6" w:rsidP="0074178A">
            <w:pPr>
              <w:jc w:val="right"/>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12%</w:t>
            </w:r>
          </w:p>
        </w:tc>
        <w:tc>
          <w:tcPr>
            <w:tcW w:w="1700" w:type="dxa"/>
            <w:noWrap/>
            <w:hideMark/>
          </w:tcPr>
          <w:p w:rsidR="00DB22F6" w:rsidRPr="004B5B28" w:rsidRDefault="00DB22F6" w:rsidP="0074178A">
            <w:pPr>
              <w:jc w:val="center"/>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#DIV/0!</w:t>
            </w:r>
          </w:p>
        </w:tc>
      </w:tr>
      <w:tr w:rsidR="00DB22F6" w:rsidRPr="004B5B28" w:rsidTr="0074178A">
        <w:trPr>
          <w:cnfStyle w:val="000000100000"/>
          <w:trHeight w:val="315"/>
        </w:trPr>
        <w:tc>
          <w:tcPr>
            <w:cnfStyle w:val="001000000000"/>
            <w:tcW w:w="4585" w:type="dxa"/>
            <w:noWrap/>
            <w:hideMark/>
          </w:tcPr>
          <w:p w:rsidR="00DB22F6" w:rsidRPr="004B5B28" w:rsidRDefault="00DB22F6" w:rsidP="0074178A">
            <w:pPr>
              <w:jc w:val="both"/>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 xml:space="preserve">Operating expenses/Total assets </w:t>
            </w:r>
          </w:p>
        </w:tc>
        <w:tc>
          <w:tcPr>
            <w:tcW w:w="1640" w:type="dxa"/>
            <w:noWrap/>
            <w:hideMark/>
          </w:tcPr>
          <w:p w:rsidR="00DB22F6" w:rsidRPr="004B5B28" w:rsidRDefault="00DB22F6" w:rsidP="0074178A">
            <w:pPr>
              <w:jc w:val="right"/>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5%</w:t>
            </w:r>
          </w:p>
        </w:tc>
        <w:tc>
          <w:tcPr>
            <w:tcW w:w="1420" w:type="dxa"/>
            <w:noWrap/>
            <w:hideMark/>
          </w:tcPr>
          <w:p w:rsidR="00DB22F6" w:rsidRPr="004B5B28" w:rsidRDefault="00DB22F6" w:rsidP="0074178A">
            <w:pPr>
              <w:jc w:val="right"/>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7%</w:t>
            </w:r>
          </w:p>
        </w:tc>
        <w:tc>
          <w:tcPr>
            <w:tcW w:w="1700" w:type="dxa"/>
            <w:noWrap/>
            <w:hideMark/>
          </w:tcPr>
          <w:p w:rsidR="00DB22F6" w:rsidRPr="004B5B28" w:rsidRDefault="00DB22F6" w:rsidP="0074178A">
            <w:pPr>
              <w:jc w:val="center"/>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#DIV/0!</w:t>
            </w:r>
          </w:p>
        </w:tc>
      </w:tr>
      <w:tr w:rsidR="00DB22F6" w:rsidRPr="004B5B28" w:rsidTr="0074178A">
        <w:trPr>
          <w:trHeight w:val="315"/>
        </w:trPr>
        <w:tc>
          <w:tcPr>
            <w:cnfStyle w:val="001000000000"/>
            <w:tcW w:w="4585" w:type="dxa"/>
            <w:noWrap/>
            <w:hideMark/>
          </w:tcPr>
          <w:p w:rsidR="00DB22F6" w:rsidRPr="004B5B28" w:rsidRDefault="00DB22F6" w:rsidP="0074178A">
            <w:pPr>
              <w:jc w:val="both"/>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 xml:space="preserve">Liquidity reserve/Savings deposits </w:t>
            </w:r>
          </w:p>
        </w:tc>
        <w:tc>
          <w:tcPr>
            <w:tcW w:w="1640" w:type="dxa"/>
            <w:noWrap/>
            <w:hideMark/>
          </w:tcPr>
          <w:p w:rsidR="00DB22F6" w:rsidRPr="004B5B28" w:rsidRDefault="00DB22F6" w:rsidP="0074178A">
            <w:pPr>
              <w:jc w:val="right"/>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12%</w:t>
            </w:r>
          </w:p>
        </w:tc>
        <w:tc>
          <w:tcPr>
            <w:tcW w:w="1420" w:type="dxa"/>
            <w:noWrap/>
            <w:hideMark/>
          </w:tcPr>
          <w:p w:rsidR="00DB22F6" w:rsidRPr="004B5B28" w:rsidRDefault="00DB22F6" w:rsidP="0074178A">
            <w:pPr>
              <w:jc w:val="right"/>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9%</w:t>
            </w:r>
          </w:p>
        </w:tc>
        <w:tc>
          <w:tcPr>
            <w:tcW w:w="1700" w:type="dxa"/>
            <w:noWrap/>
            <w:hideMark/>
          </w:tcPr>
          <w:p w:rsidR="00DB22F6" w:rsidRPr="004B5B28" w:rsidRDefault="00DB22F6" w:rsidP="0074178A">
            <w:pPr>
              <w:jc w:val="center"/>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#DIV/0!</w:t>
            </w:r>
          </w:p>
        </w:tc>
      </w:tr>
      <w:tr w:rsidR="00DB22F6" w:rsidRPr="004B5B28" w:rsidTr="0074178A">
        <w:trPr>
          <w:cnfStyle w:val="000000100000"/>
          <w:trHeight w:val="315"/>
        </w:trPr>
        <w:tc>
          <w:tcPr>
            <w:cnfStyle w:val="001000000000"/>
            <w:tcW w:w="4585" w:type="dxa"/>
            <w:noWrap/>
            <w:hideMark/>
          </w:tcPr>
          <w:p w:rsidR="00DB22F6" w:rsidRPr="004B5B28" w:rsidRDefault="00DB22F6" w:rsidP="0074178A">
            <w:pPr>
              <w:jc w:val="both"/>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 xml:space="preserve">Growth in Members </w:t>
            </w:r>
          </w:p>
        </w:tc>
        <w:tc>
          <w:tcPr>
            <w:tcW w:w="1640" w:type="dxa"/>
            <w:noWrap/>
            <w:hideMark/>
          </w:tcPr>
          <w:p w:rsidR="00DB22F6" w:rsidRPr="004B5B28" w:rsidRDefault="00DB22F6" w:rsidP="0074178A">
            <w:pPr>
              <w:jc w:val="center"/>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#VALUE!</w:t>
            </w:r>
          </w:p>
        </w:tc>
        <w:tc>
          <w:tcPr>
            <w:tcW w:w="1420" w:type="dxa"/>
            <w:noWrap/>
            <w:hideMark/>
          </w:tcPr>
          <w:p w:rsidR="00DB22F6" w:rsidRPr="004B5B28" w:rsidRDefault="00DB22F6" w:rsidP="0074178A">
            <w:pPr>
              <w:jc w:val="right"/>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54%</w:t>
            </w:r>
          </w:p>
        </w:tc>
        <w:tc>
          <w:tcPr>
            <w:tcW w:w="1700" w:type="dxa"/>
            <w:noWrap/>
            <w:hideMark/>
          </w:tcPr>
          <w:p w:rsidR="00DB22F6" w:rsidRPr="004B5B28" w:rsidRDefault="00DB22F6" w:rsidP="0074178A">
            <w:pPr>
              <w:jc w:val="right"/>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9%</w:t>
            </w:r>
          </w:p>
        </w:tc>
      </w:tr>
      <w:tr w:rsidR="00DB22F6" w:rsidRPr="004B5B28" w:rsidTr="0074178A">
        <w:trPr>
          <w:trHeight w:val="315"/>
        </w:trPr>
        <w:tc>
          <w:tcPr>
            <w:cnfStyle w:val="001000000000"/>
            <w:tcW w:w="4585" w:type="dxa"/>
            <w:noWrap/>
            <w:hideMark/>
          </w:tcPr>
          <w:p w:rsidR="00DB22F6" w:rsidRPr="004B5B28" w:rsidRDefault="00DB22F6" w:rsidP="0074178A">
            <w:pPr>
              <w:jc w:val="both"/>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 xml:space="preserve">Growth in Total assets </w:t>
            </w:r>
          </w:p>
        </w:tc>
        <w:tc>
          <w:tcPr>
            <w:tcW w:w="1640" w:type="dxa"/>
            <w:noWrap/>
            <w:hideMark/>
          </w:tcPr>
          <w:p w:rsidR="00DB22F6" w:rsidRPr="004B5B28" w:rsidRDefault="00DB22F6" w:rsidP="0074178A">
            <w:pPr>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 </w:t>
            </w:r>
          </w:p>
        </w:tc>
        <w:tc>
          <w:tcPr>
            <w:tcW w:w="1420" w:type="dxa"/>
            <w:noWrap/>
            <w:hideMark/>
          </w:tcPr>
          <w:p w:rsidR="00DB22F6" w:rsidRPr="004B5B28" w:rsidRDefault="00DB22F6" w:rsidP="0074178A">
            <w:pPr>
              <w:jc w:val="right"/>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35%</w:t>
            </w:r>
          </w:p>
        </w:tc>
        <w:tc>
          <w:tcPr>
            <w:tcW w:w="1700" w:type="dxa"/>
            <w:noWrap/>
            <w:hideMark/>
          </w:tcPr>
          <w:p w:rsidR="00DB22F6" w:rsidRPr="004B5B28" w:rsidRDefault="00DB22F6" w:rsidP="0074178A">
            <w:pPr>
              <w:jc w:val="right"/>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-100%</w:t>
            </w:r>
          </w:p>
        </w:tc>
      </w:tr>
      <w:tr w:rsidR="00DB22F6" w:rsidRPr="004B5B28" w:rsidTr="0074178A">
        <w:trPr>
          <w:cnfStyle w:val="000000100000"/>
          <w:trHeight w:val="315"/>
        </w:trPr>
        <w:tc>
          <w:tcPr>
            <w:cnfStyle w:val="001000000000"/>
            <w:tcW w:w="4585" w:type="dxa"/>
            <w:noWrap/>
            <w:hideMark/>
          </w:tcPr>
          <w:p w:rsidR="00DB22F6" w:rsidRPr="004B5B28" w:rsidRDefault="00DB22F6" w:rsidP="0074178A">
            <w:pPr>
              <w:jc w:val="both"/>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OSS (Operating Self Sufficiency)</w:t>
            </w:r>
          </w:p>
        </w:tc>
        <w:tc>
          <w:tcPr>
            <w:tcW w:w="1640" w:type="dxa"/>
            <w:noWrap/>
            <w:hideMark/>
          </w:tcPr>
          <w:p w:rsidR="00DB22F6" w:rsidRPr="004B5B28" w:rsidRDefault="00DB22F6" w:rsidP="0074178A">
            <w:pPr>
              <w:jc w:val="right"/>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142%</w:t>
            </w:r>
          </w:p>
        </w:tc>
        <w:tc>
          <w:tcPr>
            <w:tcW w:w="1420" w:type="dxa"/>
            <w:noWrap/>
            <w:hideMark/>
          </w:tcPr>
          <w:p w:rsidR="00DB22F6" w:rsidRPr="004B5B28" w:rsidRDefault="00DB22F6" w:rsidP="0074178A">
            <w:pPr>
              <w:jc w:val="right"/>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130%</w:t>
            </w:r>
          </w:p>
        </w:tc>
        <w:tc>
          <w:tcPr>
            <w:tcW w:w="1700" w:type="dxa"/>
            <w:noWrap/>
            <w:hideMark/>
          </w:tcPr>
          <w:p w:rsidR="00DB22F6" w:rsidRPr="004B5B28" w:rsidRDefault="00DB22F6" w:rsidP="0074178A">
            <w:pPr>
              <w:jc w:val="center"/>
              <w:cnfStyle w:val="0000001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#DIV/0!</w:t>
            </w:r>
          </w:p>
        </w:tc>
      </w:tr>
      <w:tr w:rsidR="00DB22F6" w:rsidRPr="004B5B28" w:rsidTr="0074178A">
        <w:trPr>
          <w:trHeight w:val="315"/>
        </w:trPr>
        <w:tc>
          <w:tcPr>
            <w:cnfStyle w:val="001000000000"/>
            <w:tcW w:w="4585" w:type="dxa"/>
            <w:noWrap/>
            <w:hideMark/>
          </w:tcPr>
          <w:p w:rsidR="00DB22F6" w:rsidRPr="004B5B28" w:rsidRDefault="00DB22F6" w:rsidP="0074178A">
            <w:pPr>
              <w:jc w:val="both"/>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 xml:space="preserve">% Loan Bad loan </w:t>
            </w:r>
          </w:p>
        </w:tc>
        <w:tc>
          <w:tcPr>
            <w:tcW w:w="1640" w:type="dxa"/>
            <w:noWrap/>
            <w:hideMark/>
          </w:tcPr>
          <w:p w:rsidR="00DB22F6" w:rsidRPr="004B5B28" w:rsidRDefault="00DB22F6" w:rsidP="0074178A">
            <w:pPr>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 </w:t>
            </w:r>
          </w:p>
        </w:tc>
        <w:tc>
          <w:tcPr>
            <w:tcW w:w="1420" w:type="dxa"/>
            <w:noWrap/>
            <w:hideMark/>
          </w:tcPr>
          <w:p w:rsidR="00DB22F6" w:rsidRPr="004B5B28" w:rsidRDefault="00DB22F6" w:rsidP="0074178A">
            <w:pPr>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 </w:t>
            </w:r>
          </w:p>
        </w:tc>
        <w:tc>
          <w:tcPr>
            <w:tcW w:w="1700" w:type="dxa"/>
            <w:noWrap/>
            <w:hideMark/>
          </w:tcPr>
          <w:p w:rsidR="00DB22F6" w:rsidRPr="004B5B28" w:rsidRDefault="00DB22F6" w:rsidP="0074178A">
            <w:pPr>
              <w:jc w:val="center"/>
              <w:cnfStyle w:val="000000000000"/>
              <w:rPr>
                <w:rFonts w:asciiTheme="majorHAnsi" w:eastAsia="Times New Roman" w:hAnsiTheme="majorHAnsi" w:cstheme="majorHAnsi"/>
                <w:iCs/>
                <w:color w:val="000000"/>
                <w:sz w:val="18"/>
                <w:szCs w:val="18"/>
              </w:rPr>
            </w:pPr>
            <w:r w:rsidRPr="004B5B28">
              <w:rPr>
                <w:rFonts w:asciiTheme="majorHAnsi" w:eastAsia="Times New Roman" w:hAnsiTheme="majorHAnsi" w:cstheme="majorHAnsi"/>
                <w:iCs/>
                <w:color w:val="000000"/>
                <w:sz w:val="18"/>
                <w:szCs w:val="18"/>
              </w:rPr>
              <w:t>#DIV/0!</w:t>
            </w:r>
          </w:p>
        </w:tc>
      </w:tr>
    </w:tbl>
    <w:p w:rsidR="00DB22F6" w:rsidRPr="005A31D4" w:rsidRDefault="00DB22F6" w:rsidP="00DB22F6">
      <w:pPr>
        <w:jc w:val="both"/>
        <w:rPr>
          <w:rFonts w:asciiTheme="majorHAnsi" w:hAnsiTheme="majorHAnsi" w:cstheme="majorHAnsi"/>
          <w:sz w:val="22"/>
          <w:szCs w:val="22"/>
          <w:lang w:bidi="ne-NP"/>
        </w:rPr>
      </w:pPr>
    </w:p>
    <w:p w:rsidR="00DB22F6" w:rsidRPr="005A31D4" w:rsidRDefault="00DB22F6" w:rsidP="00DB22F6">
      <w:pPr>
        <w:jc w:val="both"/>
        <w:rPr>
          <w:rFonts w:asciiTheme="majorHAnsi" w:hAnsiTheme="majorHAnsi" w:cstheme="majorHAnsi"/>
          <w:sz w:val="22"/>
          <w:szCs w:val="22"/>
          <w:lang w:bidi="ne-NP"/>
        </w:rPr>
      </w:pPr>
    </w:p>
    <w:p w:rsidR="00DB22F6" w:rsidRPr="005A31D4" w:rsidRDefault="00DB22F6" w:rsidP="00DB22F6">
      <w:pPr>
        <w:jc w:val="both"/>
        <w:rPr>
          <w:rFonts w:asciiTheme="majorHAnsi" w:hAnsiTheme="majorHAnsi" w:cstheme="majorHAnsi"/>
          <w:sz w:val="22"/>
          <w:szCs w:val="22"/>
          <w:lang w:bidi="ne-NP"/>
        </w:rPr>
      </w:pPr>
    </w:p>
    <w:p w:rsidR="00DB22F6" w:rsidRPr="007059CF" w:rsidRDefault="00DB22F6" w:rsidP="00DB22F6">
      <w:pPr>
        <w:pStyle w:val="Heading1"/>
        <w:numPr>
          <w:ilvl w:val="0"/>
          <w:numId w:val="5"/>
        </w:numPr>
        <w:jc w:val="both"/>
        <w:rPr>
          <w:rFonts w:asciiTheme="majorHAnsi" w:hAnsiTheme="majorHAnsi" w:cstheme="majorHAnsi"/>
          <w:sz w:val="22"/>
          <w:szCs w:val="22"/>
        </w:rPr>
      </w:pPr>
      <w:bookmarkStart w:id="27" w:name="_Toc34300450"/>
      <w:r w:rsidRPr="007059CF">
        <w:rPr>
          <w:rFonts w:asciiTheme="majorHAnsi" w:hAnsiTheme="majorHAnsi" w:cstheme="majorHAnsi"/>
          <w:sz w:val="22"/>
          <w:szCs w:val="22"/>
        </w:rPr>
        <w:t>Recommendation</w:t>
      </w:r>
      <w:bookmarkEnd w:id="27"/>
    </w:p>
    <w:p w:rsidR="00DB22F6" w:rsidRPr="007059CF" w:rsidRDefault="00DB22F6" w:rsidP="00DB22F6">
      <w:pPr>
        <w:jc w:val="both"/>
        <w:rPr>
          <w:rFonts w:asciiTheme="majorHAnsi" w:hAnsiTheme="majorHAnsi" w:cstheme="majorHAnsi"/>
          <w:sz w:val="22"/>
          <w:szCs w:val="22"/>
          <w:lang w:bidi="ne-NP"/>
        </w:rPr>
      </w:pPr>
    </w:p>
    <w:p w:rsidR="00DB22F6" w:rsidRPr="007059CF" w:rsidRDefault="00DB22F6" w:rsidP="00DB22F6">
      <w:pPr>
        <w:pStyle w:val="ListParagraph"/>
        <w:numPr>
          <w:ilvl w:val="0"/>
          <w:numId w:val="9"/>
        </w:numPr>
        <w:jc w:val="both"/>
        <w:rPr>
          <w:rFonts w:asciiTheme="majorHAnsi" w:hAnsiTheme="majorHAnsi" w:cstheme="majorHAnsi"/>
          <w:sz w:val="22"/>
          <w:szCs w:val="22"/>
        </w:rPr>
      </w:pPr>
      <w:r w:rsidRPr="007059CF">
        <w:rPr>
          <w:rFonts w:asciiTheme="majorHAnsi" w:hAnsiTheme="majorHAnsi" w:cstheme="majorHAnsi"/>
          <w:sz w:val="22"/>
          <w:szCs w:val="22"/>
        </w:rPr>
        <w:t>Increase Saving and take appropriate action to decrease bad debt.</w:t>
      </w:r>
    </w:p>
    <w:p w:rsidR="00DB22F6" w:rsidRPr="00736304" w:rsidRDefault="00DB22F6" w:rsidP="00DB22F6">
      <w:pPr>
        <w:pStyle w:val="ListParagraph"/>
        <w:numPr>
          <w:ilvl w:val="0"/>
          <w:numId w:val="9"/>
        </w:numPr>
        <w:jc w:val="both"/>
        <w:rPr>
          <w:rFonts w:asciiTheme="majorHAnsi" w:hAnsiTheme="majorHAnsi" w:cstheme="majorHAnsi"/>
          <w:sz w:val="22"/>
          <w:szCs w:val="22"/>
          <w:lang w:bidi="ne-NP"/>
        </w:rPr>
      </w:pPr>
      <w:r w:rsidRPr="007059CF">
        <w:rPr>
          <w:rFonts w:asciiTheme="majorHAnsi" w:hAnsiTheme="majorHAnsi" w:cstheme="majorHAnsi"/>
          <w:sz w:val="22"/>
          <w:szCs w:val="22"/>
          <w:lang w:bidi="ne-NP"/>
        </w:rPr>
        <w:t xml:space="preserve">Use computerized accounting systemcompletely </w:t>
      </w:r>
      <w:r w:rsidRPr="00DC0813">
        <w:rPr>
          <w:rFonts w:asciiTheme="majorHAnsi" w:hAnsiTheme="majorHAnsi" w:cstheme="majorHAnsi"/>
          <w:b/>
          <w:sz w:val="22"/>
          <w:szCs w:val="22"/>
          <w:lang w:bidi="ne-NP"/>
        </w:rPr>
        <w:t>and prepare financial report</w:t>
      </w:r>
      <w:r w:rsidRPr="00736304">
        <w:rPr>
          <w:rFonts w:asciiTheme="majorHAnsi" w:hAnsiTheme="majorHAnsi" w:cstheme="majorHAnsi"/>
          <w:sz w:val="22"/>
          <w:szCs w:val="22"/>
          <w:lang w:bidi="ne-NP"/>
        </w:rPr>
        <w:t xml:space="preserve">. </w:t>
      </w:r>
    </w:p>
    <w:p w:rsidR="00DB22F6" w:rsidRPr="007059CF" w:rsidRDefault="00DB22F6" w:rsidP="00DB22F6">
      <w:pPr>
        <w:pStyle w:val="ListParagraph"/>
        <w:numPr>
          <w:ilvl w:val="0"/>
          <w:numId w:val="9"/>
        </w:numPr>
        <w:jc w:val="both"/>
        <w:rPr>
          <w:rFonts w:asciiTheme="majorHAnsi" w:hAnsiTheme="majorHAnsi" w:cstheme="majorHAnsi"/>
          <w:sz w:val="22"/>
          <w:szCs w:val="22"/>
          <w:lang w:bidi="ne-NP"/>
        </w:rPr>
      </w:pPr>
      <w:r w:rsidRPr="007059CF">
        <w:rPr>
          <w:rFonts w:asciiTheme="majorHAnsi" w:hAnsiTheme="majorHAnsi" w:cstheme="majorHAnsi"/>
          <w:sz w:val="22"/>
          <w:szCs w:val="22"/>
          <w:lang w:bidi="ne-NP"/>
        </w:rPr>
        <w:t>Get Policy approved by appropriate Authority</w:t>
      </w:r>
    </w:p>
    <w:p w:rsidR="00DB22F6" w:rsidRPr="007059CF" w:rsidRDefault="00DB22F6" w:rsidP="00DB22F6">
      <w:pPr>
        <w:pStyle w:val="ListParagraph"/>
        <w:numPr>
          <w:ilvl w:val="0"/>
          <w:numId w:val="9"/>
        </w:numPr>
        <w:jc w:val="both"/>
        <w:rPr>
          <w:rFonts w:asciiTheme="majorHAnsi" w:hAnsiTheme="majorHAnsi" w:cstheme="majorHAnsi"/>
          <w:sz w:val="22"/>
          <w:szCs w:val="22"/>
          <w:lang w:bidi="ne-NP"/>
        </w:rPr>
      </w:pPr>
      <w:r w:rsidRPr="007059CF">
        <w:rPr>
          <w:rFonts w:asciiTheme="majorHAnsi" w:hAnsiTheme="majorHAnsi" w:cstheme="majorHAnsi"/>
          <w:sz w:val="22"/>
          <w:szCs w:val="22"/>
          <w:lang w:bidi="ne-NP"/>
        </w:rPr>
        <w:t>Use Business Plan as guiding document for cooperative Operation</w:t>
      </w:r>
    </w:p>
    <w:p w:rsidR="00DB22F6" w:rsidRPr="007059CF" w:rsidRDefault="00DB22F6" w:rsidP="00DB22F6">
      <w:pPr>
        <w:pStyle w:val="ListParagraph"/>
        <w:numPr>
          <w:ilvl w:val="0"/>
          <w:numId w:val="9"/>
        </w:numPr>
        <w:jc w:val="both"/>
        <w:rPr>
          <w:rFonts w:asciiTheme="majorHAnsi" w:hAnsiTheme="majorHAnsi" w:cstheme="majorHAnsi"/>
          <w:sz w:val="22"/>
          <w:szCs w:val="22"/>
          <w:lang w:bidi="ne-NP"/>
        </w:rPr>
      </w:pPr>
      <w:r w:rsidRPr="007059CF">
        <w:rPr>
          <w:rFonts w:asciiTheme="majorHAnsi" w:hAnsiTheme="majorHAnsi" w:cstheme="majorHAnsi"/>
          <w:sz w:val="22"/>
          <w:szCs w:val="22"/>
          <w:lang w:bidi="ne-NP"/>
        </w:rPr>
        <w:t xml:space="preserve">Practise accountability and transparency mechanism </w:t>
      </w:r>
    </w:p>
    <w:p w:rsidR="00DB22F6" w:rsidRPr="007059CF" w:rsidRDefault="00DB22F6" w:rsidP="00DB22F6">
      <w:pPr>
        <w:pStyle w:val="ListParagraph"/>
        <w:numPr>
          <w:ilvl w:val="0"/>
          <w:numId w:val="9"/>
        </w:numPr>
        <w:jc w:val="both"/>
        <w:rPr>
          <w:rFonts w:asciiTheme="majorHAnsi" w:hAnsiTheme="majorHAnsi" w:cstheme="majorHAnsi"/>
          <w:sz w:val="22"/>
          <w:szCs w:val="22"/>
          <w:lang w:bidi="ne-NP"/>
        </w:rPr>
      </w:pPr>
      <w:r>
        <w:rPr>
          <w:rFonts w:asciiTheme="majorHAnsi" w:hAnsiTheme="majorHAnsi" w:cstheme="majorHAnsi"/>
          <w:sz w:val="22"/>
          <w:szCs w:val="22"/>
          <w:lang w:bidi="ne-NP"/>
        </w:rPr>
        <w:t>Prepare appointment letter for staff</w:t>
      </w:r>
    </w:p>
    <w:p w:rsidR="00DB22F6" w:rsidRPr="005A31D4" w:rsidRDefault="00DB22F6" w:rsidP="00DB22F6">
      <w:pPr>
        <w:jc w:val="both"/>
        <w:rPr>
          <w:rFonts w:asciiTheme="majorHAnsi" w:hAnsiTheme="majorHAnsi" w:cstheme="majorHAnsi"/>
        </w:rPr>
      </w:pPr>
    </w:p>
    <w:p w:rsidR="00DB22F6" w:rsidRPr="005A31D4" w:rsidRDefault="00DB22F6" w:rsidP="00DB22F6">
      <w:pPr>
        <w:spacing w:after="160" w:line="259" w:lineRule="auto"/>
        <w:jc w:val="both"/>
        <w:rPr>
          <w:rFonts w:asciiTheme="majorHAnsi" w:hAnsiTheme="majorHAnsi" w:cstheme="majorHAnsi"/>
        </w:rPr>
      </w:pPr>
      <w:r w:rsidRPr="005A31D4">
        <w:rPr>
          <w:rFonts w:asciiTheme="majorHAnsi" w:hAnsiTheme="majorHAnsi" w:cstheme="majorHAnsi"/>
        </w:rPr>
        <w:br w:type="page"/>
      </w:r>
    </w:p>
    <w:p w:rsidR="00DB22F6" w:rsidRPr="005A31D4" w:rsidRDefault="00DB22F6" w:rsidP="00DB22F6">
      <w:pPr>
        <w:pStyle w:val="Heading1"/>
        <w:numPr>
          <w:ilvl w:val="0"/>
          <w:numId w:val="5"/>
        </w:numPr>
        <w:jc w:val="both"/>
        <w:rPr>
          <w:rFonts w:asciiTheme="majorHAnsi" w:hAnsiTheme="majorHAnsi" w:cstheme="majorHAnsi"/>
          <w:sz w:val="22"/>
        </w:rPr>
      </w:pPr>
      <w:bookmarkStart w:id="28" w:name="_Toc34300451"/>
      <w:r w:rsidRPr="005A31D4">
        <w:rPr>
          <w:rFonts w:asciiTheme="majorHAnsi" w:hAnsiTheme="majorHAnsi" w:cstheme="majorHAnsi"/>
          <w:sz w:val="22"/>
        </w:rPr>
        <w:lastRenderedPageBreak/>
        <w:t>Annex</w:t>
      </w:r>
      <w:bookmarkEnd w:id="28"/>
    </w:p>
    <w:p w:rsidR="00DB22F6" w:rsidRPr="005A31D4" w:rsidRDefault="00DB22F6" w:rsidP="00DB22F6">
      <w:pPr>
        <w:pStyle w:val="Heading1"/>
        <w:numPr>
          <w:ilvl w:val="1"/>
          <w:numId w:val="5"/>
        </w:numPr>
        <w:ind w:left="540" w:hanging="540"/>
        <w:jc w:val="both"/>
        <w:rPr>
          <w:rFonts w:asciiTheme="majorHAnsi" w:hAnsiTheme="majorHAnsi" w:cstheme="majorHAnsi"/>
          <w:sz w:val="22"/>
        </w:rPr>
      </w:pPr>
      <w:bookmarkStart w:id="29" w:name="_Toc34300452"/>
      <w:r w:rsidRPr="005A31D4">
        <w:rPr>
          <w:rFonts w:asciiTheme="majorHAnsi" w:eastAsia="Times New Roman" w:hAnsiTheme="majorHAnsi" w:cstheme="majorHAnsi"/>
          <w:sz w:val="22"/>
        </w:rPr>
        <w:t>Performance Assessment Score</w:t>
      </w:r>
      <w:bookmarkEnd w:id="29"/>
    </w:p>
    <w:p w:rsidR="00DB22F6" w:rsidRPr="005A31D4" w:rsidRDefault="00DB22F6" w:rsidP="00DB22F6">
      <w:pPr>
        <w:jc w:val="both"/>
        <w:rPr>
          <w:rFonts w:asciiTheme="majorHAnsi" w:hAnsiTheme="majorHAnsi" w:cstheme="majorHAnsi"/>
          <w:sz w:val="22"/>
          <w:szCs w:val="22"/>
          <w:lang w:bidi="ne-NP"/>
        </w:rPr>
      </w:pPr>
    </w:p>
    <w:tbl>
      <w:tblPr>
        <w:tblStyle w:val="GridTable4-Accent11"/>
        <w:tblW w:w="9434" w:type="dxa"/>
        <w:tblLook w:val="04A0"/>
      </w:tblPr>
      <w:tblGrid>
        <w:gridCol w:w="533"/>
        <w:gridCol w:w="7202"/>
        <w:gridCol w:w="963"/>
        <w:gridCol w:w="736"/>
      </w:tblGrid>
      <w:tr w:rsidR="00DB22F6" w:rsidRPr="00BC2349" w:rsidTr="0074178A">
        <w:trPr>
          <w:cnfStyle w:val="100000000000"/>
          <w:trHeight w:val="20"/>
        </w:trPr>
        <w:tc>
          <w:tcPr>
            <w:cnfStyle w:val="001000000000"/>
            <w:tcW w:w="533" w:type="dxa"/>
            <w:hideMark/>
          </w:tcPr>
          <w:p w:rsidR="00DB22F6" w:rsidRPr="00BC2349" w:rsidRDefault="00DB22F6" w:rsidP="0074178A">
            <w:pPr>
              <w:jc w:val="center"/>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S.N.</w:t>
            </w:r>
          </w:p>
        </w:tc>
        <w:tc>
          <w:tcPr>
            <w:tcW w:w="7202"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Areas for Assessment / Indicators</w:t>
            </w:r>
          </w:p>
        </w:tc>
        <w:tc>
          <w:tcPr>
            <w:tcW w:w="963"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Marks Obtained</w:t>
            </w:r>
          </w:p>
        </w:tc>
        <w:tc>
          <w:tcPr>
            <w:tcW w:w="736" w:type="dxa"/>
            <w:hideMark/>
          </w:tcPr>
          <w:p w:rsidR="00DB22F6" w:rsidRPr="00BC2349" w:rsidRDefault="00DB22F6" w:rsidP="0074178A">
            <w:pPr>
              <w:jc w:val="center"/>
              <w:cnfStyle w:val="100000000000"/>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Full Marks</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A</w:t>
            </w:r>
          </w:p>
        </w:tc>
        <w:tc>
          <w:tcPr>
            <w:tcW w:w="7202" w:type="dxa"/>
            <w:hideMark/>
          </w:tcPr>
          <w:p w:rsidR="00DB22F6" w:rsidRPr="00BC2349" w:rsidRDefault="00DB22F6" w:rsidP="0074178A">
            <w:pP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Financial &amp; Loan Mgmt</w:t>
            </w:r>
          </w:p>
        </w:tc>
        <w:tc>
          <w:tcPr>
            <w:tcW w:w="963"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20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45</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(Goods) Stock Register is updated appropriately</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Adequate subsidiary ledger (sub- ledger) including Fixed Asset is maintained</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Advance is provided as per policy/decision and settlement is made in timely basis</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Auditing conducted within Ashwin end</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Books of accounts maintained with double entry book keeping system</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Budget  is prepared and  expenses made within the approved budget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Transaction made through cash or cheque</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Cash receipt and other bill is used for members and other vendors/service providers</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9</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4  ledgers updated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10</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Frequency of Bank Reconciliation Preparation (Monthly, Quarterly, Half- Yearly)</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11</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Frequency of trial balance preparation (Monthly, quarterly/half yearly, yearly)</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12</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Is computerized accounting software installed?</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13</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transaction updated on regular basis in computerized software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14</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Passbook is updated on timely basis</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15</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Progress and financial report reviewed in board meeting</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16</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Status of bill &amp; voucher approval by appropriate authority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17</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Accurately ledger posting</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18</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loan disbursed as per policy or as per decision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19</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action taken for delinquent borrowers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20</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Practice of preparing Loan follow up/ monitoring report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21</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Is loan overdue discussed in the board meeting?</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22</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Status of Documentation for loan application and  loan disbursement (tamsuk-bond, application( gurantee), minutes of loan SC</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23</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Members participated in regular/monthly savings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B</w:t>
            </w:r>
          </w:p>
        </w:tc>
        <w:tc>
          <w:tcPr>
            <w:tcW w:w="7202" w:type="dxa"/>
            <w:hideMark/>
          </w:tcPr>
          <w:p w:rsidR="00DB22F6" w:rsidRPr="00BC2349" w:rsidRDefault="00DB22F6" w:rsidP="0074178A">
            <w:pPr>
              <w:jc w:val="both"/>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 xml:space="preserve">Financial Status </w:t>
            </w:r>
          </w:p>
        </w:tc>
        <w:tc>
          <w:tcPr>
            <w:tcW w:w="963"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17</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30</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24</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Allowance of loan losses/Total outstanding loan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25</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Total loans/Total assets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26</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Total savings /Total assets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27</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External loans/Total assets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             2 </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28</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Total share/Total assets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29</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Institutional capital/Total assets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30</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Delinquency loans/Total loan portfolio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31</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Non-earning assets/Total assets</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32</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Operating expenses/Total assets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33</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Liquidity reserve/Savings deposits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34</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Growth in Members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35</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Growth in Total assets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36</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OSS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37</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Interest Rate on revolving fund is subsidized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38</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 Loan Bad loan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b w:val="0"/>
                <w:bCs w:val="0"/>
                <w:color w:val="000000"/>
                <w:sz w:val="20"/>
                <w:szCs w:val="20"/>
              </w:rPr>
            </w:pPr>
            <w:r w:rsidRPr="00BC2349">
              <w:rPr>
                <w:rFonts w:asciiTheme="majorHAnsi" w:eastAsia="Times New Roman" w:hAnsiTheme="majorHAnsi" w:cstheme="majorHAnsi"/>
                <w:b w:val="0"/>
                <w:bCs w:val="0"/>
                <w:color w:val="000000"/>
                <w:sz w:val="20"/>
                <w:szCs w:val="20"/>
              </w:rPr>
              <w:t>C</w:t>
            </w:r>
          </w:p>
        </w:tc>
        <w:tc>
          <w:tcPr>
            <w:tcW w:w="7202" w:type="dxa"/>
            <w:hideMark/>
          </w:tcPr>
          <w:p w:rsidR="00DB22F6" w:rsidRPr="00BC2349" w:rsidRDefault="00DB22F6" w:rsidP="0074178A">
            <w:pPr>
              <w:jc w:val="both"/>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Governance</w:t>
            </w:r>
          </w:p>
        </w:tc>
        <w:tc>
          <w:tcPr>
            <w:tcW w:w="963"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20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35</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39</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Less than 50% committee members/AC supervisory committee has accessed  loan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40</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Overdue loan of Committee members/ AC supervisory committee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lastRenderedPageBreak/>
              <w:t>41</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Committee members/SC/AC supervisory committee mandatory-deposit savings deposited regularly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42</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 of participation in last AGM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43</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The chairperson  is elected by AGM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44</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participation of BOD in the last meeting</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45</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33 % of Women representation in the executive committee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46</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BODs meeting discusses previous decisions, their implementation and progress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47</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Strategic/ business plan is prepared and approved</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48</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Annual budget is prepared and presented in AGM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49</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Annual program is prepared, approved and based on business plan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50</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Annual program/plan is prepared and presented in AGM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51</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Annual report (including financial report) is presented &amp; discussed in AGM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52</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Cooperative submits required report regularly  to coop. division + to GNI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53</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Loan sub- committee formed and meeting held regularly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54</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AC Supervisory committee meeting held quarterly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55</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Board Members and A/c supervisory committee members are not from the same family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56</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A/c supervisory committee's decision discusses in the board meeting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57</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Regular meeting of executive committee as per law</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58</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 Quarterly supervision by AC supervisory committee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59</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the delegation of authority is exercised as per bye laws?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60</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Availability of saving and credit policy</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61</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Availability of share policy</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62</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Availability of HR policy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63</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Availability of Financial Administration policy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64</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the policy (saving and credit, financial administration, HR policy etc.) discussed in AGM?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65</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Periodic progress and important changes are disclosed in notice board or shared by any other means.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66</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Profit is appropriated into various funds and reserves as per Act and Bye laws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w:t>
            </w:r>
          </w:p>
        </w:tc>
        <w:tc>
          <w:tcPr>
            <w:tcW w:w="7202" w:type="dxa"/>
            <w:hideMark/>
          </w:tcPr>
          <w:p w:rsidR="00DB22F6" w:rsidRPr="00BC2349" w:rsidRDefault="00DB22F6" w:rsidP="0074178A">
            <w:pPr>
              <w:jc w:val="both"/>
              <w:cnfStyle w:val="0000000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Products/ Services</w:t>
            </w:r>
          </w:p>
        </w:tc>
        <w:tc>
          <w:tcPr>
            <w:tcW w:w="963" w:type="dxa"/>
            <w:hideMark/>
          </w:tcPr>
          <w:p w:rsidR="00DB22F6" w:rsidRPr="00BC2349" w:rsidRDefault="00DB22F6" w:rsidP="0074178A">
            <w:pPr>
              <w:jc w:val="center"/>
              <w:cnfStyle w:val="0000000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6</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10</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67</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Cooperative has distributed Patronage Capital refund as per business transaction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68</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Cooperative has established business (remittance, input &amp; out marketing, production, processing good/services)</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69</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Cooperative business in profit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70</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Dividend has been provided to its members as per provision in by laws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71</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Practice of providing cooperative education campaign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72</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Types of loans product provided  by cooperative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73</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Types of savings product provided  by cooperative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74</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Cooperative has implemented CSR activities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w:t>
            </w:r>
          </w:p>
        </w:tc>
        <w:tc>
          <w:tcPr>
            <w:tcW w:w="7202" w:type="dxa"/>
            <w:hideMark/>
          </w:tcPr>
          <w:p w:rsidR="00DB22F6" w:rsidRPr="00BC2349" w:rsidRDefault="00DB22F6" w:rsidP="0074178A">
            <w:pPr>
              <w:jc w:val="both"/>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Revolving Fund (RF) Mgmt.</w:t>
            </w:r>
          </w:p>
        </w:tc>
        <w:tc>
          <w:tcPr>
            <w:tcW w:w="963"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19</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20</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75</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 Is MOU with GNI available in Cooperative?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76</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Existence of business plan of RF borrowers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77</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Level of loan Disbursement amount from RF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78</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decision made by EC/loan for selection of RF borrower?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79</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RF disbursed repeatedly to same person/household?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80</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loan disbursed to approve borrower?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81</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Is BOD meeting discuss on RF status including loan from RF in EC</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82</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Status of Monthly report submission of RF to partner organization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83</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 Bad loan  % (revolving fund)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3</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84</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Revolving fund shown as payable account or not?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lastRenderedPageBreak/>
              <w:t>85</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there name list of member  who received revolving fund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86</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Interest rate of RF is 6% or less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87</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Monitoring of the revolving fund by the Board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w:t>
            </w:r>
          </w:p>
        </w:tc>
        <w:tc>
          <w:tcPr>
            <w:tcW w:w="7202" w:type="dxa"/>
            <w:hideMark/>
          </w:tcPr>
          <w:p w:rsidR="00DB22F6" w:rsidRPr="00BC2349" w:rsidRDefault="00DB22F6" w:rsidP="0074178A">
            <w:pPr>
              <w:jc w:val="both"/>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 xml:space="preserve">Staff and Office management </w:t>
            </w:r>
          </w:p>
        </w:tc>
        <w:tc>
          <w:tcPr>
            <w:tcW w:w="963"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7</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10</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88</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salary provided to staff on regular basis?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89</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Whether office exists?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90</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office opened in a regular basis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91</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Is training provided to staff?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92</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Staff are appointed with Job description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93</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Staff have clear on their roles and responsibilities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1</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94</w:t>
            </w:r>
          </w:p>
        </w:tc>
        <w:tc>
          <w:tcPr>
            <w:tcW w:w="7202" w:type="dxa"/>
            <w:hideMark/>
          </w:tcPr>
          <w:p w:rsidR="00DB22F6" w:rsidRPr="00BC2349" w:rsidRDefault="00DB22F6" w:rsidP="0074178A">
            <w:pPr>
              <w:jc w:val="both"/>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Manager has knowledge of four ledgers </w:t>
            </w:r>
          </w:p>
        </w:tc>
        <w:tc>
          <w:tcPr>
            <w:tcW w:w="963" w:type="dxa"/>
            <w:hideMark/>
          </w:tcPr>
          <w:p w:rsidR="00DB22F6" w:rsidRPr="00BC2349" w:rsidRDefault="00DB22F6" w:rsidP="0074178A">
            <w:pPr>
              <w:jc w:val="right"/>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c>
          <w:tcPr>
            <w:tcW w:w="736" w:type="dxa"/>
            <w:hideMark/>
          </w:tcPr>
          <w:p w:rsidR="00DB22F6" w:rsidRPr="00BC2349" w:rsidRDefault="00DB22F6" w:rsidP="0074178A">
            <w:pPr>
              <w:jc w:val="center"/>
              <w:cnfStyle w:val="0000000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cnfStyle w:val="000000100000"/>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95</w:t>
            </w:r>
          </w:p>
        </w:tc>
        <w:tc>
          <w:tcPr>
            <w:tcW w:w="7202" w:type="dxa"/>
            <w:hideMark/>
          </w:tcPr>
          <w:p w:rsidR="00DB22F6" w:rsidRPr="00BC2349" w:rsidRDefault="00DB22F6" w:rsidP="0074178A">
            <w:pPr>
              <w:jc w:val="both"/>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xml:space="preserve">Chairperson and other Board member are capable to monitor Four Book Account </w:t>
            </w:r>
          </w:p>
        </w:tc>
        <w:tc>
          <w:tcPr>
            <w:tcW w:w="963" w:type="dxa"/>
            <w:hideMark/>
          </w:tcPr>
          <w:p w:rsidR="00DB22F6" w:rsidRPr="00BC2349" w:rsidRDefault="00DB22F6" w:rsidP="0074178A">
            <w:pPr>
              <w:jc w:val="right"/>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0</w:t>
            </w:r>
          </w:p>
        </w:tc>
        <w:tc>
          <w:tcPr>
            <w:tcW w:w="736" w:type="dxa"/>
            <w:hideMark/>
          </w:tcPr>
          <w:p w:rsidR="00DB22F6" w:rsidRPr="00BC2349" w:rsidRDefault="00DB22F6" w:rsidP="0074178A">
            <w:pPr>
              <w:jc w:val="center"/>
              <w:cnfStyle w:val="000000100000"/>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2</w:t>
            </w:r>
          </w:p>
        </w:tc>
      </w:tr>
      <w:tr w:rsidR="00DB22F6" w:rsidRPr="00BC2349" w:rsidTr="0074178A">
        <w:trPr>
          <w:trHeight w:val="20"/>
        </w:trPr>
        <w:tc>
          <w:tcPr>
            <w:cnfStyle w:val="001000000000"/>
            <w:tcW w:w="533" w:type="dxa"/>
            <w:hideMark/>
          </w:tcPr>
          <w:p w:rsidR="00DB22F6" w:rsidRPr="00BC2349" w:rsidRDefault="00DB22F6" w:rsidP="0074178A">
            <w:pPr>
              <w:jc w:val="right"/>
              <w:rPr>
                <w:rFonts w:asciiTheme="majorHAnsi" w:eastAsia="Times New Roman" w:hAnsiTheme="majorHAnsi" w:cstheme="majorHAnsi"/>
                <w:color w:val="000000"/>
                <w:sz w:val="20"/>
                <w:szCs w:val="20"/>
              </w:rPr>
            </w:pPr>
            <w:r w:rsidRPr="00BC2349">
              <w:rPr>
                <w:rFonts w:asciiTheme="majorHAnsi" w:eastAsia="Times New Roman" w:hAnsiTheme="majorHAnsi" w:cstheme="majorHAnsi"/>
                <w:color w:val="000000"/>
                <w:sz w:val="20"/>
                <w:szCs w:val="20"/>
              </w:rPr>
              <w:t> </w:t>
            </w:r>
          </w:p>
        </w:tc>
        <w:tc>
          <w:tcPr>
            <w:tcW w:w="7202" w:type="dxa"/>
            <w:hideMark/>
          </w:tcPr>
          <w:p w:rsidR="00DB22F6" w:rsidRPr="00BC2349" w:rsidRDefault="00DB22F6" w:rsidP="0074178A">
            <w:pPr>
              <w:jc w:val="both"/>
              <w:cnfStyle w:val="0000000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Grand Total</w:t>
            </w:r>
          </w:p>
        </w:tc>
        <w:tc>
          <w:tcPr>
            <w:tcW w:w="963" w:type="dxa"/>
            <w:hideMark/>
          </w:tcPr>
          <w:p w:rsidR="00DB22F6" w:rsidRPr="00BC2349" w:rsidRDefault="00DB22F6" w:rsidP="0074178A">
            <w:pPr>
              <w:jc w:val="right"/>
              <w:cnfStyle w:val="0000000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89</w:t>
            </w:r>
          </w:p>
        </w:tc>
        <w:tc>
          <w:tcPr>
            <w:tcW w:w="736" w:type="dxa"/>
            <w:hideMark/>
          </w:tcPr>
          <w:p w:rsidR="00DB22F6" w:rsidRPr="00BC2349" w:rsidRDefault="00DB22F6" w:rsidP="0074178A">
            <w:pPr>
              <w:jc w:val="right"/>
              <w:cnfStyle w:val="000000000000"/>
              <w:rPr>
                <w:rFonts w:asciiTheme="majorHAnsi" w:eastAsia="Times New Roman" w:hAnsiTheme="majorHAnsi" w:cstheme="majorHAnsi"/>
                <w:b/>
                <w:bCs/>
                <w:color w:val="000000"/>
                <w:sz w:val="20"/>
                <w:szCs w:val="20"/>
              </w:rPr>
            </w:pPr>
            <w:r w:rsidRPr="00BC2349">
              <w:rPr>
                <w:rFonts w:asciiTheme="majorHAnsi" w:eastAsia="Times New Roman" w:hAnsiTheme="majorHAnsi" w:cstheme="majorHAnsi"/>
                <w:b/>
                <w:bCs/>
                <w:color w:val="000000"/>
                <w:sz w:val="20"/>
                <w:szCs w:val="20"/>
              </w:rPr>
              <w:t>150</w:t>
            </w:r>
          </w:p>
        </w:tc>
      </w:tr>
    </w:tbl>
    <w:p w:rsidR="00DB22F6" w:rsidRPr="005A31D4" w:rsidRDefault="00DB22F6" w:rsidP="00DB22F6">
      <w:pPr>
        <w:jc w:val="both"/>
        <w:rPr>
          <w:rFonts w:asciiTheme="majorHAnsi" w:hAnsiTheme="majorHAnsi" w:cstheme="majorHAnsi"/>
          <w:sz w:val="22"/>
          <w:szCs w:val="22"/>
          <w:lang w:bidi="ne-NP"/>
        </w:rPr>
      </w:pPr>
    </w:p>
    <w:p w:rsidR="00DB22F6" w:rsidRPr="005A31D4" w:rsidRDefault="00DB22F6" w:rsidP="00DB22F6">
      <w:pPr>
        <w:jc w:val="both"/>
        <w:rPr>
          <w:rFonts w:asciiTheme="majorHAnsi" w:hAnsiTheme="majorHAnsi" w:cstheme="majorHAnsi"/>
          <w:sz w:val="22"/>
          <w:szCs w:val="22"/>
          <w:lang w:bidi="ne-NP"/>
        </w:rPr>
      </w:pPr>
    </w:p>
    <w:p w:rsidR="00DB22F6" w:rsidRPr="005A31D4" w:rsidRDefault="00DB22F6" w:rsidP="00DB22F6">
      <w:pPr>
        <w:pStyle w:val="Heading1"/>
        <w:numPr>
          <w:ilvl w:val="1"/>
          <w:numId w:val="5"/>
        </w:numPr>
        <w:ind w:left="540" w:hanging="540"/>
        <w:jc w:val="both"/>
        <w:rPr>
          <w:rFonts w:asciiTheme="majorHAnsi" w:hAnsiTheme="majorHAnsi" w:cstheme="majorHAnsi"/>
          <w:bCs w:val="0"/>
          <w:sz w:val="22"/>
          <w:szCs w:val="22"/>
        </w:rPr>
      </w:pPr>
      <w:bookmarkStart w:id="30" w:name="_Toc34300453"/>
      <w:r w:rsidRPr="005A31D4">
        <w:rPr>
          <w:rFonts w:asciiTheme="majorHAnsi" w:hAnsiTheme="majorHAnsi" w:cstheme="majorHAnsi"/>
          <w:bCs w:val="0"/>
          <w:sz w:val="22"/>
          <w:szCs w:val="22"/>
        </w:rPr>
        <w:t>Balance sheet and Income Statement</w:t>
      </w:r>
      <w:bookmarkEnd w:id="30"/>
    </w:p>
    <w:tbl>
      <w:tblPr>
        <w:tblStyle w:val="GridTable4-Accent11"/>
        <w:tblW w:w="5000" w:type="pct"/>
        <w:tblLook w:val="04A0"/>
      </w:tblPr>
      <w:tblGrid>
        <w:gridCol w:w="4162"/>
        <w:gridCol w:w="1783"/>
        <w:gridCol w:w="1666"/>
        <w:gridCol w:w="1965"/>
      </w:tblGrid>
      <w:tr w:rsidR="00DB22F6" w:rsidRPr="00736304" w:rsidTr="0074178A">
        <w:trPr>
          <w:cnfStyle w:val="100000000000"/>
          <w:trHeight w:val="20"/>
        </w:trPr>
        <w:tc>
          <w:tcPr>
            <w:cnfStyle w:val="001000000000"/>
            <w:tcW w:w="5000" w:type="pct"/>
            <w:gridSpan w:val="4"/>
            <w:noWrap/>
            <w:hideMark/>
          </w:tcPr>
          <w:p w:rsidR="00DB22F6" w:rsidRPr="00736304" w:rsidRDefault="00DB22F6" w:rsidP="0074178A">
            <w:pPr>
              <w:jc w:val="center"/>
              <w:rPr>
                <w:rFonts w:asciiTheme="majorHAnsi" w:eastAsia="Times New Roman" w:hAnsiTheme="majorHAnsi" w:cstheme="majorHAnsi"/>
                <w:color w:val="000000"/>
                <w:sz w:val="20"/>
                <w:szCs w:val="20"/>
                <w:u w:val="single"/>
              </w:rPr>
            </w:pPr>
            <w:r w:rsidRPr="00736304">
              <w:rPr>
                <w:rFonts w:asciiTheme="majorHAnsi" w:eastAsia="Times New Roman" w:hAnsiTheme="majorHAnsi" w:cstheme="majorHAnsi"/>
                <w:color w:val="000000"/>
                <w:sz w:val="20"/>
                <w:szCs w:val="20"/>
                <w:u w:val="single"/>
              </w:rPr>
              <w:t>Balance sheet</w:t>
            </w:r>
          </w:p>
        </w:tc>
      </w:tr>
      <w:tr w:rsidR="00DB22F6" w:rsidRPr="00736304" w:rsidTr="0074178A">
        <w:trPr>
          <w:cnfStyle w:val="000000100000"/>
          <w:trHeight w:val="20"/>
        </w:trPr>
        <w:tc>
          <w:tcPr>
            <w:cnfStyle w:val="001000000000"/>
            <w:tcW w:w="2173" w:type="pct"/>
            <w:noWrap/>
            <w:hideMark/>
          </w:tcPr>
          <w:p w:rsidR="00DB22F6" w:rsidRPr="00736304" w:rsidRDefault="00DB22F6" w:rsidP="0074178A">
            <w:pPr>
              <w:jc w:val="cente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931" w:type="pct"/>
            <w:noWrap/>
            <w:hideMark/>
          </w:tcPr>
          <w:p w:rsidR="00DB22F6" w:rsidRPr="00736304" w:rsidRDefault="00DB22F6" w:rsidP="0074178A">
            <w:pPr>
              <w:jc w:val="center"/>
              <w:cnfStyle w:val="0000001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 FY 2017 </w:t>
            </w:r>
          </w:p>
        </w:tc>
        <w:tc>
          <w:tcPr>
            <w:tcW w:w="870" w:type="pct"/>
            <w:noWrap/>
            <w:hideMark/>
          </w:tcPr>
          <w:p w:rsidR="00DB22F6" w:rsidRPr="00736304" w:rsidRDefault="00DB22F6" w:rsidP="0074178A">
            <w:pPr>
              <w:jc w:val="center"/>
              <w:cnfStyle w:val="0000001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 FY 2018 </w:t>
            </w:r>
          </w:p>
        </w:tc>
        <w:tc>
          <w:tcPr>
            <w:tcW w:w="1027" w:type="pct"/>
            <w:noWrap/>
            <w:hideMark/>
          </w:tcPr>
          <w:p w:rsidR="00DB22F6" w:rsidRPr="00736304" w:rsidRDefault="00DB22F6" w:rsidP="0074178A">
            <w:pPr>
              <w:jc w:val="center"/>
              <w:cnfStyle w:val="0000001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 FY 2019 </w:t>
            </w:r>
          </w:p>
        </w:tc>
      </w:tr>
      <w:tr w:rsidR="00DB22F6" w:rsidRPr="00736304" w:rsidTr="0074178A">
        <w:trPr>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Particulars</w:t>
            </w:r>
          </w:p>
        </w:tc>
        <w:tc>
          <w:tcPr>
            <w:tcW w:w="931" w:type="pct"/>
            <w:noWrap/>
            <w:hideMark/>
          </w:tcPr>
          <w:p w:rsidR="00DB22F6" w:rsidRPr="00736304" w:rsidRDefault="00DB22F6" w:rsidP="0074178A">
            <w:pPr>
              <w:jc w:val="cente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2017 July 16 </w:t>
            </w:r>
          </w:p>
        </w:tc>
        <w:tc>
          <w:tcPr>
            <w:tcW w:w="870" w:type="pct"/>
            <w:noWrap/>
            <w:hideMark/>
          </w:tcPr>
          <w:p w:rsidR="00DB22F6" w:rsidRPr="00736304" w:rsidRDefault="00DB22F6" w:rsidP="0074178A">
            <w:pPr>
              <w:jc w:val="cente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2018 July 16 </w:t>
            </w:r>
          </w:p>
        </w:tc>
        <w:tc>
          <w:tcPr>
            <w:tcW w:w="1027" w:type="pct"/>
            <w:noWrap/>
          </w:tcPr>
          <w:p w:rsidR="00DB22F6" w:rsidRPr="00736304" w:rsidRDefault="00DB22F6" w:rsidP="0074178A">
            <w:pPr>
              <w:jc w:val="cente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FF0000"/>
                <w:sz w:val="20"/>
                <w:szCs w:val="20"/>
                <w:highlight w:val="yellow"/>
              </w:rPr>
              <w:t>NO INFORMATION</w:t>
            </w:r>
          </w:p>
        </w:tc>
      </w:tr>
      <w:tr w:rsidR="00DB22F6" w:rsidRPr="00736304" w:rsidTr="0074178A">
        <w:trPr>
          <w:cnfStyle w:val="000000100000"/>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Assets</w:t>
            </w:r>
          </w:p>
        </w:tc>
        <w:tc>
          <w:tcPr>
            <w:tcW w:w="931"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870"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1027" w:type="pct"/>
            <w:noWrap/>
          </w:tcPr>
          <w:p w:rsidR="00DB22F6" w:rsidRPr="00736304" w:rsidRDefault="00DB22F6" w:rsidP="0074178A">
            <w:pPr>
              <w:jc w:val="right"/>
              <w:cnfStyle w:val="000000100000"/>
              <w:rPr>
                <w:rFonts w:asciiTheme="majorHAnsi" w:eastAsia="Times New Roman" w:hAnsiTheme="majorHAnsi" w:cstheme="majorHAnsi"/>
                <w:color w:val="000000"/>
                <w:sz w:val="20"/>
                <w:szCs w:val="20"/>
              </w:rPr>
            </w:pPr>
          </w:p>
        </w:tc>
      </w:tr>
      <w:tr w:rsidR="00DB22F6" w:rsidRPr="00736304" w:rsidTr="0074178A">
        <w:trPr>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Cash Balance</w:t>
            </w:r>
          </w:p>
        </w:tc>
        <w:tc>
          <w:tcPr>
            <w:tcW w:w="931"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240,943.00 </w:t>
            </w:r>
          </w:p>
        </w:tc>
        <w:tc>
          <w:tcPr>
            <w:tcW w:w="870"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22,788.50 </w:t>
            </w:r>
          </w:p>
        </w:tc>
        <w:tc>
          <w:tcPr>
            <w:tcW w:w="1027" w:type="pct"/>
            <w:noWrap/>
          </w:tcPr>
          <w:p w:rsidR="00DB22F6" w:rsidRPr="00736304" w:rsidRDefault="00DB22F6" w:rsidP="0074178A">
            <w:pPr>
              <w:jc w:val="right"/>
              <w:cnfStyle w:val="000000000000"/>
              <w:rPr>
                <w:rFonts w:asciiTheme="majorHAnsi" w:eastAsia="Times New Roman" w:hAnsiTheme="majorHAnsi" w:cstheme="majorHAnsi"/>
                <w:color w:val="000000"/>
                <w:sz w:val="20"/>
                <w:szCs w:val="20"/>
              </w:rPr>
            </w:pPr>
          </w:p>
        </w:tc>
      </w:tr>
      <w:tr w:rsidR="00DB22F6" w:rsidRPr="00736304" w:rsidTr="0074178A">
        <w:trPr>
          <w:cnfStyle w:val="000000100000"/>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Bank Balance</w:t>
            </w:r>
            <w:r>
              <w:rPr>
                <w:rFonts w:asciiTheme="majorHAnsi" w:eastAsia="Times New Roman" w:hAnsiTheme="majorHAnsi" w:cstheme="majorHAnsi"/>
                <w:noProof/>
                <w:color w:val="000000"/>
                <w:sz w:val="20"/>
                <w:szCs w:val="20"/>
              </w:rPr>
              <w:pict>
                <v:shape id="Text Box 14" o:spid="_x0000_s1035" type="#_x0000_t202" style="position:absolute;margin-left:0;margin-top:0;width:6pt;height:17.25pt;z-index:2516787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" filled="f" stroked="f"/>
              </w:pict>
            </w:r>
            <w:r>
              <w:rPr>
                <w:rFonts w:asciiTheme="majorHAnsi" w:eastAsia="Times New Roman" w:hAnsiTheme="majorHAnsi" w:cstheme="majorHAnsi"/>
                <w:noProof/>
                <w:color w:val="000000"/>
                <w:sz w:val="20"/>
                <w:szCs w:val="20"/>
              </w:rPr>
              <w:pict>
                <v:shape id="Text Box 12" o:spid="_x0000_s1036" type="#_x0000_t202" style="position:absolute;margin-left:0;margin-top:0;width:6pt;height:17.25pt;z-index:251679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" filled="f" stroked="f"/>
              </w:pict>
            </w:r>
            <w:r>
              <w:rPr>
                <w:rFonts w:asciiTheme="majorHAnsi" w:eastAsia="Times New Roman" w:hAnsiTheme="majorHAnsi" w:cstheme="majorHAnsi"/>
                <w:noProof/>
                <w:color w:val="000000"/>
                <w:sz w:val="20"/>
                <w:szCs w:val="20"/>
              </w:rPr>
              <w:pict>
                <v:shape id="Text Box 11" o:spid="_x0000_s1037" type="#_x0000_t202" style="position:absolute;margin-left:0;margin-top:0;width:6pt;height:19.5pt;z-index:2516807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" filled="f" stroked="f"/>
              </w:pict>
            </w:r>
            <w:r>
              <w:rPr>
                <w:rFonts w:asciiTheme="majorHAnsi" w:eastAsia="Times New Roman" w:hAnsiTheme="majorHAnsi" w:cstheme="majorHAnsi"/>
                <w:noProof/>
                <w:color w:val="000000"/>
                <w:sz w:val="20"/>
                <w:szCs w:val="20"/>
              </w:rPr>
              <w:pict>
                <v:shape id="Text Box 7" o:spid="_x0000_s1038" type="#_x0000_t202" style="position:absolute;margin-left:0;margin-top:0;width:6pt;height:19.5pt;z-index:2516817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" filled="f" stroked="f"/>
              </w:pict>
            </w:r>
          </w:p>
        </w:tc>
        <w:tc>
          <w:tcPr>
            <w:tcW w:w="931"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17,692.00 </w:t>
            </w:r>
          </w:p>
        </w:tc>
        <w:tc>
          <w:tcPr>
            <w:tcW w:w="870"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240,183.00 </w:t>
            </w:r>
          </w:p>
        </w:tc>
        <w:tc>
          <w:tcPr>
            <w:tcW w:w="1027" w:type="pct"/>
            <w:noWrap/>
          </w:tcPr>
          <w:p w:rsidR="00DB22F6" w:rsidRPr="00736304" w:rsidRDefault="00DB22F6" w:rsidP="0074178A">
            <w:pPr>
              <w:jc w:val="right"/>
              <w:cnfStyle w:val="000000100000"/>
              <w:rPr>
                <w:rFonts w:asciiTheme="majorHAnsi" w:eastAsia="Times New Roman" w:hAnsiTheme="majorHAnsi" w:cstheme="majorHAnsi"/>
                <w:color w:val="000000"/>
                <w:sz w:val="20"/>
                <w:szCs w:val="20"/>
              </w:rPr>
            </w:pPr>
          </w:p>
        </w:tc>
      </w:tr>
      <w:tr w:rsidR="00DB22F6" w:rsidRPr="00736304" w:rsidTr="0074178A">
        <w:trPr>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other Current Assets</w:t>
            </w:r>
          </w:p>
        </w:tc>
        <w:tc>
          <w:tcPr>
            <w:tcW w:w="931"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16,738.00 </w:t>
            </w:r>
          </w:p>
        </w:tc>
        <w:tc>
          <w:tcPr>
            <w:tcW w:w="870"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1027" w:type="pct"/>
            <w:noWrap/>
          </w:tcPr>
          <w:p w:rsidR="00DB22F6" w:rsidRPr="00736304" w:rsidRDefault="00DB22F6" w:rsidP="0074178A">
            <w:pPr>
              <w:jc w:val="right"/>
              <w:cnfStyle w:val="000000000000"/>
              <w:rPr>
                <w:rFonts w:asciiTheme="majorHAnsi" w:eastAsia="Times New Roman" w:hAnsiTheme="majorHAnsi" w:cstheme="majorHAnsi"/>
                <w:color w:val="000000"/>
                <w:sz w:val="20"/>
                <w:szCs w:val="20"/>
              </w:rPr>
            </w:pPr>
          </w:p>
        </w:tc>
      </w:tr>
      <w:tr w:rsidR="00DB22F6" w:rsidRPr="00736304" w:rsidTr="0074178A">
        <w:trPr>
          <w:cnfStyle w:val="000000100000"/>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Outstanding Loan</w:t>
            </w:r>
          </w:p>
        </w:tc>
        <w:tc>
          <w:tcPr>
            <w:tcW w:w="931"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1,836,148.00 </w:t>
            </w:r>
          </w:p>
        </w:tc>
        <w:tc>
          <w:tcPr>
            <w:tcW w:w="870"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2,594,100.00 </w:t>
            </w:r>
          </w:p>
        </w:tc>
        <w:tc>
          <w:tcPr>
            <w:tcW w:w="1027" w:type="pct"/>
            <w:noWrap/>
          </w:tcPr>
          <w:p w:rsidR="00DB22F6" w:rsidRPr="00736304" w:rsidRDefault="00DB22F6" w:rsidP="0074178A">
            <w:pPr>
              <w:jc w:val="right"/>
              <w:cnfStyle w:val="000000100000"/>
              <w:rPr>
                <w:rFonts w:asciiTheme="majorHAnsi" w:eastAsia="Times New Roman" w:hAnsiTheme="majorHAnsi" w:cstheme="majorHAnsi"/>
                <w:color w:val="000000"/>
                <w:sz w:val="20"/>
                <w:szCs w:val="20"/>
              </w:rPr>
            </w:pPr>
          </w:p>
        </w:tc>
      </w:tr>
      <w:tr w:rsidR="00DB22F6" w:rsidRPr="00736304" w:rsidTr="0074178A">
        <w:trPr>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other Investment</w:t>
            </w:r>
          </w:p>
        </w:tc>
        <w:tc>
          <w:tcPr>
            <w:tcW w:w="931"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2,000.00 </w:t>
            </w:r>
          </w:p>
        </w:tc>
        <w:tc>
          <w:tcPr>
            <w:tcW w:w="870"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2,000.00 </w:t>
            </w:r>
          </w:p>
        </w:tc>
        <w:tc>
          <w:tcPr>
            <w:tcW w:w="1027" w:type="pct"/>
            <w:noWrap/>
          </w:tcPr>
          <w:p w:rsidR="00DB22F6" w:rsidRPr="00736304" w:rsidRDefault="00DB22F6" w:rsidP="0074178A">
            <w:pPr>
              <w:jc w:val="right"/>
              <w:cnfStyle w:val="000000000000"/>
              <w:rPr>
                <w:rFonts w:asciiTheme="majorHAnsi" w:eastAsia="Times New Roman" w:hAnsiTheme="majorHAnsi" w:cstheme="majorHAnsi"/>
                <w:color w:val="000000"/>
                <w:sz w:val="20"/>
                <w:szCs w:val="20"/>
              </w:rPr>
            </w:pPr>
          </w:p>
        </w:tc>
      </w:tr>
      <w:tr w:rsidR="00DB22F6" w:rsidRPr="00736304" w:rsidTr="0074178A">
        <w:trPr>
          <w:cnfStyle w:val="000000100000"/>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loss</w:t>
            </w:r>
          </w:p>
        </w:tc>
        <w:tc>
          <w:tcPr>
            <w:tcW w:w="931"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870"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1027" w:type="pct"/>
            <w:noWrap/>
          </w:tcPr>
          <w:p w:rsidR="00DB22F6" w:rsidRPr="00736304" w:rsidRDefault="00DB22F6" w:rsidP="0074178A">
            <w:pPr>
              <w:jc w:val="right"/>
              <w:cnfStyle w:val="000000100000"/>
              <w:rPr>
                <w:rFonts w:asciiTheme="majorHAnsi" w:eastAsia="Times New Roman" w:hAnsiTheme="majorHAnsi" w:cstheme="majorHAnsi"/>
                <w:color w:val="000000"/>
                <w:sz w:val="20"/>
                <w:szCs w:val="20"/>
              </w:rPr>
            </w:pPr>
          </w:p>
        </w:tc>
      </w:tr>
      <w:tr w:rsidR="00DB22F6" w:rsidRPr="00736304" w:rsidTr="0074178A">
        <w:trPr>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Fixed Assets</w:t>
            </w:r>
          </w:p>
        </w:tc>
        <w:tc>
          <w:tcPr>
            <w:tcW w:w="931"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73,415.00 </w:t>
            </w:r>
          </w:p>
        </w:tc>
        <w:tc>
          <w:tcPr>
            <w:tcW w:w="870"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102,440.75 </w:t>
            </w:r>
          </w:p>
        </w:tc>
        <w:tc>
          <w:tcPr>
            <w:tcW w:w="1027" w:type="pct"/>
            <w:noWrap/>
          </w:tcPr>
          <w:p w:rsidR="00DB22F6" w:rsidRPr="00736304" w:rsidRDefault="00DB22F6" w:rsidP="0074178A">
            <w:pPr>
              <w:jc w:val="right"/>
              <w:cnfStyle w:val="000000000000"/>
              <w:rPr>
                <w:rFonts w:asciiTheme="majorHAnsi" w:eastAsia="Times New Roman" w:hAnsiTheme="majorHAnsi" w:cstheme="majorHAnsi"/>
                <w:color w:val="000000"/>
                <w:sz w:val="20"/>
                <w:szCs w:val="20"/>
              </w:rPr>
            </w:pPr>
          </w:p>
        </w:tc>
      </w:tr>
      <w:tr w:rsidR="00DB22F6" w:rsidRPr="00736304" w:rsidTr="0074178A">
        <w:trPr>
          <w:cnfStyle w:val="000000100000"/>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TOTAL ASSETS</w:t>
            </w:r>
          </w:p>
        </w:tc>
        <w:tc>
          <w:tcPr>
            <w:tcW w:w="931" w:type="pct"/>
            <w:noWrap/>
            <w:hideMark/>
          </w:tcPr>
          <w:p w:rsidR="00DB22F6" w:rsidRPr="00736304" w:rsidRDefault="00DB22F6" w:rsidP="0074178A">
            <w:pPr>
              <w:cnfStyle w:val="0000001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         2,186,936.00 </w:t>
            </w:r>
          </w:p>
        </w:tc>
        <w:tc>
          <w:tcPr>
            <w:tcW w:w="870" w:type="pct"/>
            <w:noWrap/>
            <w:hideMark/>
          </w:tcPr>
          <w:p w:rsidR="00DB22F6" w:rsidRPr="00736304" w:rsidRDefault="00DB22F6" w:rsidP="0074178A">
            <w:pPr>
              <w:cnfStyle w:val="0000001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     2,961,512.25 </w:t>
            </w:r>
          </w:p>
        </w:tc>
        <w:tc>
          <w:tcPr>
            <w:tcW w:w="1027" w:type="pct"/>
            <w:noWrap/>
          </w:tcPr>
          <w:p w:rsidR="00DB22F6" w:rsidRPr="00736304" w:rsidRDefault="00DB22F6" w:rsidP="0074178A">
            <w:pPr>
              <w:cnfStyle w:val="000000100000"/>
              <w:rPr>
                <w:rFonts w:asciiTheme="majorHAnsi" w:eastAsia="Times New Roman" w:hAnsiTheme="majorHAnsi" w:cstheme="majorHAnsi"/>
                <w:b/>
                <w:bCs/>
                <w:color w:val="000000"/>
                <w:sz w:val="20"/>
                <w:szCs w:val="20"/>
              </w:rPr>
            </w:pPr>
          </w:p>
        </w:tc>
      </w:tr>
      <w:tr w:rsidR="00DB22F6" w:rsidRPr="00736304" w:rsidTr="0074178A">
        <w:trPr>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Liabilities</w:t>
            </w:r>
          </w:p>
        </w:tc>
        <w:tc>
          <w:tcPr>
            <w:tcW w:w="931"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   </w:t>
            </w:r>
          </w:p>
        </w:tc>
        <w:tc>
          <w:tcPr>
            <w:tcW w:w="870"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1027" w:type="pct"/>
            <w:noWrap/>
          </w:tcPr>
          <w:p w:rsidR="00DB22F6" w:rsidRPr="00736304" w:rsidRDefault="00DB22F6" w:rsidP="0074178A">
            <w:pPr>
              <w:jc w:val="right"/>
              <w:cnfStyle w:val="000000000000"/>
              <w:rPr>
                <w:rFonts w:asciiTheme="majorHAnsi" w:eastAsia="Times New Roman" w:hAnsiTheme="majorHAnsi" w:cstheme="majorHAnsi"/>
                <w:color w:val="000000"/>
                <w:sz w:val="20"/>
                <w:szCs w:val="20"/>
              </w:rPr>
            </w:pPr>
          </w:p>
        </w:tc>
      </w:tr>
      <w:tr w:rsidR="00DB22F6" w:rsidRPr="00736304" w:rsidTr="0074178A">
        <w:trPr>
          <w:cnfStyle w:val="000000100000"/>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Share capital</w:t>
            </w:r>
          </w:p>
        </w:tc>
        <w:tc>
          <w:tcPr>
            <w:tcW w:w="931"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196,500.00 </w:t>
            </w:r>
          </w:p>
        </w:tc>
        <w:tc>
          <w:tcPr>
            <w:tcW w:w="870" w:type="pct"/>
            <w:noWrap/>
            <w:hideMark/>
          </w:tcPr>
          <w:p w:rsidR="00DB22F6" w:rsidRPr="00736304" w:rsidRDefault="00DB22F6" w:rsidP="0074178A">
            <w:pPr>
              <w:jc w:val="right"/>
              <w:cnfStyle w:val="000000100000"/>
              <w:rPr>
                <w:rFonts w:asciiTheme="majorHAnsi" w:eastAsia="Times New Roman" w:hAnsiTheme="majorHAnsi" w:cstheme="majorHAnsi"/>
                <w:sz w:val="20"/>
                <w:szCs w:val="20"/>
              </w:rPr>
            </w:pPr>
            <w:r w:rsidRPr="00736304">
              <w:rPr>
                <w:rFonts w:asciiTheme="majorHAnsi" w:eastAsia="Times New Roman" w:hAnsiTheme="majorHAnsi" w:cstheme="majorHAnsi"/>
                <w:sz w:val="20"/>
                <w:szCs w:val="20"/>
              </w:rPr>
              <w:t xml:space="preserve">     282,300.00 </w:t>
            </w:r>
          </w:p>
        </w:tc>
        <w:tc>
          <w:tcPr>
            <w:tcW w:w="1027" w:type="pct"/>
            <w:noWrap/>
          </w:tcPr>
          <w:p w:rsidR="00DB22F6" w:rsidRPr="00736304" w:rsidRDefault="00DB22F6" w:rsidP="0074178A">
            <w:pPr>
              <w:jc w:val="right"/>
              <w:cnfStyle w:val="000000100000"/>
              <w:rPr>
                <w:rFonts w:asciiTheme="majorHAnsi" w:eastAsia="Times New Roman" w:hAnsiTheme="majorHAnsi" w:cstheme="majorHAnsi"/>
                <w:sz w:val="20"/>
                <w:szCs w:val="20"/>
              </w:rPr>
            </w:pPr>
          </w:p>
        </w:tc>
      </w:tr>
      <w:tr w:rsidR="00DB22F6" w:rsidRPr="00736304" w:rsidTr="0074178A">
        <w:trPr>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Grant -GNI</w:t>
            </w:r>
          </w:p>
        </w:tc>
        <w:tc>
          <w:tcPr>
            <w:tcW w:w="931"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1,441,012.00 </w:t>
            </w:r>
          </w:p>
        </w:tc>
        <w:tc>
          <w:tcPr>
            <w:tcW w:w="870" w:type="pct"/>
            <w:noWrap/>
            <w:hideMark/>
          </w:tcPr>
          <w:p w:rsidR="00DB22F6" w:rsidRPr="00736304" w:rsidRDefault="00DB22F6" w:rsidP="0074178A">
            <w:pPr>
              <w:jc w:val="right"/>
              <w:cnfStyle w:val="000000000000"/>
              <w:rPr>
                <w:rFonts w:asciiTheme="majorHAnsi" w:eastAsia="Times New Roman" w:hAnsiTheme="majorHAnsi" w:cstheme="majorHAnsi"/>
                <w:sz w:val="20"/>
                <w:szCs w:val="20"/>
              </w:rPr>
            </w:pPr>
            <w:r w:rsidRPr="00736304">
              <w:rPr>
                <w:rFonts w:asciiTheme="majorHAnsi" w:eastAsia="Times New Roman" w:hAnsiTheme="majorHAnsi" w:cstheme="majorHAnsi"/>
                <w:sz w:val="20"/>
                <w:szCs w:val="20"/>
              </w:rPr>
              <w:t xml:space="preserve">  1,826,025.00 </w:t>
            </w:r>
          </w:p>
        </w:tc>
        <w:tc>
          <w:tcPr>
            <w:tcW w:w="1027" w:type="pct"/>
            <w:noWrap/>
          </w:tcPr>
          <w:p w:rsidR="00DB22F6" w:rsidRPr="00736304" w:rsidRDefault="00DB22F6" w:rsidP="0074178A">
            <w:pPr>
              <w:jc w:val="right"/>
              <w:cnfStyle w:val="000000000000"/>
              <w:rPr>
                <w:rFonts w:asciiTheme="majorHAnsi" w:eastAsia="Times New Roman" w:hAnsiTheme="majorHAnsi" w:cstheme="majorHAnsi"/>
                <w:sz w:val="20"/>
                <w:szCs w:val="20"/>
              </w:rPr>
            </w:pPr>
          </w:p>
        </w:tc>
      </w:tr>
      <w:tr w:rsidR="00DB22F6" w:rsidRPr="00736304" w:rsidTr="0074178A">
        <w:trPr>
          <w:cnfStyle w:val="000000100000"/>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Other Grant</w:t>
            </w:r>
          </w:p>
        </w:tc>
        <w:tc>
          <w:tcPr>
            <w:tcW w:w="931"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   </w:t>
            </w:r>
          </w:p>
        </w:tc>
        <w:tc>
          <w:tcPr>
            <w:tcW w:w="870"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1027" w:type="pct"/>
            <w:noWrap/>
          </w:tcPr>
          <w:p w:rsidR="00DB22F6" w:rsidRPr="00736304" w:rsidRDefault="00DB22F6" w:rsidP="0074178A">
            <w:pPr>
              <w:jc w:val="right"/>
              <w:cnfStyle w:val="000000100000"/>
              <w:rPr>
                <w:rFonts w:asciiTheme="majorHAnsi" w:eastAsia="Times New Roman" w:hAnsiTheme="majorHAnsi" w:cstheme="majorHAnsi"/>
                <w:color w:val="000000"/>
                <w:sz w:val="20"/>
                <w:szCs w:val="20"/>
              </w:rPr>
            </w:pPr>
          </w:p>
        </w:tc>
      </w:tr>
      <w:tr w:rsidR="00DB22F6" w:rsidRPr="00736304" w:rsidTr="0074178A">
        <w:trPr>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TOTAL GRANT</w:t>
            </w:r>
          </w:p>
        </w:tc>
        <w:tc>
          <w:tcPr>
            <w:tcW w:w="931" w:type="pct"/>
            <w:noWrap/>
            <w:hideMark/>
          </w:tcPr>
          <w:p w:rsidR="00DB22F6" w:rsidRPr="00736304" w:rsidRDefault="00DB22F6" w:rsidP="0074178A">
            <w:pPr>
              <w:jc w:val="right"/>
              <w:cnfStyle w:val="0000000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         1,441,012.00 </w:t>
            </w:r>
          </w:p>
        </w:tc>
        <w:tc>
          <w:tcPr>
            <w:tcW w:w="870" w:type="pct"/>
            <w:noWrap/>
            <w:hideMark/>
          </w:tcPr>
          <w:p w:rsidR="00DB22F6" w:rsidRPr="00736304" w:rsidRDefault="00DB22F6" w:rsidP="0074178A">
            <w:pPr>
              <w:jc w:val="right"/>
              <w:cnfStyle w:val="0000000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     1,826,025.00 </w:t>
            </w:r>
          </w:p>
        </w:tc>
        <w:tc>
          <w:tcPr>
            <w:tcW w:w="1027" w:type="pct"/>
            <w:noWrap/>
          </w:tcPr>
          <w:p w:rsidR="00DB22F6" w:rsidRPr="00736304" w:rsidRDefault="00DB22F6" w:rsidP="0074178A">
            <w:pPr>
              <w:jc w:val="right"/>
              <w:cnfStyle w:val="000000000000"/>
              <w:rPr>
                <w:rFonts w:asciiTheme="majorHAnsi" w:eastAsia="Times New Roman" w:hAnsiTheme="majorHAnsi" w:cstheme="majorHAnsi"/>
                <w:b/>
                <w:bCs/>
                <w:color w:val="000000"/>
                <w:sz w:val="20"/>
                <w:szCs w:val="20"/>
              </w:rPr>
            </w:pPr>
          </w:p>
        </w:tc>
      </w:tr>
      <w:tr w:rsidR="00DB22F6" w:rsidRPr="00736304" w:rsidTr="0074178A">
        <w:trPr>
          <w:cnfStyle w:val="000000100000"/>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General Reserve</w:t>
            </w:r>
          </w:p>
        </w:tc>
        <w:tc>
          <w:tcPr>
            <w:tcW w:w="931"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20,027.00 </w:t>
            </w:r>
          </w:p>
        </w:tc>
        <w:tc>
          <w:tcPr>
            <w:tcW w:w="870" w:type="pct"/>
            <w:noWrap/>
            <w:hideMark/>
          </w:tcPr>
          <w:p w:rsidR="00DB22F6" w:rsidRPr="00736304" w:rsidRDefault="00DB22F6" w:rsidP="0074178A">
            <w:pPr>
              <w:jc w:val="right"/>
              <w:cnfStyle w:val="000000100000"/>
              <w:rPr>
                <w:rFonts w:asciiTheme="majorHAnsi" w:eastAsia="Times New Roman" w:hAnsiTheme="majorHAnsi" w:cstheme="majorHAnsi"/>
                <w:sz w:val="20"/>
                <w:szCs w:val="20"/>
              </w:rPr>
            </w:pPr>
            <w:r w:rsidRPr="00736304">
              <w:rPr>
                <w:rFonts w:asciiTheme="majorHAnsi" w:eastAsia="Times New Roman" w:hAnsiTheme="majorHAnsi" w:cstheme="majorHAnsi"/>
                <w:sz w:val="20"/>
                <w:szCs w:val="20"/>
              </w:rPr>
              <w:t xml:space="preserve">       42,810.10 </w:t>
            </w:r>
          </w:p>
        </w:tc>
        <w:tc>
          <w:tcPr>
            <w:tcW w:w="1027" w:type="pct"/>
            <w:noWrap/>
          </w:tcPr>
          <w:p w:rsidR="00DB22F6" w:rsidRPr="00736304" w:rsidRDefault="00DB22F6" w:rsidP="0074178A">
            <w:pPr>
              <w:jc w:val="right"/>
              <w:cnfStyle w:val="000000100000"/>
              <w:rPr>
                <w:rFonts w:asciiTheme="majorHAnsi" w:eastAsia="Times New Roman" w:hAnsiTheme="majorHAnsi" w:cstheme="majorHAnsi"/>
                <w:sz w:val="20"/>
                <w:szCs w:val="20"/>
              </w:rPr>
            </w:pPr>
          </w:p>
        </w:tc>
      </w:tr>
      <w:tr w:rsidR="00DB22F6" w:rsidRPr="00736304" w:rsidTr="0074178A">
        <w:trPr>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loan loss reserve</w:t>
            </w:r>
          </w:p>
        </w:tc>
        <w:tc>
          <w:tcPr>
            <w:tcW w:w="931"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870" w:type="pct"/>
            <w:noWrap/>
            <w:hideMark/>
          </w:tcPr>
          <w:p w:rsidR="00DB22F6" w:rsidRPr="00736304" w:rsidRDefault="00DB22F6" w:rsidP="0074178A">
            <w:pPr>
              <w:jc w:val="right"/>
              <w:cnfStyle w:val="000000000000"/>
              <w:rPr>
                <w:rFonts w:asciiTheme="majorHAnsi" w:eastAsia="Times New Roman" w:hAnsiTheme="majorHAnsi" w:cstheme="majorHAnsi"/>
                <w:sz w:val="20"/>
                <w:szCs w:val="20"/>
              </w:rPr>
            </w:pPr>
            <w:r w:rsidRPr="00736304">
              <w:rPr>
                <w:rFonts w:asciiTheme="majorHAnsi" w:eastAsia="Times New Roman" w:hAnsiTheme="majorHAnsi" w:cstheme="majorHAnsi"/>
                <w:sz w:val="20"/>
                <w:szCs w:val="20"/>
              </w:rPr>
              <w:t xml:space="preserve">       62,505.88 </w:t>
            </w:r>
          </w:p>
        </w:tc>
        <w:tc>
          <w:tcPr>
            <w:tcW w:w="1027" w:type="pct"/>
            <w:noWrap/>
          </w:tcPr>
          <w:p w:rsidR="00DB22F6" w:rsidRPr="00736304" w:rsidRDefault="00DB22F6" w:rsidP="0074178A">
            <w:pPr>
              <w:jc w:val="right"/>
              <w:cnfStyle w:val="000000000000"/>
              <w:rPr>
                <w:rFonts w:asciiTheme="majorHAnsi" w:eastAsia="Times New Roman" w:hAnsiTheme="majorHAnsi" w:cstheme="majorHAnsi"/>
                <w:sz w:val="20"/>
                <w:szCs w:val="20"/>
              </w:rPr>
            </w:pPr>
          </w:p>
        </w:tc>
      </w:tr>
      <w:tr w:rsidR="00DB22F6" w:rsidRPr="00736304" w:rsidTr="0074178A">
        <w:trPr>
          <w:cnfStyle w:val="000000100000"/>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other reserve</w:t>
            </w:r>
          </w:p>
        </w:tc>
        <w:tc>
          <w:tcPr>
            <w:tcW w:w="931"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60,083.00 </w:t>
            </w:r>
          </w:p>
        </w:tc>
        <w:tc>
          <w:tcPr>
            <w:tcW w:w="870" w:type="pct"/>
            <w:noWrap/>
            <w:hideMark/>
          </w:tcPr>
          <w:p w:rsidR="00DB22F6" w:rsidRPr="00736304" w:rsidRDefault="00DB22F6" w:rsidP="0074178A">
            <w:pPr>
              <w:jc w:val="right"/>
              <w:cnfStyle w:val="000000100000"/>
              <w:rPr>
                <w:rFonts w:asciiTheme="majorHAnsi" w:eastAsia="Times New Roman" w:hAnsiTheme="majorHAnsi" w:cstheme="majorHAnsi"/>
                <w:sz w:val="20"/>
                <w:szCs w:val="20"/>
              </w:rPr>
            </w:pPr>
            <w:r w:rsidRPr="00736304">
              <w:rPr>
                <w:rFonts w:asciiTheme="majorHAnsi" w:eastAsia="Times New Roman" w:hAnsiTheme="majorHAnsi" w:cstheme="majorHAnsi"/>
                <w:sz w:val="20"/>
                <w:szCs w:val="20"/>
              </w:rPr>
              <w:t xml:space="preserve">     127,832.31 </w:t>
            </w:r>
          </w:p>
        </w:tc>
        <w:tc>
          <w:tcPr>
            <w:tcW w:w="1027" w:type="pct"/>
            <w:noWrap/>
          </w:tcPr>
          <w:p w:rsidR="00DB22F6" w:rsidRPr="00736304" w:rsidRDefault="00DB22F6" w:rsidP="0074178A">
            <w:pPr>
              <w:jc w:val="right"/>
              <w:cnfStyle w:val="000000100000"/>
              <w:rPr>
                <w:rFonts w:asciiTheme="majorHAnsi" w:eastAsia="Times New Roman" w:hAnsiTheme="majorHAnsi" w:cstheme="majorHAnsi"/>
                <w:sz w:val="20"/>
                <w:szCs w:val="20"/>
              </w:rPr>
            </w:pPr>
          </w:p>
        </w:tc>
      </w:tr>
      <w:tr w:rsidR="00DB22F6" w:rsidRPr="00736304" w:rsidTr="0074178A">
        <w:trPr>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External loan from other institutions</w:t>
            </w:r>
          </w:p>
        </w:tc>
        <w:tc>
          <w:tcPr>
            <w:tcW w:w="931"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870" w:type="pct"/>
            <w:noWrap/>
            <w:hideMark/>
          </w:tcPr>
          <w:p w:rsidR="00DB22F6" w:rsidRPr="00736304" w:rsidRDefault="00DB22F6" w:rsidP="0074178A">
            <w:pPr>
              <w:jc w:val="right"/>
              <w:cnfStyle w:val="000000000000"/>
              <w:rPr>
                <w:rFonts w:asciiTheme="majorHAnsi" w:eastAsia="Times New Roman" w:hAnsiTheme="majorHAnsi" w:cstheme="majorHAnsi"/>
                <w:sz w:val="20"/>
                <w:szCs w:val="20"/>
              </w:rPr>
            </w:pPr>
            <w:r w:rsidRPr="00736304">
              <w:rPr>
                <w:rFonts w:asciiTheme="majorHAnsi" w:eastAsia="Times New Roman" w:hAnsiTheme="majorHAnsi" w:cstheme="majorHAnsi"/>
                <w:sz w:val="20"/>
                <w:szCs w:val="20"/>
              </w:rPr>
              <w:t> </w:t>
            </w:r>
          </w:p>
        </w:tc>
        <w:tc>
          <w:tcPr>
            <w:tcW w:w="1027" w:type="pct"/>
            <w:noWrap/>
          </w:tcPr>
          <w:p w:rsidR="00DB22F6" w:rsidRPr="00736304" w:rsidRDefault="00DB22F6" w:rsidP="0074178A">
            <w:pPr>
              <w:jc w:val="right"/>
              <w:cnfStyle w:val="000000000000"/>
              <w:rPr>
                <w:rFonts w:asciiTheme="majorHAnsi" w:eastAsia="Times New Roman" w:hAnsiTheme="majorHAnsi" w:cstheme="majorHAnsi"/>
                <w:sz w:val="20"/>
                <w:szCs w:val="20"/>
              </w:rPr>
            </w:pPr>
          </w:p>
        </w:tc>
      </w:tr>
      <w:tr w:rsidR="00DB22F6" w:rsidRPr="00736304" w:rsidTr="0074178A">
        <w:trPr>
          <w:cnfStyle w:val="000000100000"/>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savings and deposits</w:t>
            </w:r>
          </w:p>
        </w:tc>
        <w:tc>
          <w:tcPr>
            <w:tcW w:w="931"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394,443.00 </w:t>
            </w:r>
          </w:p>
        </w:tc>
        <w:tc>
          <w:tcPr>
            <w:tcW w:w="870" w:type="pct"/>
            <w:noWrap/>
            <w:hideMark/>
          </w:tcPr>
          <w:p w:rsidR="00DB22F6" w:rsidRPr="00736304" w:rsidRDefault="00DB22F6" w:rsidP="0074178A">
            <w:pPr>
              <w:jc w:val="right"/>
              <w:cnfStyle w:val="000000100000"/>
              <w:rPr>
                <w:rFonts w:asciiTheme="majorHAnsi" w:eastAsia="Times New Roman" w:hAnsiTheme="majorHAnsi" w:cstheme="majorHAnsi"/>
                <w:sz w:val="20"/>
                <w:szCs w:val="20"/>
              </w:rPr>
            </w:pPr>
            <w:r w:rsidRPr="00736304">
              <w:rPr>
                <w:rFonts w:asciiTheme="majorHAnsi" w:eastAsia="Times New Roman" w:hAnsiTheme="majorHAnsi" w:cstheme="majorHAnsi"/>
                <w:sz w:val="20"/>
                <w:szCs w:val="20"/>
              </w:rPr>
              <w:t xml:space="preserve">     557,523.00 </w:t>
            </w:r>
          </w:p>
        </w:tc>
        <w:tc>
          <w:tcPr>
            <w:tcW w:w="1027" w:type="pct"/>
            <w:noWrap/>
          </w:tcPr>
          <w:p w:rsidR="00DB22F6" w:rsidRPr="00736304" w:rsidRDefault="00DB22F6" w:rsidP="0074178A">
            <w:pPr>
              <w:jc w:val="right"/>
              <w:cnfStyle w:val="000000100000"/>
              <w:rPr>
                <w:rFonts w:asciiTheme="majorHAnsi" w:eastAsia="Times New Roman" w:hAnsiTheme="majorHAnsi" w:cstheme="majorHAnsi"/>
                <w:sz w:val="20"/>
                <w:szCs w:val="20"/>
              </w:rPr>
            </w:pPr>
          </w:p>
        </w:tc>
      </w:tr>
      <w:tr w:rsidR="00DB22F6" w:rsidRPr="00736304" w:rsidTr="0074178A">
        <w:trPr>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Payable</w:t>
            </w:r>
          </w:p>
        </w:tc>
        <w:tc>
          <w:tcPr>
            <w:tcW w:w="931"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          74,871.00 </w:t>
            </w:r>
          </w:p>
        </w:tc>
        <w:tc>
          <w:tcPr>
            <w:tcW w:w="870" w:type="pct"/>
            <w:noWrap/>
            <w:hideMark/>
          </w:tcPr>
          <w:p w:rsidR="00DB22F6" w:rsidRPr="00736304" w:rsidRDefault="00DB22F6" w:rsidP="0074178A">
            <w:pPr>
              <w:jc w:val="right"/>
              <w:cnfStyle w:val="000000000000"/>
              <w:rPr>
                <w:rFonts w:asciiTheme="majorHAnsi" w:eastAsia="Times New Roman" w:hAnsiTheme="majorHAnsi" w:cstheme="majorHAnsi"/>
                <w:sz w:val="20"/>
                <w:szCs w:val="20"/>
              </w:rPr>
            </w:pPr>
            <w:r w:rsidRPr="00736304">
              <w:rPr>
                <w:rFonts w:asciiTheme="majorHAnsi" w:eastAsia="Times New Roman" w:hAnsiTheme="majorHAnsi" w:cstheme="majorHAnsi"/>
                <w:sz w:val="20"/>
                <w:szCs w:val="20"/>
              </w:rPr>
              <w:t xml:space="preserve">         3,744.76 </w:t>
            </w:r>
          </w:p>
        </w:tc>
        <w:tc>
          <w:tcPr>
            <w:tcW w:w="1027" w:type="pct"/>
            <w:noWrap/>
          </w:tcPr>
          <w:p w:rsidR="00DB22F6" w:rsidRPr="00736304" w:rsidRDefault="00DB22F6" w:rsidP="0074178A">
            <w:pPr>
              <w:jc w:val="right"/>
              <w:cnfStyle w:val="000000000000"/>
              <w:rPr>
                <w:rFonts w:asciiTheme="majorHAnsi" w:eastAsia="Times New Roman" w:hAnsiTheme="majorHAnsi" w:cstheme="majorHAnsi"/>
                <w:sz w:val="20"/>
                <w:szCs w:val="20"/>
              </w:rPr>
            </w:pPr>
          </w:p>
        </w:tc>
      </w:tr>
      <w:tr w:rsidR="00DB22F6" w:rsidRPr="00736304" w:rsidTr="0074178A">
        <w:trPr>
          <w:cnfStyle w:val="000000100000"/>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short term liabilities (Supp# Payable)</w:t>
            </w:r>
          </w:p>
        </w:tc>
        <w:tc>
          <w:tcPr>
            <w:tcW w:w="931" w:type="pct"/>
            <w:noWrap/>
            <w:hideMark/>
          </w:tcPr>
          <w:p w:rsidR="00DB22F6" w:rsidRPr="00736304" w:rsidRDefault="00DB22F6" w:rsidP="0074178A">
            <w:pPr>
              <w:cnfStyle w:val="000000100000"/>
              <w:rPr>
                <w:rFonts w:asciiTheme="majorHAnsi" w:eastAsia="Times New Roman" w:hAnsiTheme="majorHAnsi" w:cstheme="majorHAnsi"/>
                <w:color w:val="000000"/>
                <w:sz w:val="20"/>
                <w:szCs w:val="20"/>
              </w:rPr>
            </w:pPr>
          </w:p>
        </w:tc>
        <w:tc>
          <w:tcPr>
            <w:tcW w:w="870" w:type="pct"/>
            <w:noWrap/>
            <w:hideMark/>
          </w:tcPr>
          <w:p w:rsidR="00DB22F6" w:rsidRPr="00736304" w:rsidRDefault="00DB22F6" w:rsidP="0074178A">
            <w:pPr>
              <w:jc w:val="right"/>
              <w:cnfStyle w:val="000000100000"/>
              <w:rPr>
                <w:rFonts w:asciiTheme="majorHAnsi" w:eastAsia="Times New Roman" w:hAnsiTheme="majorHAnsi" w:cstheme="majorHAnsi"/>
                <w:sz w:val="20"/>
                <w:szCs w:val="20"/>
              </w:rPr>
            </w:pPr>
            <w:r w:rsidRPr="00736304">
              <w:rPr>
                <w:rFonts w:asciiTheme="majorHAnsi" w:eastAsia="Times New Roman" w:hAnsiTheme="majorHAnsi" w:cstheme="majorHAnsi"/>
                <w:sz w:val="20"/>
                <w:szCs w:val="20"/>
              </w:rPr>
              <w:t> </w:t>
            </w:r>
          </w:p>
        </w:tc>
        <w:tc>
          <w:tcPr>
            <w:tcW w:w="1027" w:type="pct"/>
            <w:noWrap/>
          </w:tcPr>
          <w:p w:rsidR="00DB22F6" w:rsidRPr="00736304" w:rsidRDefault="00DB22F6" w:rsidP="0074178A">
            <w:pPr>
              <w:jc w:val="right"/>
              <w:cnfStyle w:val="000000100000"/>
              <w:rPr>
                <w:rFonts w:asciiTheme="majorHAnsi" w:eastAsia="Times New Roman" w:hAnsiTheme="majorHAnsi" w:cstheme="majorHAnsi"/>
                <w:sz w:val="20"/>
                <w:szCs w:val="20"/>
              </w:rPr>
            </w:pPr>
          </w:p>
        </w:tc>
      </w:tr>
      <w:tr w:rsidR="00DB22F6" w:rsidRPr="00736304" w:rsidTr="0074178A">
        <w:trPr>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Other liavilities (Suspense)</w:t>
            </w:r>
          </w:p>
        </w:tc>
        <w:tc>
          <w:tcPr>
            <w:tcW w:w="931"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870" w:type="pct"/>
            <w:noWrap/>
            <w:hideMark/>
          </w:tcPr>
          <w:p w:rsidR="00DB22F6" w:rsidRPr="00736304" w:rsidRDefault="00DB22F6" w:rsidP="0074178A">
            <w:pPr>
              <w:jc w:val="right"/>
              <w:cnfStyle w:val="000000000000"/>
              <w:rPr>
                <w:rFonts w:asciiTheme="majorHAnsi" w:eastAsia="Times New Roman" w:hAnsiTheme="majorHAnsi" w:cstheme="majorHAnsi"/>
                <w:sz w:val="20"/>
                <w:szCs w:val="20"/>
              </w:rPr>
            </w:pPr>
            <w:r w:rsidRPr="00736304">
              <w:rPr>
                <w:rFonts w:asciiTheme="majorHAnsi" w:eastAsia="Times New Roman" w:hAnsiTheme="majorHAnsi" w:cstheme="majorHAnsi"/>
                <w:sz w:val="20"/>
                <w:szCs w:val="20"/>
              </w:rPr>
              <w:t xml:space="preserve">             58,970.21 </w:t>
            </w:r>
          </w:p>
        </w:tc>
        <w:tc>
          <w:tcPr>
            <w:tcW w:w="1027" w:type="pct"/>
            <w:noWrap/>
          </w:tcPr>
          <w:p w:rsidR="00DB22F6" w:rsidRPr="00736304" w:rsidRDefault="00DB22F6" w:rsidP="0074178A">
            <w:pPr>
              <w:jc w:val="right"/>
              <w:cnfStyle w:val="000000000000"/>
              <w:rPr>
                <w:rFonts w:asciiTheme="majorHAnsi" w:eastAsia="Times New Roman" w:hAnsiTheme="majorHAnsi" w:cstheme="majorHAnsi"/>
                <w:sz w:val="20"/>
                <w:szCs w:val="20"/>
              </w:rPr>
            </w:pPr>
          </w:p>
        </w:tc>
      </w:tr>
      <w:tr w:rsidR="00DB22F6" w:rsidRPr="00736304" w:rsidTr="0074178A">
        <w:trPr>
          <w:cnfStyle w:val="000000100000"/>
          <w:trHeight w:val="20"/>
        </w:trPr>
        <w:tc>
          <w:tcPr>
            <w:cnfStyle w:val="001000000000"/>
            <w:tcW w:w="2173"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TOTAL LIABILITIES AND CAPITAL</w:t>
            </w:r>
          </w:p>
        </w:tc>
        <w:tc>
          <w:tcPr>
            <w:tcW w:w="931" w:type="pct"/>
            <w:noWrap/>
            <w:hideMark/>
          </w:tcPr>
          <w:p w:rsidR="00DB22F6" w:rsidRPr="00736304" w:rsidRDefault="00DB22F6" w:rsidP="0074178A">
            <w:pPr>
              <w:jc w:val="right"/>
              <w:cnfStyle w:val="0000001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         2,186,936.00 </w:t>
            </w:r>
          </w:p>
        </w:tc>
        <w:tc>
          <w:tcPr>
            <w:tcW w:w="870" w:type="pct"/>
            <w:noWrap/>
            <w:hideMark/>
          </w:tcPr>
          <w:p w:rsidR="00DB22F6" w:rsidRPr="00736304" w:rsidRDefault="00DB22F6" w:rsidP="0074178A">
            <w:pPr>
              <w:jc w:val="right"/>
              <w:cnfStyle w:val="0000001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     2,961,711.26 </w:t>
            </w:r>
          </w:p>
        </w:tc>
        <w:tc>
          <w:tcPr>
            <w:tcW w:w="1027" w:type="pct"/>
            <w:noWrap/>
          </w:tcPr>
          <w:p w:rsidR="00DB22F6" w:rsidRPr="00736304" w:rsidRDefault="00DB22F6" w:rsidP="0074178A">
            <w:pPr>
              <w:jc w:val="right"/>
              <w:cnfStyle w:val="000000100000"/>
              <w:rPr>
                <w:rFonts w:asciiTheme="majorHAnsi" w:eastAsia="Times New Roman" w:hAnsiTheme="majorHAnsi" w:cstheme="majorHAnsi"/>
                <w:b/>
                <w:bCs/>
                <w:color w:val="000000"/>
                <w:sz w:val="20"/>
                <w:szCs w:val="20"/>
              </w:rPr>
            </w:pPr>
          </w:p>
        </w:tc>
      </w:tr>
    </w:tbl>
    <w:p w:rsidR="00DB22F6" w:rsidRPr="005A31D4" w:rsidRDefault="00DB22F6" w:rsidP="00DB22F6">
      <w:pPr>
        <w:rPr>
          <w:rFonts w:asciiTheme="majorHAnsi" w:hAnsiTheme="majorHAnsi" w:cstheme="majorHAnsi"/>
          <w:lang w:bidi="ne-NP"/>
        </w:rPr>
      </w:pPr>
    </w:p>
    <w:p w:rsidR="00DB22F6" w:rsidRPr="005A31D4" w:rsidRDefault="00DB22F6" w:rsidP="00DB22F6">
      <w:pPr>
        <w:rPr>
          <w:rFonts w:asciiTheme="majorHAnsi" w:hAnsiTheme="majorHAnsi" w:cstheme="majorHAnsi"/>
          <w:lang w:bidi="ne-NP"/>
        </w:rPr>
      </w:pPr>
    </w:p>
    <w:tbl>
      <w:tblPr>
        <w:tblStyle w:val="GridTable4-Accent11"/>
        <w:tblW w:w="5015" w:type="pct"/>
        <w:tblLayout w:type="fixed"/>
        <w:tblLook w:val="04A0"/>
      </w:tblPr>
      <w:tblGrid>
        <w:gridCol w:w="4786"/>
        <w:gridCol w:w="1176"/>
        <w:gridCol w:w="1297"/>
        <w:gridCol w:w="2346"/>
      </w:tblGrid>
      <w:tr w:rsidR="00DB22F6" w:rsidRPr="00736304" w:rsidTr="0074178A">
        <w:trPr>
          <w:cnfStyle w:val="100000000000"/>
          <w:trHeight w:val="20"/>
        </w:trPr>
        <w:tc>
          <w:tcPr>
            <w:cnfStyle w:val="001000000000"/>
            <w:tcW w:w="5000" w:type="pct"/>
            <w:gridSpan w:val="4"/>
            <w:noWrap/>
            <w:hideMark/>
          </w:tcPr>
          <w:p w:rsidR="00DB22F6" w:rsidRPr="00736304" w:rsidRDefault="00DB22F6" w:rsidP="0074178A">
            <w:pPr>
              <w:jc w:val="cente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Income Statement</w:t>
            </w:r>
          </w:p>
        </w:tc>
      </w:tr>
      <w:tr w:rsidR="00DB22F6" w:rsidRPr="00736304" w:rsidTr="0074178A">
        <w:trPr>
          <w:cnfStyle w:val="000000100000"/>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u w:val="single"/>
              </w:rPr>
            </w:pPr>
            <w:r w:rsidRPr="00736304">
              <w:rPr>
                <w:rFonts w:asciiTheme="majorHAnsi" w:eastAsia="Times New Roman" w:hAnsiTheme="majorHAnsi" w:cstheme="majorHAnsi"/>
                <w:color w:val="000000"/>
                <w:sz w:val="20"/>
                <w:szCs w:val="20"/>
                <w:u w:val="single"/>
              </w:rPr>
              <w:t>INCOME</w:t>
            </w:r>
          </w:p>
        </w:tc>
        <w:tc>
          <w:tcPr>
            <w:tcW w:w="612" w:type="pct"/>
            <w:noWrap/>
            <w:hideMark/>
          </w:tcPr>
          <w:p w:rsidR="00DB22F6" w:rsidRPr="00736304" w:rsidRDefault="00DB22F6" w:rsidP="0074178A">
            <w:pPr>
              <w:jc w:val="center"/>
              <w:cnfStyle w:val="0000001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 FY 2017 </w:t>
            </w:r>
          </w:p>
        </w:tc>
        <w:tc>
          <w:tcPr>
            <w:tcW w:w="675" w:type="pct"/>
            <w:noWrap/>
            <w:hideMark/>
          </w:tcPr>
          <w:p w:rsidR="00DB22F6" w:rsidRPr="00736304" w:rsidRDefault="00DB22F6" w:rsidP="0074178A">
            <w:pPr>
              <w:jc w:val="center"/>
              <w:cnfStyle w:val="0000001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 FY 2018 </w:t>
            </w:r>
          </w:p>
        </w:tc>
        <w:tc>
          <w:tcPr>
            <w:tcW w:w="1221" w:type="pct"/>
            <w:noWrap/>
            <w:hideMark/>
          </w:tcPr>
          <w:p w:rsidR="00DB22F6" w:rsidRPr="00736304" w:rsidRDefault="00DB22F6" w:rsidP="0074178A">
            <w:pPr>
              <w:jc w:val="center"/>
              <w:cnfStyle w:val="0000001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 FY 2019 </w:t>
            </w:r>
          </w:p>
        </w:tc>
      </w:tr>
      <w:tr w:rsidR="00DB22F6" w:rsidRPr="00736304" w:rsidTr="0074178A">
        <w:trPr>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Interest income</w:t>
            </w:r>
          </w:p>
        </w:tc>
        <w:tc>
          <w:tcPr>
            <w:tcW w:w="612"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144834</w:t>
            </w:r>
          </w:p>
        </w:tc>
        <w:tc>
          <w:tcPr>
            <w:tcW w:w="675" w:type="pct"/>
            <w:noWrap/>
            <w:hideMark/>
          </w:tcPr>
          <w:p w:rsidR="00DB22F6" w:rsidRPr="00736304" w:rsidRDefault="00DB22F6" w:rsidP="0074178A">
            <w:pP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278,823.00 </w:t>
            </w:r>
          </w:p>
        </w:tc>
        <w:tc>
          <w:tcPr>
            <w:tcW w:w="1221" w:type="pct"/>
            <w:noWrap/>
          </w:tcPr>
          <w:p w:rsidR="00DB22F6" w:rsidRPr="00736304" w:rsidRDefault="00DB22F6" w:rsidP="0074178A">
            <w:pP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FF0000"/>
                <w:sz w:val="20"/>
                <w:szCs w:val="20"/>
                <w:highlight w:val="yellow"/>
              </w:rPr>
              <w:t>NO IFNORMATION</w:t>
            </w:r>
          </w:p>
        </w:tc>
      </w:tr>
      <w:tr w:rsidR="00DB22F6" w:rsidRPr="00736304" w:rsidTr="0074178A">
        <w:trPr>
          <w:cnfStyle w:val="000000100000"/>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service fee</w:t>
            </w:r>
            <w:r>
              <w:rPr>
                <w:rFonts w:asciiTheme="majorHAnsi" w:eastAsia="Times New Roman" w:hAnsiTheme="majorHAnsi" w:cstheme="majorHAnsi"/>
                <w:noProof/>
                <w:color w:val="000000"/>
                <w:sz w:val="20"/>
                <w:szCs w:val="20"/>
              </w:rPr>
              <w:pict>
                <v:shape id="Text Box 23" o:spid="_x0000_s1039" type="#_x0000_t202" style="position:absolute;margin-left:0;margin-top:0;width:6pt;height:18pt;z-index:251682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" filled="f" stroked="f"/>
              </w:pict>
            </w:r>
            <w:r>
              <w:rPr>
                <w:rFonts w:asciiTheme="majorHAnsi" w:eastAsia="Times New Roman" w:hAnsiTheme="majorHAnsi" w:cstheme="majorHAnsi"/>
                <w:noProof/>
                <w:color w:val="000000"/>
                <w:sz w:val="20"/>
                <w:szCs w:val="20"/>
              </w:rPr>
              <w:pict>
                <v:shape id="Text Box 22" o:spid="_x0000_s1040" type="#_x0000_t202" style="position:absolute;margin-left:0;margin-top:0;width:6pt;height:18pt;z-index:2516838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" filled="f" stroked="f"/>
              </w:pict>
            </w:r>
            <w:r>
              <w:rPr>
                <w:rFonts w:asciiTheme="majorHAnsi" w:eastAsia="Times New Roman" w:hAnsiTheme="majorHAnsi" w:cstheme="majorHAnsi"/>
                <w:noProof/>
                <w:color w:val="000000"/>
                <w:sz w:val="20"/>
                <w:szCs w:val="20"/>
              </w:rPr>
              <w:pict>
                <v:shape id="Text Box 21" o:spid="_x0000_s1041" type="#_x0000_t202" style="position:absolute;margin-left:0;margin-top:0;width:6pt;height:20.25pt;z-index:2516848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" filled="f" stroked="f"/>
              </w:pict>
            </w:r>
            <w:r>
              <w:rPr>
                <w:rFonts w:asciiTheme="majorHAnsi" w:eastAsia="Times New Roman" w:hAnsiTheme="majorHAnsi" w:cstheme="majorHAnsi"/>
                <w:noProof/>
                <w:color w:val="000000"/>
                <w:sz w:val="20"/>
                <w:szCs w:val="20"/>
              </w:rPr>
              <w:pict>
                <v:shape id="Text Box 20" o:spid="_x0000_s1042" type="#_x0000_t202" style="position:absolute;margin-left:0;margin-top:0;width:6pt;height:20.25pt;z-index:2516858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" filled="f" stroked="f"/>
              </w:pict>
            </w:r>
          </w:p>
        </w:tc>
        <w:tc>
          <w:tcPr>
            <w:tcW w:w="612" w:type="pct"/>
            <w:noWrap/>
            <w:hideMark/>
          </w:tcPr>
          <w:p w:rsidR="00DB22F6" w:rsidRPr="00736304" w:rsidRDefault="00DB22F6" w:rsidP="0074178A">
            <w:pPr>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675"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1221" w:type="pct"/>
            <w:noWrap/>
          </w:tcPr>
          <w:p w:rsidR="00DB22F6" w:rsidRPr="00736304" w:rsidRDefault="00DB22F6" w:rsidP="0074178A">
            <w:pPr>
              <w:jc w:val="right"/>
              <w:cnfStyle w:val="000000100000"/>
              <w:rPr>
                <w:rFonts w:asciiTheme="majorHAnsi" w:eastAsia="Times New Roman" w:hAnsiTheme="majorHAnsi" w:cstheme="majorHAnsi"/>
                <w:color w:val="000000"/>
                <w:sz w:val="20"/>
                <w:szCs w:val="20"/>
              </w:rPr>
            </w:pPr>
          </w:p>
        </w:tc>
      </w:tr>
      <w:tr w:rsidR="00DB22F6" w:rsidRPr="00736304" w:rsidTr="0074178A">
        <w:trPr>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Other income (pentalty/ entrance fee etc.)</w:t>
            </w:r>
          </w:p>
        </w:tc>
        <w:tc>
          <w:tcPr>
            <w:tcW w:w="612" w:type="pct"/>
            <w:noWrap/>
            <w:hideMark/>
          </w:tcPr>
          <w:p w:rsidR="00DB22F6" w:rsidRPr="00736304" w:rsidRDefault="00DB22F6" w:rsidP="0074178A">
            <w:pP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63,821.00 </w:t>
            </w:r>
          </w:p>
        </w:tc>
        <w:tc>
          <w:tcPr>
            <w:tcW w:w="675" w:type="pct"/>
            <w:noWrap/>
            <w:hideMark/>
          </w:tcPr>
          <w:p w:rsidR="00DB22F6" w:rsidRPr="00736304" w:rsidRDefault="00DB22F6" w:rsidP="0074178A">
            <w:pP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113,901.05 </w:t>
            </w:r>
          </w:p>
        </w:tc>
        <w:tc>
          <w:tcPr>
            <w:tcW w:w="1221" w:type="pct"/>
            <w:noWrap/>
          </w:tcPr>
          <w:p w:rsidR="00DB22F6" w:rsidRPr="00736304" w:rsidRDefault="00DB22F6" w:rsidP="0074178A">
            <w:pPr>
              <w:cnfStyle w:val="000000000000"/>
              <w:rPr>
                <w:rFonts w:asciiTheme="majorHAnsi" w:eastAsia="Times New Roman" w:hAnsiTheme="majorHAnsi" w:cstheme="majorHAnsi"/>
                <w:color w:val="000000"/>
                <w:sz w:val="20"/>
                <w:szCs w:val="20"/>
              </w:rPr>
            </w:pPr>
          </w:p>
        </w:tc>
      </w:tr>
      <w:tr w:rsidR="00DB22F6" w:rsidRPr="00736304" w:rsidTr="0074178A">
        <w:trPr>
          <w:cnfStyle w:val="000000100000"/>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lastRenderedPageBreak/>
              <w:t>Income from other business operation ( fertiliser sale for e.g.)</w:t>
            </w:r>
          </w:p>
        </w:tc>
        <w:tc>
          <w:tcPr>
            <w:tcW w:w="612" w:type="pct"/>
            <w:noWrap/>
            <w:hideMark/>
          </w:tcPr>
          <w:p w:rsidR="00DB22F6" w:rsidRPr="00736304" w:rsidRDefault="00DB22F6" w:rsidP="0074178A">
            <w:pPr>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675" w:type="pct"/>
            <w:noWrap/>
            <w:hideMark/>
          </w:tcPr>
          <w:p w:rsidR="00DB22F6" w:rsidRPr="00736304" w:rsidRDefault="00DB22F6" w:rsidP="0074178A">
            <w:pPr>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1221" w:type="pct"/>
            <w:noWrap/>
          </w:tcPr>
          <w:p w:rsidR="00DB22F6" w:rsidRPr="00736304" w:rsidRDefault="00DB22F6" w:rsidP="0074178A">
            <w:pPr>
              <w:jc w:val="right"/>
              <w:cnfStyle w:val="000000100000"/>
              <w:rPr>
                <w:rFonts w:asciiTheme="majorHAnsi" w:eastAsia="Times New Roman" w:hAnsiTheme="majorHAnsi" w:cstheme="majorHAnsi"/>
                <w:color w:val="000000"/>
                <w:sz w:val="20"/>
                <w:szCs w:val="20"/>
              </w:rPr>
            </w:pPr>
          </w:p>
        </w:tc>
      </w:tr>
      <w:tr w:rsidR="00DB22F6" w:rsidRPr="00736304" w:rsidTr="0074178A">
        <w:trPr>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Adminstrative Grant-GNI</w:t>
            </w:r>
          </w:p>
        </w:tc>
        <w:tc>
          <w:tcPr>
            <w:tcW w:w="612"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675" w:type="pct"/>
            <w:noWrap/>
            <w:hideMark/>
          </w:tcPr>
          <w:p w:rsidR="00DB22F6" w:rsidRPr="00736304" w:rsidRDefault="00DB22F6" w:rsidP="0074178A">
            <w:pPr>
              <w:jc w:val="right"/>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1221" w:type="pct"/>
            <w:noWrap/>
          </w:tcPr>
          <w:p w:rsidR="00DB22F6" w:rsidRPr="00736304" w:rsidRDefault="00DB22F6" w:rsidP="0074178A">
            <w:pPr>
              <w:jc w:val="center"/>
              <w:cnfStyle w:val="000000000000"/>
              <w:rPr>
                <w:rFonts w:asciiTheme="majorHAnsi" w:eastAsia="Times New Roman" w:hAnsiTheme="majorHAnsi" w:cstheme="majorHAnsi"/>
                <w:color w:val="000000"/>
                <w:sz w:val="20"/>
                <w:szCs w:val="20"/>
              </w:rPr>
            </w:pPr>
          </w:p>
        </w:tc>
      </w:tr>
      <w:tr w:rsidR="00DB22F6" w:rsidRPr="00736304" w:rsidTr="0074178A">
        <w:trPr>
          <w:cnfStyle w:val="000000100000"/>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TOTAL INCOME</w:t>
            </w:r>
          </w:p>
        </w:tc>
        <w:tc>
          <w:tcPr>
            <w:tcW w:w="612" w:type="pct"/>
            <w:noWrap/>
            <w:hideMark/>
          </w:tcPr>
          <w:p w:rsidR="00DB22F6" w:rsidRPr="00736304" w:rsidRDefault="00DB22F6" w:rsidP="0074178A">
            <w:pPr>
              <w:cnfStyle w:val="0000001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208,655 </w:t>
            </w:r>
          </w:p>
        </w:tc>
        <w:tc>
          <w:tcPr>
            <w:tcW w:w="675" w:type="pct"/>
            <w:noWrap/>
            <w:hideMark/>
          </w:tcPr>
          <w:p w:rsidR="00DB22F6" w:rsidRPr="00736304" w:rsidRDefault="00DB22F6" w:rsidP="0074178A">
            <w:pPr>
              <w:cnfStyle w:val="0000001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392,724 </w:t>
            </w:r>
          </w:p>
        </w:tc>
        <w:tc>
          <w:tcPr>
            <w:tcW w:w="1221" w:type="pct"/>
            <w:noWrap/>
          </w:tcPr>
          <w:p w:rsidR="00DB22F6" w:rsidRPr="00736304" w:rsidRDefault="00DB22F6" w:rsidP="0074178A">
            <w:pPr>
              <w:cnfStyle w:val="000000100000"/>
              <w:rPr>
                <w:rFonts w:asciiTheme="majorHAnsi" w:eastAsia="Times New Roman" w:hAnsiTheme="majorHAnsi" w:cstheme="majorHAnsi"/>
                <w:b/>
                <w:bCs/>
                <w:color w:val="000000"/>
                <w:sz w:val="20"/>
                <w:szCs w:val="20"/>
              </w:rPr>
            </w:pPr>
          </w:p>
        </w:tc>
      </w:tr>
      <w:tr w:rsidR="00DB22F6" w:rsidRPr="00736304" w:rsidTr="0074178A">
        <w:trPr>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Interest expenses-saving</w:t>
            </w:r>
          </w:p>
        </w:tc>
        <w:tc>
          <w:tcPr>
            <w:tcW w:w="612" w:type="pct"/>
            <w:noWrap/>
            <w:hideMark/>
          </w:tcPr>
          <w:p w:rsidR="00DB22F6" w:rsidRPr="00736304" w:rsidRDefault="00DB22F6" w:rsidP="0074178A">
            <w:pP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21,403.00 </w:t>
            </w:r>
          </w:p>
        </w:tc>
        <w:tc>
          <w:tcPr>
            <w:tcW w:w="675" w:type="pct"/>
            <w:noWrap/>
            <w:hideMark/>
          </w:tcPr>
          <w:p w:rsidR="00DB22F6" w:rsidRPr="00736304" w:rsidRDefault="00DB22F6" w:rsidP="0074178A">
            <w:pP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42,097.52 </w:t>
            </w:r>
          </w:p>
        </w:tc>
        <w:tc>
          <w:tcPr>
            <w:tcW w:w="1221" w:type="pct"/>
            <w:noWrap/>
          </w:tcPr>
          <w:p w:rsidR="00DB22F6" w:rsidRPr="00736304" w:rsidRDefault="00DB22F6" w:rsidP="0074178A">
            <w:pPr>
              <w:cnfStyle w:val="000000000000"/>
              <w:rPr>
                <w:rFonts w:asciiTheme="majorHAnsi" w:eastAsia="Times New Roman" w:hAnsiTheme="majorHAnsi" w:cstheme="majorHAnsi"/>
                <w:color w:val="000000"/>
                <w:sz w:val="20"/>
                <w:szCs w:val="20"/>
              </w:rPr>
            </w:pPr>
          </w:p>
        </w:tc>
      </w:tr>
      <w:tr w:rsidR="00DB22F6" w:rsidRPr="00736304" w:rsidTr="0074178A">
        <w:trPr>
          <w:cnfStyle w:val="000000100000"/>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Saving return cash</w:t>
            </w:r>
          </w:p>
        </w:tc>
        <w:tc>
          <w:tcPr>
            <w:tcW w:w="612"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675"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1221" w:type="pct"/>
            <w:noWrap/>
          </w:tcPr>
          <w:p w:rsidR="00DB22F6" w:rsidRPr="00736304" w:rsidRDefault="00DB22F6" w:rsidP="0074178A">
            <w:pPr>
              <w:jc w:val="right"/>
              <w:cnfStyle w:val="000000100000"/>
              <w:rPr>
                <w:rFonts w:asciiTheme="majorHAnsi" w:eastAsia="Times New Roman" w:hAnsiTheme="majorHAnsi" w:cstheme="majorHAnsi"/>
                <w:color w:val="000000"/>
                <w:sz w:val="20"/>
                <w:szCs w:val="20"/>
              </w:rPr>
            </w:pPr>
          </w:p>
        </w:tc>
      </w:tr>
      <w:tr w:rsidR="00DB22F6" w:rsidRPr="00736304" w:rsidTr="0074178A">
        <w:trPr>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Loan loss provision</w:t>
            </w:r>
          </w:p>
        </w:tc>
        <w:tc>
          <w:tcPr>
            <w:tcW w:w="612" w:type="pct"/>
            <w:noWrap/>
            <w:hideMark/>
          </w:tcPr>
          <w:p w:rsidR="00DB22F6" w:rsidRPr="00736304" w:rsidRDefault="00DB22F6" w:rsidP="0074178A">
            <w:pP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18,361.00 </w:t>
            </w:r>
          </w:p>
        </w:tc>
        <w:tc>
          <w:tcPr>
            <w:tcW w:w="675" w:type="pct"/>
            <w:noWrap/>
            <w:hideMark/>
          </w:tcPr>
          <w:p w:rsidR="00DB22F6" w:rsidRPr="00736304" w:rsidRDefault="00DB22F6" w:rsidP="0074178A">
            <w:pP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44,144.88 </w:t>
            </w:r>
          </w:p>
        </w:tc>
        <w:tc>
          <w:tcPr>
            <w:tcW w:w="1221" w:type="pct"/>
            <w:noWrap/>
          </w:tcPr>
          <w:p w:rsidR="00DB22F6" w:rsidRPr="00736304" w:rsidRDefault="00DB22F6" w:rsidP="0074178A">
            <w:pPr>
              <w:cnfStyle w:val="000000000000"/>
              <w:rPr>
                <w:rFonts w:asciiTheme="majorHAnsi" w:eastAsia="Times New Roman" w:hAnsiTheme="majorHAnsi" w:cstheme="majorHAnsi"/>
                <w:color w:val="000000"/>
                <w:sz w:val="20"/>
                <w:szCs w:val="20"/>
              </w:rPr>
            </w:pPr>
          </w:p>
        </w:tc>
      </w:tr>
      <w:tr w:rsidR="00DB22F6" w:rsidRPr="00736304" w:rsidTr="0074178A">
        <w:trPr>
          <w:cnfStyle w:val="000000100000"/>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Salary expenses</w:t>
            </w:r>
          </w:p>
        </w:tc>
        <w:tc>
          <w:tcPr>
            <w:tcW w:w="612" w:type="pct"/>
            <w:noWrap/>
            <w:hideMark/>
          </w:tcPr>
          <w:p w:rsidR="00DB22F6" w:rsidRPr="00736304" w:rsidRDefault="00DB22F6" w:rsidP="0074178A">
            <w:pPr>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50,000.00 </w:t>
            </w:r>
          </w:p>
        </w:tc>
        <w:tc>
          <w:tcPr>
            <w:tcW w:w="675" w:type="pct"/>
            <w:noWrap/>
            <w:hideMark/>
          </w:tcPr>
          <w:p w:rsidR="00DB22F6" w:rsidRPr="00736304" w:rsidRDefault="00DB22F6" w:rsidP="0074178A">
            <w:pPr>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78,000.00 </w:t>
            </w:r>
          </w:p>
        </w:tc>
        <w:tc>
          <w:tcPr>
            <w:tcW w:w="1221" w:type="pct"/>
            <w:noWrap/>
          </w:tcPr>
          <w:p w:rsidR="00DB22F6" w:rsidRPr="00736304" w:rsidRDefault="00DB22F6" w:rsidP="0074178A">
            <w:pPr>
              <w:cnfStyle w:val="000000100000"/>
              <w:rPr>
                <w:rFonts w:asciiTheme="majorHAnsi" w:eastAsia="Times New Roman" w:hAnsiTheme="majorHAnsi" w:cstheme="majorHAnsi"/>
                <w:color w:val="000000"/>
                <w:sz w:val="20"/>
                <w:szCs w:val="20"/>
              </w:rPr>
            </w:pPr>
          </w:p>
        </w:tc>
      </w:tr>
      <w:tr w:rsidR="00DB22F6" w:rsidRPr="00736304" w:rsidTr="0074178A">
        <w:trPr>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Administrative expenses</w:t>
            </w:r>
          </w:p>
        </w:tc>
        <w:tc>
          <w:tcPr>
            <w:tcW w:w="612" w:type="pct"/>
            <w:noWrap/>
            <w:hideMark/>
          </w:tcPr>
          <w:p w:rsidR="00DB22F6" w:rsidRPr="00736304" w:rsidRDefault="00DB22F6" w:rsidP="0074178A">
            <w:pP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54,866.00 </w:t>
            </w:r>
          </w:p>
        </w:tc>
        <w:tc>
          <w:tcPr>
            <w:tcW w:w="675" w:type="pct"/>
            <w:noWrap/>
            <w:hideMark/>
          </w:tcPr>
          <w:p w:rsidR="00DB22F6" w:rsidRPr="00736304" w:rsidRDefault="00DB22F6" w:rsidP="0074178A">
            <w:pP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103,906.00 </w:t>
            </w:r>
          </w:p>
        </w:tc>
        <w:tc>
          <w:tcPr>
            <w:tcW w:w="1221" w:type="pct"/>
            <w:noWrap/>
          </w:tcPr>
          <w:p w:rsidR="00DB22F6" w:rsidRPr="00736304" w:rsidRDefault="00DB22F6" w:rsidP="0074178A">
            <w:pPr>
              <w:cnfStyle w:val="000000000000"/>
              <w:rPr>
                <w:rFonts w:asciiTheme="majorHAnsi" w:eastAsia="Times New Roman" w:hAnsiTheme="majorHAnsi" w:cstheme="majorHAnsi"/>
                <w:color w:val="000000"/>
                <w:sz w:val="20"/>
                <w:szCs w:val="20"/>
              </w:rPr>
            </w:pPr>
          </w:p>
        </w:tc>
      </w:tr>
      <w:tr w:rsidR="00DB22F6" w:rsidRPr="00736304" w:rsidTr="0074178A">
        <w:trPr>
          <w:cnfStyle w:val="000000100000"/>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Depreciation</w:t>
            </w:r>
          </w:p>
        </w:tc>
        <w:tc>
          <w:tcPr>
            <w:tcW w:w="612" w:type="pct"/>
            <w:noWrap/>
            <w:hideMark/>
          </w:tcPr>
          <w:p w:rsidR="00DB22F6" w:rsidRPr="00736304" w:rsidRDefault="00DB22F6" w:rsidP="0074178A">
            <w:pPr>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2,587.00 </w:t>
            </w:r>
          </w:p>
        </w:tc>
        <w:tc>
          <w:tcPr>
            <w:tcW w:w="675" w:type="pct"/>
            <w:noWrap/>
            <w:hideMark/>
          </w:tcPr>
          <w:p w:rsidR="00DB22F6" w:rsidRPr="00736304" w:rsidRDefault="00DB22F6" w:rsidP="0074178A">
            <w:pPr>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xml:space="preserve">34,243.25 </w:t>
            </w:r>
          </w:p>
        </w:tc>
        <w:tc>
          <w:tcPr>
            <w:tcW w:w="1221" w:type="pct"/>
            <w:noWrap/>
          </w:tcPr>
          <w:p w:rsidR="00DB22F6" w:rsidRPr="00736304" w:rsidRDefault="00DB22F6" w:rsidP="0074178A">
            <w:pPr>
              <w:cnfStyle w:val="000000100000"/>
              <w:rPr>
                <w:rFonts w:asciiTheme="majorHAnsi" w:eastAsia="Times New Roman" w:hAnsiTheme="majorHAnsi" w:cstheme="majorHAnsi"/>
                <w:color w:val="000000"/>
                <w:sz w:val="20"/>
                <w:szCs w:val="20"/>
              </w:rPr>
            </w:pPr>
          </w:p>
        </w:tc>
      </w:tr>
      <w:tr w:rsidR="00DB22F6" w:rsidRPr="00736304" w:rsidTr="0074178A">
        <w:trPr>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sz w:val="20"/>
                <w:szCs w:val="20"/>
              </w:rPr>
            </w:pPr>
            <w:r w:rsidRPr="00736304">
              <w:rPr>
                <w:rFonts w:asciiTheme="majorHAnsi" w:eastAsia="Times New Roman" w:hAnsiTheme="majorHAnsi" w:cstheme="majorHAnsi"/>
                <w:sz w:val="20"/>
                <w:szCs w:val="20"/>
              </w:rPr>
              <w:t>Program Expenses</w:t>
            </w:r>
          </w:p>
        </w:tc>
        <w:tc>
          <w:tcPr>
            <w:tcW w:w="612" w:type="pct"/>
            <w:noWrap/>
            <w:hideMark/>
          </w:tcPr>
          <w:p w:rsidR="00DB22F6" w:rsidRPr="00736304" w:rsidRDefault="00DB22F6" w:rsidP="0074178A">
            <w:pP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675" w:type="pct"/>
            <w:noWrap/>
            <w:hideMark/>
          </w:tcPr>
          <w:p w:rsidR="00DB22F6" w:rsidRPr="00736304" w:rsidRDefault="00DB22F6" w:rsidP="0074178A">
            <w:pP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1221" w:type="pct"/>
            <w:noWrap/>
          </w:tcPr>
          <w:p w:rsidR="00DB22F6" w:rsidRPr="00736304" w:rsidRDefault="00DB22F6" w:rsidP="0074178A">
            <w:pPr>
              <w:cnfStyle w:val="000000000000"/>
              <w:rPr>
                <w:rFonts w:asciiTheme="majorHAnsi" w:eastAsia="Times New Roman" w:hAnsiTheme="majorHAnsi" w:cstheme="majorHAnsi"/>
                <w:color w:val="000000"/>
                <w:sz w:val="20"/>
                <w:szCs w:val="20"/>
              </w:rPr>
            </w:pPr>
          </w:p>
        </w:tc>
      </w:tr>
      <w:tr w:rsidR="00DB22F6" w:rsidRPr="00736304" w:rsidTr="0074178A">
        <w:trPr>
          <w:cnfStyle w:val="000000100000"/>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Interest expenses-outstanding loan</w:t>
            </w:r>
          </w:p>
        </w:tc>
        <w:tc>
          <w:tcPr>
            <w:tcW w:w="612"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675" w:type="pct"/>
            <w:noWrap/>
            <w:hideMark/>
          </w:tcPr>
          <w:p w:rsidR="00DB22F6" w:rsidRPr="00736304" w:rsidRDefault="00DB22F6" w:rsidP="0074178A">
            <w:pPr>
              <w:jc w:val="right"/>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1221" w:type="pct"/>
            <w:noWrap/>
          </w:tcPr>
          <w:p w:rsidR="00DB22F6" w:rsidRPr="00736304" w:rsidRDefault="00DB22F6" w:rsidP="0074178A">
            <w:pPr>
              <w:jc w:val="right"/>
              <w:cnfStyle w:val="000000100000"/>
              <w:rPr>
                <w:rFonts w:asciiTheme="majorHAnsi" w:eastAsia="Times New Roman" w:hAnsiTheme="majorHAnsi" w:cstheme="majorHAnsi"/>
                <w:color w:val="000000"/>
                <w:sz w:val="20"/>
                <w:szCs w:val="20"/>
              </w:rPr>
            </w:pPr>
          </w:p>
        </w:tc>
      </w:tr>
      <w:tr w:rsidR="00DB22F6" w:rsidRPr="00736304" w:rsidTr="0074178A">
        <w:trPr>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Expenses for  other business operation ( fertiliser for e.g.)</w:t>
            </w:r>
          </w:p>
        </w:tc>
        <w:tc>
          <w:tcPr>
            <w:tcW w:w="612" w:type="pct"/>
            <w:noWrap/>
            <w:hideMark/>
          </w:tcPr>
          <w:p w:rsidR="00DB22F6" w:rsidRPr="00736304" w:rsidRDefault="00DB22F6" w:rsidP="0074178A">
            <w:pP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675" w:type="pct"/>
            <w:noWrap/>
            <w:hideMark/>
          </w:tcPr>
          <w:p w:rsidR="00DB22F6" w:rsidRPr="00736304" w:rsidRDefault="00DB22F6" w:rsidP="0074178A">
            <w:pPr>
              <w:cnfStyle w:val="0000000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1221" w:type="pct"/>
            <w:noWrap/>
          </w:tcPr>
          <w:p w:rsidR="00DB22F6" w:rsidRPr="00736304" w:rsidRDefault="00DB22F6" w:rsidP="0074178A">
            <w:pPr>
              <w:cnfStyle w:val="000000000000"/>
              <w:rPr>
                <w:rFonts w:asciiTheme="majorHAnsi" w:eastAsia="Times New Roman" w:hAnsiTheme="majorHAnsi" w:cstheme="majorHAnsi"/>
                <w:color w:val="000000"/>
                <w:sz w:val="20"/>
                <w:szCs w:val="20"/>
              </w:rPr>
            </w:pPr>
          </w:p>
        </w:tc>
      </w:tr>
      <w:tr w:rsidR="00DB22F6" w:rsidRPr="00736304" w:rsidTr="0074178A">
        <w:trPr>
          <w:cnfStyle w:val="000000100000"/>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TOTAL EXPENSES</w:t>
            </w:r>
          </w:p>
        </w:tc>
        <w:tc>
          <w:tcPr>
            <w:tcW w:w="612" w:type="pct"/>
            <w:noWrap/>
            <w:hideMark/>
          </w:tcPr>
          <w:p w:rsidR="00DB22F6" w:rsidRPr="00736304" w:rsidRDefault="00DB22F6" w:rsidP="0074178A">
            <w:pPr>
              <w:cnfStyle w:val="0000001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147,217 </w:t>
            </w:r>
          </w:p>
        </w:tc>
        <w:tc>
          <w:tcPr>
            <w:tcW w:w="675" w:type="pct"/>
            <w:noWrap/>
            <w:hideMark/>
          </w:tcPr>
          <w:p w:rsidR="00DB22F6" w:rsidRPr="00736304" w:rsidRDefault="00DB22F6" w:rsidP="0074178A">
            <w:pPr>
              <w:cnfStyle w:val="0000001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302,392 </w:t>
            </w:r>
          </w:p>
        </w:tc>
        <w:tc>
          <w:tcPr>
            <w:tcW w:w="1221" w:type="pct"/>
            <w:noWrap/>
          </w:tcPr>
          <w:p w:rsidR="00DB22F6" w:rsidRPr="00736304" w:rsidRDefault="00DB22F6" w:rsidP="0074178A">
            <w:pPr>
              <w:cnfStyle w:val="000000100000"/>
              <w:rPr>
                <w:rFonts w:asciiTheme="majorHAnsi" w:eastAsia="Times New Roman" w:hAnsiTheme="majorHAnsi" w:cstheme="majorHAnsi"/>
                <w:b/>
                <w:bCs/>
                <w:color w:val="000000"/>
                <w:sz w:val="20"/>
                <w:szCs w:val="20"/>
              </w:rPr>
            </w:pPr>
          </w:p>
        </w:tc>
      </w:tr>
      <w:tr w:rsidR="00DB22F6" w:rsidRPr="00736304" w:rsidTr="0074178A">
        <w:trPr>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PROFIT/LOSS</w:t>
            </w:r>
          </w:p>
        </w:tc>
        <w:tc>
          <w:tcPr>
            <w:tcW w:w="612" w:type="pct"/>
            <w:noWrap/>
            <w:hideMark/>
          </w:tcPr>
          <w:p w:rsidR="00DB22F6" w:rsidRPr="00736304" w:rsidRDefault="00DB22F6" w:rsidP="0074178A">
            <w:pPr>
              <w:cnfStyle w:val="0000000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61,438 </w:t>
            </w:r>
          </w:p>
        </w:tc>
        <w:tc>
          <w:tcPr>
            <w:tcW w:w="675" w:type="pct"/>
            <w:noWrap/>
            <w:hideMark/>
          </w:tcPr>
          <w:p w:rsidR="00DB22F6" w:rsidRPr="00736304" w:rsidRDefault="00DB22F6" w:rsidP="0074178A">
            <w:pPr>
              <w:cnfStyle w:val="0000000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 90,332 </w:t>
            </w:r>
          </w:p>
        </w:tc>
        <w:tc>
          <w:tcPr>
            <w:tcW w:w="1221" w:type="pct"/>
            <w:noWrap/>
          </w:tcPr>
          <w:p w:rsidR="00DB22F6" w:rsidRPr="00736304" w:rsidRDefault="00DB22F6" w:rsidP="0074178A">
            <w:pPr>
              <w:cnfStyle w:val="000000000000"/>
              <w:rPr>
                <w:rFonts w:asciiTheme="majorHAnsi" w:eastAsia="Times New Roman" w:hAnsiTheme="majorHAnsi" w:cstheme="majorHAnsi"/>
                <w:b/>
                <w:bCs/>
                <w:color w:val="000000"/>
                <w:sz w:val="20"/>
                <w:szCs w:val="20"/>
              </w:rPr>
            </w:pPr>
          </w:p>
        </w:tc>
      </w:tr>
      <w:tr w:rsidR="00DB22F6" w:rsidRPr="00736304" w:rsidTr="0074178A">
        <w:trPr>
          <w:cnfStyle w:val="000000100000"/>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TAX</w:t>
            </w:r>
          </w:p>
        </w:tc>
        <w:tc>
          <w:tcPr>
            <w:tcW w:w="612" w:type="pct"/>
            <w:noWrap/>
            <w:hideMark/>
          </w:tcPr>
          <w:p w:rsidR="00DB22F6" w:rsidRPr="00736304" w:rsidRDefault="00DB22F6" w:rsidP="0074178A">
            <w:pPr>
              <w:cnfStyle w:val="0000001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w:t>
            </w:r>
          </w:p>
        </w:tc>
        <w:tc>
          <w:tcPr>
            <w:tcW w:w="675" w:type="pct"/>
            <w:noWrap/>
            <w:hideMark/>
          </w:tcPr>
          <w:p w:rsidR="00DB22F6" w:rsidRPr="00736304" w:rsidRDefault="00DB22F6" w:rsidP="0074178A">
            <w:pPr>
              <w:cnfStyle w:val="000000100000"/>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 </w:t>
            </w:r>
          </w:p>
        </w:tc>
        <w:tc>
          <w:tcPr>
            <w:tcW w:w="1221" w:type="pct"/>
            <w:noWrap/>
          </w:tcPr>
          <w:p w:rsidR="00DB22F6" w:rsidRPr="00736304" w:rsidRDefault="00DB22F6" w:rsidP="0074178A">
            <w:pPr>
              <w:cnfStyle w:val="000000100000"/>
              <w:rPr>
                <w:rFonts w:asciiTheme="majorHAnsi" w:eastAsia="Times New Roman" w:hAnsiTheme="majorHAnsi" w:cstheme="majorHAnsi"/>
                <w:color w:val="000000"/>
                <w:sz w:val="20"/>
                <w:szCs w:val="20"/>
              </w:rPr>
            </w:pPr>
          </w:p>
        </w:tc>
      </w:tr>
      <w:tr w:rsidR="00DB22F6" w:rsidRPr="00736304" w:rsidTr="0074178A">
        <w:trPr>
          <w:trHeight w:val="20"/>
        </w:trPr>
        <w:tc>
          <w:tcPr>
            <w:cnfStyle w:val="001000000000"/>
            <w:tcW w:w="2492" w:type="pct"/>
            <w:noWrap/>
            <w:hideMark/>
          </w:tcPr>
          <w:p w:rsidR="00DB22F6" w:rsidRPr="00736304" w:rsidRDefault="00DB22F6" w:rsidP="0074178A">
            <w:pPr>
              <w:rPr>
                <w:rFonts w:asciiTheme="majorHAnsi" w:eastAsia="Times New Roman" w:hAnsiTheme="majorHAnsi" w:cstheme="majorHAnsi"/>
                <w:color w:val="000000"/>
                <w:sz w:val="20"/>
                <w:szCs w:val="20"/>
              </w:rPr>
            </w:pPr>
            <w:r w:rsidRPr="00736304">
              <w:rPr>
                <w:rFonts w:asciiTheme="majorHAnsi" w:eastAsia="Times New Roman" w:hAnsiTheme="majorHAnsi" w:cstheme="majorHAnsi"/>
                <w:color w:val="000000"/>
                <w:sz w:val="20"/>
                <w:szCs w:val="20"/>
              </w:rPr>
              <w:t>PROFIT AFTER TAX</w:t>
            </w:r>
          </w:p>
        </w:tc>
        <w:tc>
          <w:tcPr>
            <w:tcW w:w="612" w:type="pct"/>
            <w:noWrap/>
            <w:hideMark/>
          </w:tcPr>
          <w:p w:rsidR="00DB22F6" w:rsidRPr="00736304" w:rsidRDefault="00DB22F6" w:rsidP="0074178A">
            <w:pPr>
              <w:cnfStyle w:val="0000000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61,438 </w:t>
            </w:r>
          </w:p>
        </w:tc>
        <w:tc>
          <w:tcPr>
            <w:tcW w:w="675" w:type="pct"/>
            <w:noWrap/>
            <w:hideMark/>
          </w:tcPr>
          <w:p w:rsidR="00DB22F6" w:rsidRPr="00736304" w:rsidRDefault="00DB22F6" w:rsidP="0074178A">
            <w:pPr>
              <w:cnfStyle w:val="000000000000"/>
              <w:rPr>
                <w:rFonts w:asciiTheme="majorHAnsi" w:eastAsia="Times New Roman" w:hAnsiTheme="majorHAnsi" w:cstheme="majorHAnsi"/>
                <w:b/>
                <w:bCs/>
                <w:color w:val="000000"/>
                <w:sz w:val="20"/>
                <w:szCs w:val="20"/>
              </w:rPr>
            </w:pPr>
            <w:r w:rsidRPr="00736304">
              <w:rPr>
                <w:rFonts w:asciiTheme="majorHAnsi" w:eastAsia="Times New Roman" w:hAnsiTheme="majorHAnsi" w:cstheme="majorHAnsi"/>
                <w:b/>
                <w:bCs/>
                <w:color w:val="000000"/>
                <w:sz w:val="20"/>
                <w:szCs w:val="20"/>
              </w:rPr>
              <w:t xml:space="preserve">90,332 </w:t>
            </w:r>
          </w:p>
        </w:tc>
        <w:tc>
          <w:tcPr>
            <w:tcW w:w="1221" w:type="pct"/>
            <w:noWrap/>
          </w:tcPr>
          <w:p w:rsidR="00DB22F6" w:rsidRPr="00736304" w:rsidRDefault="00DB22F6" w:rsidP="0074178A">
            <w:pPr>
              <w:cnfStyle w:val="000000000000"/>
              <w:rPr>
                <w:rFonts w:asciiTheme="majorHAnsi" w:eastAsia="Times New Roman" w:hAnsiTheme="majorHAnsi" w:cstheme="majorHAnsi"/>
                <w:b/>
                <w:bCs/>
                <w:color w:val="000000"/>
                <w:sz w:val="20"/>
                <w:szCs w:val="20"/>
              </w:rPr>
            </w:pPr>
          </w:p>
        </w:tc>
      </w:tr>
    </w:tbl>
    <w:p w:rsidR="00DB22F6" w:rsidRPr="005A31D4" w:rsidRDefault="00DB22F6" w:rsidP="00DB22F6">
      <w:pPr>
        <w:rPr>
          <w:rFonts w:asciiTheme="majorHAnsi" w:hAnsiTheme="majorHAnsi" w:cstheme="majorHAnsi"/>
          <w:lang w:bidi="ne-NP"/>
        </w:rPr>
      </w:pPr>
    </w:p>
    <w:p w:rsidR="00DB22F6" w:rsidRPr="005A31D4" w:rsidRDefault="00DB22F6" w:rsidP="00DB22F6">
      <w:pPr>
        <w:jc w:val="both"/>
        <w:rPr>
          <w:rFonts w:asciiTheme="majorHAnsi" w:hAnsiTheme="majorHAnsi" w:cstheme="majorHAnsi"/>
          <w:lang w:bidi="ne-NP"/>
        </w:rPr>
      </w:pPr>
    </w:p>
    <w:p w:rsidR="00DB22F6" w:rsidRPr="005A31D4" w:rsidRDefault="00DB22F6" w:rsidP="00DB22F6">
      <w:pPr>
        <w:pStyle w:val="Heading1"/>
        <w:numPr>
          <w:ilvl w:val="1"/>
          <w:numId w:val="5"/>
        </w:numPr>
        <w:ind w:left="540" w:hanging="540"/>
        <w:jc w:val="both"/>
        <w:rPr>
          <w:rFonts w:asciiTheme="majorHAnsi" w:hAnsiTheme="majorHAnsi" w:cstheme="majorHAnsi"/>
          <w:bCs w:val="0"/>
          <w:sz w:val="22"/>
          <w:szCs w:val="22"/>
        </w:rPr>
      </w:pPr>
      <w:bookmarkStart w:id="31" w:name="_Toc34300454"/>
      <w:r w:rsidRPr="005A31D4">
        <w:rPr>
          <w:rFonts w:asciiTheme="majorHAnsi" w:hAnsiTheme="majorHAnsi" w:cstheme="majorHAnsi"/>
          <w:sz w:val="22"/>
          <w:szCs w:val="22"/>
        </w:rPr>
        <w:lastRenderedPageBreak/>
        <w:t>Audit Report</w:t>
      </w:r>
      <w:bookmarkEnd w:id="31"/>
    </w:p>
    <w:tbl>
      <w:tblPr>
        <w:tblW w:w="0" w:type="auto"/>
        <w:tblLook w:val="04A0"/>
      </w:tblPr>
      <w:tblGrid>
        <w:gridCol w:w="9576"/>
      </w:tblGrid>
      <w:tr w:rsidR="00DB22F6" w:rsidRPr="005A31D4" w:rsidTr="0074178A">
        <w:tc>
          <w:tcPr>
            <w:tcW w:w="9576" w:type="dxa"/>
          </w:tcPr>
          <w:p w:rsidR="00DB22F6" w:rsidRPr="005A31D4" w:rsidRDefault="00DB22F6" w:rsidP="0074178A">
            <w:pPr>
              <w:jc w:val="both"/>
              <w:rPr>
                <w:rFonts w:asciiTheme="majorHAnsi" w:hAnsiTheme="majorHAnsi" w:cstheme="majorHAnsi"/>
                <w:noProof/>
              </w:rPr>
            </w:pPr>
            <w:r w:rsidRPr="005A31D4">
              <w:rPr>
                <w:rFonts w:asciiTheme="majorHAnsi" w:hAnsiTheme="majorHAnsi" w:cstheme="majorHAnsi"/>
                <w:noProof/>
                <w:lang w:bidi="ne-NP"/>
              </w:rPr>
              <w:drawing>
                <wp:inline distT="0" distB="0" distL="0" distR="0">
                  <wp:extent cx="5852160" cy="6049384"/>
                  <wp:effectExtent l="0" t="0" r="0" b="8890"/>
                  <wp:docPr id="24" name="Picture 24" descr="D:\Cooperative Assessment\Bardiya\Himsikhar Agro coopes _Bardiya\Supporting Docs\audit report\074075\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operative Assessment\Bardiya\Himsikhar Agro coopes _Bardiya\Supporting Docs\audit report\074075\BS.jpg"/>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831" t="2603" r="5096"/>
                          <a:stretch/>
                        </pic:blipFill>
                        <pic:spPr bwMode="auto">
                          <a:xfrm rot="10800000">
                            <a:off x="0" y="0"/>
                            <a:ext cx="5876330" cy="607436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22F6" w:rsidRPr="005A31D4" w:rsidRDefault="00DB22F6" w:rsidP="0074178A">
            <w:pPr>
              <w:jc w:val="both"/>
              <w:rPr>
                <w:rFonts w:asciiTheme="majorHAnsi" w:hAnsiTheme="majorHAnsi" w:cstheme="majorHAnsi"/>
              </w:rPr>
            </w:pPr>
          </w:p>
        </w:tc>
      </w:tr>
      <w:tr w:rsidR="00DB22F6" w:rsidRPr="005A31D4" w:rsidTr="0074178A">
        <w:tc>
          <w:tcPr>
            <w:tcW w:w="9576" w:type="dxa"/>
          </w:tcPr>
          <w:p w:rsidR="00DB22F6" w:rsidRPr="005A31D4" w:rsidRDefault="00DB22F6" w:rsidP="0074178A">
            <w:pPr>
              <w:jc w:val="both"/>
              <w:rPr>
                <w:rFonts w:asciiTheme="majorHAnsi" w:hAnsiTheme="majorHAnsi" w:cstheme="majorHAnsi"/>
                <w:noProof/>
              </w:rPr>
            </w:pPr>
          </w:p>
          <w:p w:rsidR="00DB22F6" w:rsidRPr="005A31D4" w:rsidRDefault="00DB22F6" w:rsidP="0074178A">
            <w:pPr>
              <w:jc w:val="both"/>
              <w:rPr>
                <w:rFonts w:asciiTheme="majorHAnsi" w:hAnsiTheme="majorHAnsi" w:cstheme="majorHAnsi"/>
              </w:rPr>
            </w:pPr>
            <w:r w:rsidRPr="005A31D4">
              <w:rPr>
                <w:rFonts w:asciiTheme="majorHAnsi" w:hAnsiTheme="majorHAnsi" w:cstheme="majorHAnsi"/>
                <w:noProof/>
                <w:lang w:bidi="ne-NP"/>
              </w:rPr>
              <w:lastRenderedPageBreak/>
              <w:drawing>
                <wp:inline distT="0" distB="0" distL="0" distR="0">
                  <wp:extent cx="5303520" cy="5886852"/>
                  <wp:effectExtent l="0" t="0" r="0" b="0"/>
                  <wp:docPr id="5" name="Picture 2" descr="D:\Cooperative Assessment\Bardiya\Himsikhar Agro coopes _Bardiya\Supporting Docs\audit report\074075\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operative Assessment\Bardiya\Himsikhar Agro coopes _Bardiya\Supporting Docs\audit report\074075\IN.jpg"/>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48" t="3490" r="11605" b="7920"/>
                          <a:stretch/>
                        </pic:blipFill>
                        <pic:spPr bwMode="auto">
                          <a:xfrm>
                            <a:off x="0" y="0"/>
                            <a:ext cx="5314416" cy="58989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DB22F6" w:rsidRDefault="00DB22F6" w:rsidP="00DB22F6">
      <w:pPr>
        <w:pStyle w:val="Heading1"/>
        <w:numPr>
          <w:ilvl w:val="0"/>
          <w:numId w:val="0"/>
        </w:numPr>
        <w:ind w:left="540"/>
        <w:jc w:val="both"/>
        <w:rPr>
          <w:rFonts w:asciiTheme="majorHAnsi" w:hAnsiTheme="majorHAnsi" w:cstheme="majorHAnsi"/>
          <w:bCs w:val="0"/>
          <w:sz w:val="22"/>
          <w:szCs w:val="22"/>
        </w:rPr>
      </w:pPr>
    </w:p>
    <w:p w:rsidR="00DB22F6" w:rsidRDefault="00DB22F6" w:rsidP="00DB22F6">
      <w:pPr>
        <w:spacing w:after="160" w:line="259" w:lineRule="auto"/>
        <w:rPr>
          <w:rFonts w:asciiTheme="majorHAnsi" w:eastAsiaTheme="majorEastAsia" w:hAnsiTheme="majorHAnsi" w:cstheme="majorHAnsi"/>
          <w:b/>
          <w:sz w:val="22"/>
          <w:szCs w:val="22"/>
          <w:lang w:bidi="ne-NP"/>
        </w:rPr>
      </w:pPr>
      <w:r>
        <w:rPr>
          <w:rFonts w:asciiTheme="majorHAnsi" w:hAnsiTheme="majorHAnsi" w:cstheme="majorHAnsi"/>
          <w:bCs/>
          <w:sz w:val="22"/>
          <w:szCs w:val="22"/>
        </w:rPr>
        <w:br w:type="page"/>
      </w:r>
    </w:p>
    <w:p w:rsidR="00DB22F6" w:rsidRPr="00DC0813" w:rsidRDefault="00DB22F6" w:rsidP="00DB22F6">
      <w:pPr>
        <w:pStyle w:val="Heading1"/>
        <w:numPr>
          <w:ilvl w:val="0"/>
          <w:numId w:val="0"/>
        </w:numPr>
        <w:ind w:left="540"/>
        <w:jc w:val="both"/>
        <w:rPr>
          <w:rFonts w:asciiTheme="majorHAnsi" w:hAnsiTheme="majorHAnsi" w:cstheme="majorHAnsi"/>
          <w:bCs w:val="0"/>
          <w:sz w:val="22"/>
          <w:szCs w:val="22"/>
        </w:rPr>
      </w:pPr>
    </w:p>
    <w:p w:rsidR="00DB22F6" w:rsidRPr="005A31D4" w:rsidRDefault="00DB22F6" w:rsidP="00DB22F6">
      <w:pPr>
        <w:pStyle w:val="Heading1"/>
        <w:numPr>
          <w:ilvl w:val="1"/>
          <w:numId w:val="5"/>
        </w:numPr>
        <w:ind w:left="540" w:hanging="540"/>
        <w:jc w:val="both"/>
        <w:rPr>
          <w:rFonts w:asciiTheme="majorHAnsi" w:hAnsiTheme="majorHAnsi" w:cstheme="majorHAnsi"/>
          <w:bCs w:val="0"/>
          <w:sz w:val="22"/>
          <w:szCs w:val="22"/>
        </w:rPr>
      </w:pPr>
      <w:bookmarkStart w:id="32" w:name="_Toc34300455"/>
      <w:r w:rsidRPr="005A31D4">
        <w:rPr>
          <w:rFonts w:asciiTheme="majorHAnsi" w:hAnsiTheme="majorHAnsi" w:cstheme="majorHAnsi"/>
          <w:sz w:val="22"/>
          <w:szCs w:val="22"/>
        </w:rPr>
        <w:t>Bank Deposit/Voucher Slip of RF receipt by Cooperative</w:t>
      </w:r>
      <w:bookmarkEnd w:id="32"/>
    </w:p>
    <w:p w:rsidR="00DB22F6" w:rsidRPr="005A31D4" w:rsidRDefault="00DB22F6" w:rsidP="00DB22F6">
      <w:pPr>
        <w:jc w:val="both"/>
        <w:rPr>
          <w:rFonts w:asciiTheme="majorHAnsi" w:hAnsiTheme="majorHAnsi" w:cstheme="majorHAnsi"/>
        </w:rPr>
      </w:pPr>
      <w:r w:rsidRPr="005A31D4">
        <w:rPr>
          <w:rFonts w:asciiTheme="majorHAnsi" w:hAnsiTheme="majorHAnsi" w:cstheme="majorHAnsi"/>
        </w:rPr>
        <w:t>MOU-1 &amp;2 Journal Voucher &amp; Deposit Slip</w:t>
      </w:r>
    </w:p>
    <w:tbl>
      <w:tblPr>
        <w:tblW w:w="10278" w:type="dxa"/>
        <w:tblInd w:w="-522" w:type="dxa"/>
        <w:tblLook w:val="04A0"/>
      </w:tblPr>
      <w:tblGrid>
        <w:gridCol w:w="10278"/>
      </w:tblGrid>
      <w:tr w:rsidR="00DB22F6" w:rsidRPr="005A31D4" w:rsidTr="0074178A">
        <w:tc>
          <w:tcPr>
            <w:tcW w:w="10278" w:type="dxa"/>
          </w:tcPr>
          <w:p w:rsidR="00DB22F6" w:rsidRPr="005A31D4" w:rsidRDefault="00DB22F6" w:rsidP="0074178A">
            <w:pPr>
              <w:jc w:val="both"/>
              <w:rPr>
                <w:rFonts w:asciiTheme="majorHAnsi" w:hAnsiTheme="majorHAnsi" w:cstheme="majorHAnsi"/>
              </w:rPr>
            </w:pPr>
            <w:r w:rsidRPr="005A31D4">
              <w:rPr>
                <w:rFonts w:asciiTheme="majorHAnsi" w:hAnsiTheme="majorHAnsi" w:cstheme="majorHAnsi"/>
                <w:noProof/>
                <w:lang w:bidi="ne-NP"/>
              </w:rPr>
              <w:drawing>
                <wp:inline distT="0" distB="0" distL="0" distR="0">
                  <wp:extent cx="4200525" cy="6292499"/>
                  <wp:effectExtent l="1905" t="0" r="0" b="0"/>
                  <wp:docPr id="7" name="Picture 3" descr="D:\Cooperative Assessment\Bardiya\Himsikhar Agro coopes _Bardiya\Supporting Docs\JV\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operative Assessment\Bardiya\Himsikhar Agro coopes _Bardiya\Supporting Docs\JV\18.jpg"/>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950" t="2072" r="2279" b="3915"/>
                          <a:stretch/>
                        </pic:blipFill>
                        <pic:spPr bwMode="auto">
                          <a:xfrm rot="5400000">
                            <a:off x="0" y="0"/>
                            <a:ext cx="4212227" cy="63100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B22F6" w:rsidRPr="005A31D4" w:rsidTr="0074178A">
        <w:tc>
          <w:tcPr>
            <w:tcW w:w="10278" w:type="dxa"/>
          </w:tcPr>
          <w:p w:rsidR="00DB22F6" w:rsidRPr="005A31D4" w:rsidRDefault="00DB22F6" w:rsidP="0074178A">
            <w:pPr>
              <w:jc w:val="both"/>
              <w:rPr>
                <w:rFonts w:asciiTheme="majorHAnsi" w:hAnsiTheme="majorHAnsi" w:cstheme="majorHAnsi"/>
                <w:sz w:val="2"/>
              </w:rPr>
            </w:pPr>
          </w:p>
          <w:p w:rsidR="00DB22F6" w:rsidRPr="005A31D4" w:rsidRDefault="00DB22F6" w:rsidP="0074178A">
            <w:pPr>
              <w:jc w:val="both"/>
              <w:rPr>
                <w:rFonts w:asciiTheme="majorHAnsi" w:hAnsiTheme="majorHAnsi" w:cstheme="majorHAnsi"/>
              </w:rPr>
            </w:pPr>
            <w:r w:rsidRPr="005A31D4">
              <w:rPr>
                <w:rFonts w:asciiTheme="majorHAnsi" w:hAnsiTheme="majorHAnsi" w:cstheme="majorHAnsi"/>
                <w:noProof/>
                <w:lang w:bidi="ne-NP"/>
              </w:rPr>
              <w:lastRenderedPageBreak/>
              <w:drawing>
                <wp:inline distT="0" distB="0" distL="0" distR="0">
                  <wp:extent cx="6276975" cy="3248025"/>
                  <wp:effectExtent l="0" t="0" r="9525" b="9525"/>
                  <wp:docPr id="13" name="Picture 4" descr="D:\Cooperative Assessment\Bardiya\Himsikhar Agro coopes _Bardiya\Supporting Docs\JV\IMG2019121112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ooperative Assessment\Bardiya\Himsikhar Agro coopes _Bardiya\Supporting Docs\JV\IMG20191211120323.jpg"/>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23" t="9050" r="1434" b="4156"/>
                          <a:stretch/>
                        </pic:blipFill>
                        <pic:spPr bwMode="auto">
                          <a:xfrm rot="10800000">
                            <a:off x="0" y="0"/>
                            <a:ext cx="6286962" cy="32531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DB22F6" w:rsidRPr="005A31D4" w:rsidRDefault="00DB22F6" w:rsidP="00DB22F6">
      <w:pPr>
        <w:jc w:val="both"/>
        <w:rPr>
          <w:rFonts w:asciiTheme="majorHAnsi" w:hAnsiTheme="majorHAnsi" w:cstheme="majorHAnsi"/>
        </w:rPr>
      </w:pPr>
    </w:p>
    <w:p w:rsidR="00DB22F6" w:rsidRPr="005A31D4" w:rsidRDefault="00DB22F6" w:rsidP="00DB22F6">
      <w:pPr>
        <w:jc w:val="both"/>
        <w:rPr>
          <w:rFonts w:asciiTheme="majorHAnsi" w:hAnsiTheme="majorHAnsi" w:cstheme="majorHAnsi"/>
        </w:rPr>
      </w:pPr>
    </w:p>
    <w:p w:rsidR="00DB22F6" w:rsidRPr="005A31D4" w:rsidRDefault="00DB22F6" w:rsidP="00DB22F6">
      <w:pPr>
        <w:jc w:val="both"/>
        <w:rPr>
          <w:rFonts w:asciiTheme="majorHAnsi" w:hAnsiTheme="majorHAnsi" w:cstheme="majorHAnsi"/>
        </w:rPr>
      </w:pPr>
      <w:r w:rsidRPr="005A31D4">
        <w:rPr>
          <w:rFonts w:asciiTheme="majorHAnsi" w:hAnsiTheme="majorHAnsi" w:cstheme="majorHAnsi"/>
        </w:rPr>
        <w:t>MOU-4 &amp; 5 Journal Voucher/Cheque scan</w:t>
      </w:r>
    </w:p>
    <w:tbl>
      <w:tblPr>
        <w:tblW w:w="0" w:type="auto"/>
        <w:tblLook w:val="04A0"/>
      </w:tblPr>
      <w:tblGrid>
        <w:gridCol w:w="9576"/>
      </w:tblGrid>
      <w:tr w:rsidR="00DB22F6" w:rsidRPr="005A31D4" w:rsidTr="0074178A">
        <w:tc>
          <w:tcPr>
            <w:tcW w:w="9576" w:type="dxa"/>
          </w:tcPr>
          <w:p w:rsidR="00DB22F6" w:rsidRPr="005A31D4" w:rsidRDefault="00DB22F6" w:rsidP="0074178A">
            <w:pPr>
              <w:jc w:val="both"/>
              <w:rPr>
                <w:rFonts w:asciiTheme="majorHAnsi" w:hAnsiTheme="majorHAnsi" w:cstheme="majorHAnsi"/>
              </w:rPr>
            </w:pPr>
            <w:r w:rsidRPr="005A31D4">
              <w:rPr>
                <w:rFonts w:asciiTheme="majorHAnsi" w:hAnsiTheme="majorHAnsi" w:cstheme="majorHAnsi"/>
                <w:noProof/>
                <w:lang w:bidi="ne-NP"/>
              </w:rPr>
              <w:lastRenderedPageBreak/>
              <w:drawing>
                <wp:inline distT="0" distB="0" distL="0" distR="0">
                  <wp:extent cx="3582990" cy="5816009"/>
                  <wp:effectExtent l="7302" t="0" r="6033" b="6032"/>
                  <wp:docPr id="25" name="Picture 25" descr="D:\Cooperative Assessment\Bardiya\Himsikhar Agro coopes _Bardiya\Supporting Docs\JV\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ooperative Assessment\Bardiya\Himsikhar Agro coopes _Bardiya\Supporting Docs\JV\124.jpg"/>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68" t="4699" r="2299" b="8322"/>
                          <a:stretch/>
                        </pic:blipFill>
                        <pic:spPr bwMode="auto">
                          <a:xfrm rot="5400000">
                            <a:off x="0" y="0"/>
                            <a:ext cx="3590289" cy="58278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B22F6" w:rsidRPr="005A31D4" w:rsidTr="0074178A">
        <w:tc>
          <w:tcPr>
            <w:tcW w:w="9576" w:type="dxa"/>
          </w:tcPr>
          <w:p w:rsidR="00DB22F6" w:rsidRPr="005A31D4" w:rsidRDefault="00DB22F6" w:rsidP="0074178A">
            <w:pPr>
              <w:jc w:val="both"/>
              <w:rPr>
                <w:rFonts w:asciiTheme="majorHAnsi" w:hAnsiTheme="majorHAnsi" w:cstheme="majorHAnsi"/>
                <w:noProof/>
              </w:rPr>
            </w:pPr>
          </w:p>
          <w:p w:rsidR="00DB22F6" w:rsidRPr="005A31D4" w:rsidRDefault="00DB22F6" w:rsidP="0074178A">
            <w:pPr>
              <w:jc w:val="both"/>
              <w:rPr>
                <w:rFonts w:asciiTheme="majorHAnsi" w:hAnsiTheme="majorHAnsi" w:cstheme="majorHAnsi"/>
              </w:rPr>
            </w:pPr>
            <w:r w:rsidRPr="005A31D4">
              <w:rPr>
                <w:rFonts w:asciiTheme="majorHAnsi" w:hAnsiTheme="majorHAnsi" w:cstheme="majorHAnsi"/>
                <w:noProof/>
                <w:lang w:bidi="ne-NP"/>
              </w:rPr>
              <w:lastRenderedPageBreak/>
              <w:drawing>
                <wp:inline distT="0" distB="0" distL="0" distR="0">
                  <wp:extent cx="3040911" cy="5826642"/>
                  <wp:effectExtent l="0" t="2223" r="5398" b="5397"/>
                  <wp:docPr id="14" name="Picture 13" descr="D:\Cooperative Assessment\Bardiya\Himsikhar Agro coopes _Bardiya\Supporting Docs\JV\IMG2019121112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operative Assessment\Bardiya\Himsikhar Agro coopes _Bardiya\Supporting Docs\JV\IMG20191211121013.jpg"/>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730"/>
                          <a:stretch/>
                        </pic:blipFill>
                        <pic:spPr bwMode="auto">
                          <a:xfrm rot="16200000">
                            <a:off x="0" y="0"/>
                            <a:ext cx="3046944" cy="58382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DB22F6" w:rsidRPr="005A31D4" w:rsidRDefault="00DB22F6" w:rsidP="00DB22F6">
      <w:pPr>
        <w:jc w:val="both"/>
        <w:rPr>
          <w:rFonts w:asciiTheme="majorHAnsi" w:hAnsiTheme="majorHAnsi" w:cstheme="majorHAnsi"/>
        </w:rPr>
      </w:pPr>
    </w:p>
    <w:p w:rsidR="00DB22F6" w:rsidRPr="005A31D4" w:rsidRDefault="00DB22F6" w:rsidP="00DB22F6">
      <w:pPr>
        <w:jc w:val="both"/>
        <w:rPr>
          <w:rFonts w:asciiTheme="majorHAnsi" w:hAnsiTheme="majorHAnsi" w:cstheme="majorHAnsi"/>
        </w:rPr>
      </w:pPr>
    </w:p>
    <w:p w:rsidR="00DB22F6" w:rsidRPr="005A31D4" w:rsidRDefault="00DB22F6" w:rsidP="00DB22F6">
      <w:pPr>
        <w:jc w:val="both"/>
        <w:rPr>
          <w:rFonts w:asciiTheme="majorHAnsi" w:hAnsiTheme="majorHAnsi" w:cstheme="majorHAnsi"/>
        </w:rPr>
      </w:pPr>
    </w:p>
    <w:p w:rsidR="00DB22F6" w:rsidRPr="005A31D4" w:rsidRDefault="00DB22F6" w:rsidP="00DB22F6">
      <w:pPr>
        <w:jc w:val="both"/>
        <w:rPr>
          <w:rFonts w:asciiTheme="majorHAnsi" w:hAnsiTheme="majorHAnsi" w:cstheme="majorHAnsi"/>
        </w:rPr>
      </w:pPr>
    </w:p>
    <w:p w:rsidR="00DB22F6" w:rsidRPr="005A31D4" w:rsidRDefault="00DB22F6" w:rsidP="00DB22F6">
      <w:pPr>
        <w:jc w:val="both"/>
        <w:rPr>
          <w:rFonts w:asciiTheme="majorHAnsi" w:hAnsiTheme="majorHAnsi" w:cstheme="majorHAnsi"/>
        </w:rPr>
      </w:pPr>
      <w:r w:rsidRPr="005A31D4">
        <w:rPr>
          <w:rFonts w:asciiTheme="majorHAnsi" w:hAnsiTheme="majorHAnsi" w:cstheme="majorHAnsi"/>
        </w:rPr>
        <w:t>MoU-7 &amp; 8 Journal Voucher</w:t>
      </w:r>
    </w:p>
    <w:tbl>
      <w:tblPr>
        <w:tblW w:w="10278" w:type="dxa"/>
        <w:tblInd w:w="-522" w:type="dxa"/>
        <w:tblLook w:val="04A0"/>
      </w:tblPr>
      <w:tblGrid>
        <w:gridCol w:w="10278"/>
      </w:tblGrid>
      <w:tr w:rsidR="00DB22F6" w:rsidRPr="005A31D4" w:rsidTr="0074178A">
        <w:tc>
          <w:tcPr>
            <w:tcW w:w="10278" w:type="dxa"/>
          </w:tcPr>
          <w:p w:rsidR="00DB22F6" w:rsidRPr="005A31D4" w:rsidRDefault="00DB22F6" w:rsidP="0074178A">
            <w:pPr>
              <w:jc w:val="both"/>
              <w:rPr>
                <w:rFonts w:asciiTheme="majorHAnsi" w:hAnsiTheme="majorHAnsi" w:cstheme="majorHAnsi"/>
                <w:noProof/>
              </w:rPr>
            </w:pPr>
          </w:p>
          <w:p w:rsidR="00DB22F6" w:rsidRPr="005A31D4" w:rsidRDefault="00DB22F6" w:rsidP="0074178A">
            <w:pPr>
              <w:jc w:val="both"/>
              <w:rPr>
                <w:rFonts w:asciiTheme="majorHAnsi" w:hAnsiTheme="majorHAnsi" w:cstheme="majorHAnsi"/>
              </w:rPr>
            </w:pPr>
            <w:r w:rsidRPr="005A31D4">
              <w:rPr>
                <w:rFonts w:asciiTheme="majorHAnsi" w:hAnsiTheme="majorHAnsi" w:cstheme="majorHAnsi"/>
                <w:noProof/>
                <w:lang w:bidi="ne-NP"/>
              </w:rPr>
              <w:lastRenderedPageBreak/>
              <w:drawing>
                <wp:inline distT="0" distB="0" distL="0" distR="0">
                  <wp:extent cx="6113721" cy="3370521"/>
                  <wp:effectExtent l="0" t="0" r="1905" b="1905"/>
                  <wp:docPr id="15" name="Picture 15" descr="D:\Cooperative Assessment\Bardiya\Himsikhar Agro coopes _Bardiya\Supporting Docs\JV\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operative Assessment\Bardiya\Himsikhar Agro coopes _Bardiya\Supporting Docs\JV\86.jpg"/>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589" t="4936" r="7869" b="69158"/>
                          <a:stretch/>
                        </pic:blipFill>
                        <pic:spPr bwMode="auto">
                          <a:xfrm>
                            <a:off x="0" y="0"/>
                            <a:ext cx="6119428" cy="33736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22F6" w:rsidRPr="005A31D4" w:rsidRDefault="00DB22F6" w:rsidP="0074178A">
            <w:pPr>
              <w:jc w:val="both"/>
              <w:rPr>
                <w:rFonts w:asciiTheme="majorHAnsi" w:hAnsiTheme="majorHAnsi" w:cstheme="majorHAnsi"/>
              </w:rPr>
            </w:pPr>
          </w:p>
        </w:tc>
      </w:tr>
      <w:tr w:rsidR="00DB22F6" w:rsidRPr="005A31D4" w:rsidTr="0074178A">
        <w:tc>
          <w:tcPr>
            <w:tcW w:w="10278" w:type="dxa"/>
          </w:tcPr>
          <w:p w:rsidR="00DB22F6" w:rsidRPr="005A31D4" w:rsidRDefault="00DB22F6" w:rsidP="0074178A">
            <w:pPr>
              <w:jc w:val="both"/>
              <w:rPr>
                <w:rFonts w:asciiTheme="majorHAnsi" w:hAnsiTheme="majorHAnsi" w:cstheme="majorHAnsi"/>
                <w:noProof/>
              </w:rPr>
            </w:pPr>
          </w:p>
          <w:p w:rsidR="00DB22F6" w:rsidRPr="005A31D4" w:rsidRDefault="00DB22F6" w:rsidP="0074178A">
            <w:pPr>
              <w:jc w:val="both"/>
              <w:rPr>
                <w:rFonts w:asciiTheme="majorHAnsi" w:hAnsiTheme="majorHAnsi" w:cstheme="majorHAnsi"/>
                <w:noProof/>
              </w:rPr>
            </w:pPr>
          </w:p>
          <w:p w:rsidR="00DB22F6" w:rsidRPr="005A31D4" w:rsidRDefault="00DB22F6" w:rsidP="0074178A">
            <w:pPr>
              <w:jc w:val="both"/>
              <w:rPr>
                <w:rFonts w:asciiTheme="majorHAnsi" w:hAnsiTheme="majorHAnsi" w:cstheme="majorHAnsi"/>
              </w:rPr>
            </w:pPr>
            <w:r w:rsidRPr="005A31D4">
              <w:rPr>
                <w:rFonts w:asciiTheme="majorHAnsi" w:hAnsiTheme="majorHAnsi" w:cstheme="majorHAnsi"/>
                <w:noProof/>
                <w:lang w:bidi="ne-NP"/>
              </w:rPr>
              <w:drawing>
                <wp:inline distT="0" distB="0" distL="0" distR="0">
                  <wp:extent cx="6113721" cy="3554489"/>
                  <wp:effectExtent l="0" t="0" r="1905" b="8255"/>
                  <wp:docPr id="17" name="Picture 17" descr="D:\Cooperative Assessment\Bardiya\Himsikhar Agro coopes _Bardiya\Supporting Docs\JV\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operative Assessment\Bardiya\Himsikhar Agro coopes _Bardiya\Supporting Docs\JV\60.jpg"/>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120" t="5412" r="5264" b="58038"/>
                          <a:stretch/>
                        </pic:blipFill>
                        <pic:spPr bwMode="auto">
                          <a:xfrm>
                            <a:off x="0" y="0"/>
                            <a:ext cx="6114766" cy="35550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DB22F6" w:rsidRPr="005A31D4" w:rsidRDefault="00DB22F6" w:rsidP="00DB22F6">
      <w:pPr>
        <w:jc w:val="both"/>
        <w:rPr>
          <w:rFonts w:asciiTheme="majorHAnsi" w:hAnsiTheme="majorHAnsi" w:cstheme="majorHAnsi"/>
          <w:b/>
          <w:bCs/>
          <w:sz w:val="22"/>
          <w:szCs w:val="22"/>
          <w:lang w:bidi="ne-NP"/>
        </w:rPr>
        <w:sectPr w:rsidR="00DB22F6" w:rsidRPr="005A31D4" w:rsidSect="00DC0813">
          <w:footerReference w:type="default" r:id="rId33"/>
          <w:pgSz w:w="12240" w:h="15840"/>
          <w:pgMar w:top="1440" w:right="1440" w:bottom="1440" w:left="1440" w:header="720" w:footer="720" w:gutter="0"/>
          <w:pgNumType w:start="1"/>
          <w:cols w:space="720"/>
          <w:docGrid w:linePitch="360"/>
        </w:sectPr>
      </w:pPr>
    </w:p>
    <w:p w:rsidR="00DB22F6" w:rsidRPr="005A31D4" w:rsidRDefault="00DB22F6" w:rsidP="00DB22F6">
      <w:pPr>
        <w:pStyle w:val="Heading1"/>
        <w:numPr>
          <w:ilvl w:val="1"/>
          <w:numId w:val="5"/>
        </w:numPr>
        <w:ind w:left="540" w:hanging="540"/>
        <w:jc w:val="both"/>
        <w:rPr>
          <w:rFonts w:asciiTheme="majorHAnsi" w:hAnsiTheme="majorHAnsi" w:cstheme="majorHAnsi"/>
          <w:bCs w:val="0"/>
          <w:sz w:val="22"/>
          <w:szCs w:val="22"/>
        </w:rPr>
      </w:pPr>
      <w:bookmarkStart w:id="33" w:name="_Toc34300456"/>
      <w:r w:rsidRPr="005A31D4">
        <w:rPr>
          <w:rFonts w:asciiTheme="majorHAnsi" w:hAnsiTheme="majorHAnsi" w:cstheme="majorHAnsi"/>
          <w:bCs w:val="0"/>
          <w:sz w:val="22"/>
          <w:szCs w:val="22"/>
        </w:rPr>
        <w:lastRenderedPageBreak/>
        <w:t>RF Borrowers list</w:t>
      </w:r>
      <w:bookmarkEnd w:id="33"/>
    </w:p>
    <w:p w:rsidR="00DB22F6" w:rsidRPr="006F0337" w:rsidRDefault="00DB22F6" w:rsidP="00DB22F6">
      <w:pPr>
        <w:jc w:val="both"/>
        <w:rPr>
          <w:rFonts w:ascii="Calibri" w:hAnsi="Calibri" w:cs="Calibri"/>
          <w:b/>
          <w:bCs/>
          <w:sz w:val="22"/>
          <w:szCs w:val="22"/>
          <w:lang w:bidi="ne-NP"/>
        </w:rPr>
      </w:pPr>
    </w:p>
    <w:tbl>
      <w:tblPr>
        <w:tblStyle w:val="GridTable4-Accent11"/>
        <w:tblW w:w="4085" w:type="pct"/>
        <w:tblLook w:val="04A0"/>
      </w:tblPr>
      <w:tblGrid>
        <w:gridCol w:w="701"/>
        <w:gridCol w:w="1065"/>
        <w:gridCol w:w="1797"/>
        <w:gridCol w:w="1604"/>
        <w:gridCol w:w="1419"/>
        <w:gridCol w:w="1170"/>
        <w:gridCol w:w="986"/>
        <w:gridCol w:w="962"/>
      </w:tblGrid>
      <w:tr w:rsidR="00DB22F6" w:rsidRPr="00265522" w:rsidTr="0074178A">
        <w:trPr>
          <w:cnfStyle w:val="100000000000"/>
          <w:trHeight w:val="900"/>
        </w:trPr>
        <w:tc>
          <w:tcPr>
            <w:cnfStyle w:val="001000000000"/>
            <w:tcW w:w="326" w:type="pct"/>
            <w:noWrap/>
            <w:hideMark/>
          </w:tcPr>
          <w:p w:rsidR="00DB22F6" w:rsidRPr="00265522" w:rsidRDefault="00DB22F6" w:rsidP="0074178A">
            <w:pPr>
              <w:rPr>
                <w:rFonts w:ascii="Calibri" w:eastAsia="Times New Roman" w:hAnsi="Calibri" w:cs="Calibri"/>
                <w:color w:val="000000"/>
                <w:szCs w:val="22"/>
              </w:rPr>
            </w:pPr>
            <w:r w:rsidRPr="00265522">
              <w:rPr>
                <w:rFonts w:ascii="Calibri" w:eastAsia="Times New Roman" w:hAnsi="Calibri" w:cs="Calibri"/>
                <w:color w:val="000000"/>
                <w:szCs w:val="22"/>
              </w:rPr>
              <w:t>S.No.</w:t>
            </w:r>
          </w:p>
        </w:tc>
        <w:tc>
          <w:tcPr>
            <w:tcW w:w="495" w:type="pct"/>
            <w:noWrap/>
            <w:hideMark/>
          </w:tcPr>
          <w:p w:rsidR="00DB22F6" w:rsidRPr="00265522" w:rsidRDefault="00DB22F6" w:rsidP="0074178A">
            <w:pPr>
              <w:cnfStyle w:val="100000000000"/>
              <w:rPr>
                <w:rFonts w:ascii="Calibri" w:eastAsia="Times New Roman" w:hAnsi="Calibri" w:cs="Calibri"/>
                <w:color w:val="000000"/>
                <w:szCs w:val="22"/>
              </w:rPr>
            </w:pPr>
            <w:r w:rsidRPr="00265522">
              <w:rPr>
                <w:rFonts w:ascii="Calibri" w:eastAsia="Times New Roman" w:hAnsi="Calibri" w:cs="Calibri"/>
                <w:color w:val="000000"/>
                <w:szCs w:val="22"/>
              </w:rPr>
              <w:t> </w:t>
            </w:r>
            <w:r>
              <w:rPr>
                <w:rFonts w:ascii="Calibri" w:eastAsia="Times New Roman" w:hAnsi="Calibri" w:cs="Calibri"/>
                <w:color w:val="000000"/>
                <w:szCs w:val="22"/>
              </w:rPr>
              <w:t>MoU no.</w:t>
            </w:r>
          </w:p>
        </w:tc>
        <w:tc>
          <w:tcPr>
            <w:tcW w:w="845" w:type="pct"/>
            <w:hideMark/>
          </w:tcPr>
          <w:p w:rsidR="00DB22F6" w:rsidRPr="00265522" w:rsidRDefault="00DB22F6" w:rsidP="0074178A">
            <w:pPr>
              <w:cnfStyle w:val="100000000000"/>
              <w:rPr>
                <w:rFonts w:eastAsia="Times New Roman"/>
                <w:color w:val="000000"/>
                <w:szCs w:val="22"/>
              </w:rPr>
            </w:pPr>
            <w:r w:rsidRPr="00265522">
              <w:rPr>
                <w:rFonts w:eastAsia="Times New Roman"/>
                <w:color w:val="000000"/>
                <w:szCs w:val="22"/>
              </w:rPr>
              <w:t>Name of the member</w:t>
            </w:r>
          </w:p>
        </w:tc>
        <w:tc>
          <w:tcPr>
            <w:tcW w:w="745" w:type="pct"/>
            <w:hideMark/>
          </w:tcPr>
          <w:p w:rsidR="00DB22F6" w:rsidRPr="00265522" w:rsidRDefault="00DB22F6" w:rsidP="0074178A">
            <w:pPr>
              <w:cnfStyle w:val="100000000000"/>
              <w:rPr>
                <w:rFonts w:eastAsia="Times New Roman"/>
                <w:color w:val="000000"/>
                <w:szCs w:val="22"/>
              </w:rPr>
            </w:pPr>
            <w:r w:rsidRPr="00265522">
              <w:rPr>
                <w:rFonts w:eastAsia="Times New Roman"/>
                <w:color w:val="000000"/>
                <w:szCs w:val="22"/>
              </w:rPr>
              <w:t>Address</w:t>
            </w:r>
          </w:p>
        </w:tc>
        <w:tc>
          <w:tcPr>
            <w:tcW w:w="1141" w:type="pct"/>
            <w:hideMark/>
          </w:tcPr>
          <w:p w:rsidR="00DB22F6" w:rsidRPr="00265522" w:rsidRDefault="00DB22F6" w:rsidP="0074178A">
            <w:pPr>
              <w:cnfStyle w:val="100000000000"/>
              <w:rPr>
                <w:rFonts w:eastAsia="Times New Roman"/>
                <w:color w:val="000000"/>
                <w:szCs w:val="22"/>
              </w:rPr>
            </w:pPr>
            <w:r w:rsidRPr="00265522">
              <w:rPr>
                <w:rFonts w:eastAsia="Times New Roman"/>
                <w:color w:val="000000"/>
                <w:szCs w:val="22"/>
              </w:rPr>
              <w:t>Purpose/ Income Generating Activities</w:t>
            </w:r>
          </w:p>
        </w:tc>
        <w:tc>
          <w:tcPr>
            <w:tcW w:w="543" w:type="pct"/>
            <w:hideMark/>
          </w:tcPr>
          <w:p w:rsidR="00DB22F6" w:rsidRPr="00265522" w:rsidRDefault="00DB22F6" w:rsidP="0074178A">
            <w:pPr>
              <w:cnfStyle w:val="100000000000"/>
              <w:rPr>
                <w:rFonts w:eastAsia="Times New Roman"/>
                <w:color w:val="000000"/>
                <w:szCs w:val="22"/>
              </w:rPr>
            </w:pPr>
            <w:r w:rsidRPr="00265522">
              <w:rPr>
                <w:rFonts w:eastAsia="Times New Roman"/>
                <w:color w:val="000000"/>
                <w:szCs w:val="22"/>
              </w:rPr>
              <w:t>Disbursed Rs.</w:t>
            </w:r>
          </w:p>
        </w:tc>
        <w:tc>
          <w:tcPr>
            <w:tcW w:w="458" w:type="pct"/>
            <w:hideMark/>
          </w:tcPr>
          <w:p w:rsidR="00DB22F6" w:rsidRPr="00265522" w:rsidRDefault="00DB22F6" w:rsidP="0074178A">
            <w:pPr>
              <w:cnfStyle w:val="100000000000"/>
              <w:rPr>
                <w:rFonts w:eastAsia="Times New Roman"/>
                <w:color w:val="000000"/>
                <w:szCs w:val="22"/>
              </w:rPr>
            </w:pPr>
            <w:r w:rsidRPr="00265522">
              <w:rPr>
                <w:rFonts w:eastAsia="Times New Roman"/>
                <w:color w:val="000000"/>
                <w:szCs w:val="22"/>
              </w:rPr>
              <w:t>Repaid Rs.</w:t>
            </w:r>
          </w:p>
        </w:tc>
        <w:tc>
          <w:tcPr>
            <w:tcW w:w="447" w:type="pct"/>
            <w:hideMark/>
          </w:tcPr>
          <w:p w:rsidR="00DB22F6" w:rsidRPr="00265522" w:rsidRDefault="00DB22F6" w:rsidP="0074178A">
            <w:pPr>
              <w:cnfStyle w:val="100000000000"/>
              <w:rPr>
                <w:rFonts w:eastAsia="Times New Roman"/>
                <w:color w:val="000000"/>
                <w:szCs w:val="22"/>
              </w:rPr>
            </w:pPr>
            <w:r w:rsidRPr="00265522">
              <w:rPr>
                <w:rFonts w:eastAsia="Times New Roman"/>
                <w:color w:val="000000"/>
                <w:szCs w:val="22"/>
              </w:rPr>
              <w:t>Balance Rs.</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1</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w:t>
            </w:r>
          </w:p>
        </w:tc>
        <w:tc>
          <w:tcPr>
            <w:tcW w:w="845" w:type="pct"/>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;f/bf zfxL</w:t>
            </w:r>
          </w:p>
        </w:tc>
        <w:tc>
          <w:tcPr>
            <w:tcW w:w="745" w:type="pct"/>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 uf=kf= vf]gk'/</w:t>
            </w:r>
          </w:p>
        </w:tc>
        <w:tc>
          <w:tcPr>
            <w:tcW w:w="1141" w:type="pct"/>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e};L kfng</w:t>
            </w:r>
          </w:p>
        </w:tc>
        <w:tc>
          <w:tcPr>
            <w:tcW w:w="543"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42000</w:t>
            </w:r>
          </w:p>
        </w:tc>
        <w:tc>
          <w:tcPr>
            <w:tcW w:w="458"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42000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w:t>
            </w:r>
          </w:p>
        </w:tc>
        <w:tc>
          <w:tcPr>
            <w:tcW w:w="845" w:type="pct"/>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l/df rf}w/L</w:t>
            </w:r>
          </w:p>
        </w:tc>
        <w:tc>
          <w:tcPr>
            <w:tcW w:w="745" w:type="pct"/>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 kf= hf]lwk'/</w:t>
            </w:r>
          </w:p>
        </w:tc>
        <w:tc>
          <w:tcPr>
            <w:tcW w:w="1141" w:type="pct"/>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a+u'/ kfng</w:t>
            </w:r>
          </w:p>
        </w:tc>
        <w:tc>
          <w:tcPr>
            <w:tcW w:w="543"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36330</w:t>
            </w:r>
          </w:p>
        </w:tc>
        <w:tc>
          <w:tcPr>
            <w:tcW w:w="458"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36330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3</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w:t>
            </w:r>
          </w:p>
        </w:tc>
        <w:tc>
          <w:tcPr>
            <w:tcW w:w="845" w:type="pct"/>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/]zd rf}w/L</w:t>
            </w:r>
          </w:p>
        </w:tc>
        <w:tc>
          <w:tcPr>
            <w:tcW w:w="745" w:type="pct"/>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 kf= hf]lwk'/</w:t>
            </w:r>
          </w:p>
        </w:tc>
        <w:tc>
          <w:tcPr>
            <w:tcW w:w="1141" w:type="pct"/>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a+u'/ kfng</w:t>
            </w:r>
          </w:p>
        </w:tc>
        <w:tc>
          <w:tcPr>
            <w:tcW w:w="543"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36330</w:t>
            </w:r>
          </w:p>
        </w:tc>
        <w:tc>
          <w:tcPr>
            <w:tcW w:w="458"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36330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ul/df y?gL</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 uf= kf= hf]lwk'/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a+u'/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36330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36330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5</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ph]nL y?gL</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 uf= kf= /fhLk'/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a+u'/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24066</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24066</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6</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l;tf/fgL yf?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 uf= kf= blIf0fk'/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a+u'/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36330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36330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7</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wg;/f kl/of/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 uf= kf= /fhLk'/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a+u'/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36330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36330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8</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;'ldqf rf}w/L</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 kf= hf]lwk'/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a+u'/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36330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36330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9</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;flaqL yf?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 uf= kf= d}gfkf]v/</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a+u'/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24066</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24066</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10</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?klg yf?gL</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 uf= kf= hf]lwk'/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42000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42000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11</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zfGtL yf?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 d}gfkf]v/</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a+u'/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36330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36330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12</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s[li0f yf?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u]=uf=kf=blIf0fk'/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e};L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42000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42000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13</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/fd s'df/L rf}w/L</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 kf= blIfk'/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a+u'/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24066</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24066</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14</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;lGr yf?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 uf= kf= hf]lwk'/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42000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42000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15</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845" w:type="pct"/>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t'n5f af]xf]/f</w:t>
            </w:r>
          </w:p>
        </w:tc>
        <w:tc>
          <w:tcPr>
            <w:tcW w:w="745" w:type="pct"/>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 uf=kf= vf]gk'/</w:t>
            </w:r>
          </w:p>
        </w:tc>
        <w:tc>
          <w:tcPr>
            <w:tcW w:w="1141" w:type="pct"/>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ls/fgf k;n</w:t>
            </w:r>
          </w:p>
        </w:tc>
        <w:tc>
          <w:tcPr>
            <w:tcW w:w="543"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20489</w:t>
            </w:r>
          </w:p>
        </w:tc>
        <w:tc>
          <w:tcPr>
            <w:tcW w:w="458"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20489</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16</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hoa]nf e]l/sf/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 uf= kf= vf]gk'/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l;nfOs6fO</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14309</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14309</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17</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;'eb|f zfxL</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u]=kf= kf= vf]gk'/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ls/fgf k;n</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27194</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27194</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18</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lgDof yf/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u]=uf=kf=vNnfufp</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26061</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26061</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19</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gGbf u'?=</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u]=uf=kf=blIf0fk'/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a+u'/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35868</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35868</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20</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ef]h/fh rf}w/L</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 lub/k'/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ls/fgf k;n</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20489</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20489</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21</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r'gL yf?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 lubk'/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26061</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26061</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22</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klaqf wfdL</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 uf= kf= lub/k'/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l;nfOs6fO</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14309</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14309</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23</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;'s'gf yf?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 blIf0fk'/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26061</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26061</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24</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cflh{gf yf?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 uf= kf= d}gfkf]v/</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ls/fgf k;n</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20489</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20489</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25</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nvgL yf?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 uf= kf= blIf0fk'/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26061</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26061</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26</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r'GsL yf?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 d}gfkf]v/</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26061</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26061</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27</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s+unL yf?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 kf= d}gfkf]v/</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a+u'/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18879</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18879</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28</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;'ldqf la=s</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u]=uf=kf=lub/k'/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a+u'/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35868</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35868</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29</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8NnL  la=s</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u]=uf=kf=lub/k'/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26061</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26061</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30</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/fdklt dfemL</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u]=uf=kf=lub/k'/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26061</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26061</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31</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3</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dfof cfrf{o</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u]=uf=kf=lub/k'/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17220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17220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32</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pld{nf rf}w/L</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 ltg3?jf</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t/sf/L v]tL</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9253</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9253</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33</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3</w:t>
            </w:r>
          </w:p>
        </w:tc>
        <w:tc>
          <w:tcPr>
            <w:tcW w:w="845" w:type="pct"/>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dfof b]la l;+x 7s'/L</w:t>
            </w:r>
          </w:p>
        </w:tc>
        <w:tc>
          <w:tcPr>
            <w:tcW w:w="745" w:type="pct"/>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 uf=kf= vNnfufp</w:t>
            </w:r>
          </w:p>
        </w:tc>
        <w:tc>
          <w:tcPr>
            <w:tcW w:w="1141" w:type="pct"/>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ls/fgf k;n</w:t>
            </w:r>
          </w:p>
        </w:tc>
        <w:tc>
          <w:tcPr>
            <w:tcW w:w="543"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9253</w:t>
            </w:r>
          </w:p>
        </w:tc>
        <w:tc>
          <w:tcPr>
            <w:tcW w:w="458"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9253</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34</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dfg s'df/L l;x 7s'/L</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 uf= kf= vNnfufp</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e};L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36750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36750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35</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3</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lai0ff v8\sf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u]=uf=kf=vf]gk'/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e};L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20396</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20396</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lastRenderedPageBreak/>
              <w:t>36</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a'emfjg yf?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u]=uf=kf=blIf0fk'/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e};L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36750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6750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30000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37</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cfzf/fd yf?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u]=uf=kf=blIf0fk'/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km]G;L k;n</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42000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42000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38</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l;tf yf?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 lub/k'/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t/sf/L v]tL</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9253</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9253</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39</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km'nb]aL yf?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u]=uf=kf=/fhLk'/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17220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17220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40</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lai0ff h};L</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u]=uf=kf=lub/k'/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af]On/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42000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42000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41</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zf]ef yf?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 hf]lwk'/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17220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17220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42</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;l/tf yf?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 kf= hf]lwk'/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17220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17220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43</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l;tf/fgL yf?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 uf= kf= /fhLk'/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17220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17220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44</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cla;/f d}of xdfn</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 uf=kf= vNnfufp</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e};L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36750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3000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33750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45</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ladf sldgL</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 kf= vf]gk'/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17220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17220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46</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/fd]:j/L e08f/L</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 vf]gk'/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e};L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36750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36750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47</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;'sL ;'gf/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 vf]gk'/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17220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6220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11000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48</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k'ikf b]aL n'xf/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 lub/k'/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e};L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36750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10000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26750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49</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/df s'df/L rf}w/L</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 kf= blIfk'/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e};L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36750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36750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50</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hugKof/L yf?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 uf= kf= hf]lwk'/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t/sf/L v]tL</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9253</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9253</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51</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k'gd rf}w/L</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 ltg3?jf</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t/sf/L v]tL</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9253</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9253</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52</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 xml:space="preserve">OlGb/f s'df/L rf}w/L </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 kf=uf]lagk'/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a+u'/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16523</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16523</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53</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5</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kfa{tL yf?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 /fhLk'/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t/sf/L v]tL</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9253</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9253</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54</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5</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rGb|f s'df/L rf}w/L</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 uf]lagk'/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t/sf/L v]tL</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9253</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9253</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55</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5</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vN6L yf?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u]=uf=kf=lub/k'/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t/sf/L v]tL</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9253</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9253</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56</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6</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s0f{ a= yf?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u]=uf=kf=uf]lagk'/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Onf]S6f]lgs k;n</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38805</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38805</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57</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7</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xf; s'/f a:g]6</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 vf]gk'/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e};L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39186</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19186</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19186</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58</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7</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s[li0f yf?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 d}gfkf]v/</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21840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5840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16000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59</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7</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;'ldqL yf?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 lub/k'/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21840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21840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60</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7</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;'lgtf yf?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 lub/k'/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20580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20580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61</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7</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uf}/fb]la s8fot</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u]=uf=kf=lub/k'/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e};L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36897</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26000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10897</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62</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7</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afndf6L yf?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u]=uf=kf=vf]gk'/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e};L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39186</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14000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25186</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63</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7</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snfklt yf?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u]=uf=kf=b+uk'/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21840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8803</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13037</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64</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8</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k"0f{snf n'xf/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 uf= kf= lub/k'/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af]On/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42000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42000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65</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8</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nf}6L yf?</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u]=uf=kf=blIf0fk'/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a+u'/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22113</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22113</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66</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8</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/fdnfn yf?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u]=uf=kf=uf]lagk'/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af]On/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42000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42000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67</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9</w:t>
            </w:r>
          </w:p>
        </w:tc>
        <w:tc>
          <w:tcPr>
            <w:tcW w:w="8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b]p?kf a:g]6</w:t>
            </w:r>
          </w:p>
        </w:tc>
        <w:tc>
          <w:tcPr>
            <w:tcW w:w="745"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 xml:space="preserve"> u]= uf= kf= vf]gk'/</w:t>
            </w:r>
          </w:p>
        </w:tc>
        <w:tc>
          <w:tcPr>
            <w:tcW w:w="1141" w:type="pct"/>
            <w:noWrap/>
            <w:hideMark/>
          </w:tcPr>
          <w:p w:rsidR="00DB22F6" w:rsidRPr="00265522" w:rsidRDefault="00DB22F6" w:rsidP="0074178A">
            <w:pPr>
              <w:cnfStyle w:val="000000100000"/>
              <w:rPr>
                <w:rFonts w:ascii="Preeti" w:eastAsia="Times New Roman" w:hAnsi="Preeti" w:cs="Calibri"/>
                <w:color w:val="000000"/>
                <w:szCs w:val="22"/>
              </w:rPr>
            </w:pPr>
            <w:r w:rsidRPr="00265522">
              <w:rPr>
                <w:rFonts w:ascii="Preeti" w:eastAsia="Times New Roman" w:hAnsi="Preeti" w:cs="Calibri"/>
                <w:color w:val="000000"/>
                <w:szCs w:val="22"/>
              </w:rPr>
              <w:t>e};L kfng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37086</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37086</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68</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9</w:t>
            </w:r>
          </w:p>
        </w:tc>
        <w:tc>
          <w:tcPr>
            <w:tcW w:w="8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df]l6;/f rnfpg] yf?</w:t>
            </w:r>
          </w:p>
        </w:tc>
        <w:tc>
          <w:tcPr>
            <w:tcW w:w="745"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u]=uf=kf= uf]lagk'/</w:t>
            </w:r>
          </w:p>
        </w:tc>
        <w:tc>
          <w:tcPr>
            <w:tcW w:w="1141" w:type="pct"/>
            <w:noWrap/>
            <w:hideMark/>
          </w:tcPr>
          <w:p w:rsidR="00DB22F6" w:rsidRPr="00265522" w:rsidRDefault="00DB22F6" w:rsidP="0074178A">
            <w:pPr>
              <w:cnfStyle w:val="000000000000"/>
              <w:rPr>
                <w:rFonts w:ascii="Preeti" w:eastAsia="Times New Roman" w:hAnsi="Preeti" w:cs="Calibri"/>
                <w:color w:val="000000"/>
                <w:szCs w:val="22"/>
              </w:rPr>
            </w:pPr>
            <w:r w:rsidRPr="00265522">
              <w:rPr>
                <w:rFonts w:ascii="Preeti" w:eastAsia="Times New Roman" w:hAnsi="Preeti" w:cs="Calibri"/>
                <w:color w:val="000000"/>
                <w:szCs w:val="22"/>
              </w:rPr>
              <w:t>afv|f kfng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21840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10000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11840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69</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10</w:t>
            </w:r>
          </w:p>
        </w:tc>
        <w:tc>
          <w:tcPr>
            <w:tcW w:w="845" w:type="pct"/>
            <w:noWrap/>
            <w:hideMark/>
          </w:tcPr>
          <w:p w:rsidR="00DB22F6" w:rsidRPr="00265522" w:rsidRDefault="00DB22F6" w:rsidP="0074178A">
            <w:pPr>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Kaushila Pokharel</w:t>
            </w:r>
          </w:p>
        </w:tc>
        <w:tc>
          <w:tcPr>
            <w:tcW w:w="745" w:type="pct"/>
            <w:noWrap/>
            <w:hideMark/>
          </w:tcPr>
          <w:p w:rsidR="00DB22F6" w:rsidRPr="00265522" w:rsidRDefault="00DB22F6" w:rsidP="0074178A">
            <w:pPr>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Geruwa  RM-4</w:t>
            </w:r>
          </w:p>
        </w:tc>
        <w:tc>
          <w:tcPr>
            <w:tcW w:w="1141" w:type="pct"/>
            <w:noWrap/>
            <w:hideMark/>
          </w:tcPr>
          <w:p w:rsidR="00DB22F6" w:rsidRPr="00265522" w:rsidRDefault="00DB22F6" w:rsidP="0074178A">
            <w:pPr>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Goat Keeping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10000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10000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70</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10</w:t>
            </w:r>
          </w:p>
        </w:tc>
        <w:tc>
          <w:tcPr>
            <w:tcW w:w="845" w:type="pct"/>
            <w:noWrap/>
            <w:hideMark/>
          </w:tcPr>
          <w:p w:rsidR="00DB22F6" w:rsidRPr="00265522" w:rsidRDefault="00DB22F6" w:rsidP="0074178A">
            <w:pPr>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Kulpi Tharu</w:t>
            </w:r>
          </w:p>
        </w:tc>
        <w:tc>
          <w:tcPr>
            <w:tcW w:w="745" w:type="pct"/>
            <w:noWrap/>
            <w:hideMark/>
          </w:tcPr>
          <w:p w:rsidR="00DB22F6" w:rsidRPr="00265522" w:rsidRDefault="00DB22F6" w:rsidP="0074178A">
            <w:pPr>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Geruwa  RM-4</w:t>
            </w:r>
          </w:p>
        </w:tc>
        <w:tc>
          <w:tcPr>
            <w:tcW w:w="1141" w:type="pct"/>
            <w:noWrap/>
            <w:hideMark/>
          </w:tcPr>
          <w:p w:rsidR="00DB22F6" w:rsidRPr="00265522" w:rsidRDefault="00DB22F6" w:rsidP="0074178A">
            <w:pPr>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Goat Keeping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10000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10000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71</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10</w:t>
            </w:r>
          </w:p>
        </w:tc>
        <w:tc>
          <w:tcPr>
            <w:tcW w:w="845" w:type="pct"/>
            <w:noWrap/>
            <w:hideMark/>
          </w:tcPr>
          <w:p w:rsidR="00DB22F6" w:rsidRPr="00265522" w:rsidRDefault="00DB22F6" w:rsidP="0074178A">
            <w:pPr>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Champhi Tharu</w:t>
            </w:r>
          </w:p>
        </w:tc>
        <w:tc>
          <w:tcPr>
            <w:tcW w:w="745" w:type="pct"/>
            <w:noWrap/>
            <w:hideMark/>
          </w:tcPr>
          <w:p w:rsidR="00DB22F6" w:rsidRPr="00265522" w:rsidRDefault="00DB22F6" w:rsidP="0074178A">
            <w:pPr>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Geruwa  RM-4</w:t>
            </w:r>
          </w:p>
        </w:tc>
        <w:tc>
          <w:tcPr>
            <w:tcW w:w="1141" w:type="pct"/>
            <w:noWrap/>
            <w:hideMark/>
          </w:tcPr>
          <w:p w:rsidR="00DB22F6" w:rsidRPr="00265522" w:rsidRDefault="00DB22F6" w:rsidP="0074178A">
            <w:pPr>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Goat Keeping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10000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10000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72</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10</w:t>
            </w:r>
          </w:p>
        </w:tc>
        <w:tc>
          <w:tcPr>
            <w:tcW w:w="845" w:type="pct"/>
            <w:noWrap/>
            <w:hideMark/>
          </w:tcPr>
          <w:p w:rsidR="00DB22F6" w:rsidRPr="00265522" w:rsidRDefault="00DB22F6" w:rsidP="0074178A">
            <w:pPr>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Sitadevi Tharu</w:t>
            </w:r>
          </w:p>
        </w:tc>
        <w:tc>
          <w:tcPr>
            <w:tcW w:w="745" w:type="pct"/>
            <w:noWrap/>
            <w:hideMark/>
          </w:tcPr>
          <w:p w:rsidR="00DB22F6" w:rsidRPr="00265522" w:rsidRDefault="00DB22F6" w:rsidP="0074178A">
            <w:pPr>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Geruwa  RM-4</w:t>
            </w:r>
          </w:p>
        </w:tc>
        <w:tc>
          <w:tcPr>
            <w:tcW w:w="1141" w:type="pct"/>
            <w:noWrap/>
            <w:hideMark/>
          </w:tcPr>
          <w:p w:rsidR="00DB22F6" w:rsidRPr="00265522" w:rsidRDefault="00DB22F6" w:rsidP="0074178A">
            <w:pPr>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Pig Keeping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10000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10000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73</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10</w:t>
            </w:r>
          </w:p>
        </w:tc>
        <w:tc>
          <w:tcPr>
            <w:tcW w:w="845" w:type="pct"/>
            <w:noWrap/>
            <w:hideMark/>
          </w:tcPr>
          <w:p w:rsidR="00DB22F6" w:rsidRPr="00265522" w:rsidRDefault="00DB22F6" w:rsidP="0074178A">
            <w:pPr>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Dam Kiriya Tharu</w:t>
            </w:r>
          </w:p>
        </w:tc>
        <w:tc>
          <w:tcPr>
            <w:tcW w:w="745" w:type="pct"/>
            <w:noWrap/>
            <w:hideMark/>
          </w:tcPr>
          <w:p w:rsidR="00DB22F6" w:rsidRPr="00265522" w:rsidRDefault="00DB22F6" w:rsidP="0074178A">
            <w:pPr>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Geruwa  RM-4</w:t>
            </w:r>
          </w:p>
        </w:tc>
        <w:tc>
          <w:tcPr>
            <w:tcW w:w="1141" w:type="pct"/>
            <w:noWrap/>
            <w:hideMark/>
          </w:tcPr>
          <w:p w:rsidR="00DB22F6" w:rsidRPr="00265522" w:rsidRDefault="00DB22F6" w:rsidP="0074178A">
            <w:pPr>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Pig Keeping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10000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10000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74</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10</w:t>
            </w:r>
          </w:p>
        </w:tc>
        <w:tc>
          <w:tcPr>
            <w:tcW w:w="845" w:type="pct"/>
            <w:noWrap/>
            <w:hideMark/>
          </w:tcPr>
          <w:p w:rsidR="00DB22F6" w:rsidRPr="00265522" w:rsidRDefault="00DB22F6" w:rsidP="0074178A">
            <w:pPr>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Sharada Shah</w:t>
            </w:r>
          </w:p>
        </w:tc>
        <w:tc>
          <w:tcPr>
            <w:tcW w:w="745" w:type="pct"/>
            <w:noWrap/>
            <w:hideMark/>
          </w:tcPr>
          <w:p w:rsidR="00DB22F6" w:rsidRPr="00265522" w:rsidRDefault="00DB22F6" w:rsidP="0074178A">
            <w:pPr>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Geruwa  RM-4</w:t>
            </w:r>
          </w:p>
        </w:tc>
        <w:tc>
          <w:tcPr>
            <w:tcW w:w="1141" w:type="pct"/>
            <w:noWrap/>
            <w:hideMark/>
          </w:tcPr>
          <w:p w:rsidR="00DB22F6" w:rsidRPr="00265522" w:rsidRDefault="00DB22F6" w:rsidP="0074178A">
            <w:pPr>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Goat Keeping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10000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10000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75</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10</w:t>
            </w:r>
          </w:p>
        </w:tc>
        <w:tc>
          <w:tcPr>
            <w:tcW w:w="845" w:type="pct"/>
            <w:noWrap/>
            <w:hideMark/>
          </w:tcPr>
          <w:p w:rsidR="00DB22F6" w:rsidRPr="00265522" w:rsidRDefault="00DB22F6" w:rsidP="0074178A">
            <w:pPr>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Dhauli Kadayat</w:t>
            </w:r>
          </w:p>
        </w:tc>
        <w:tc>
          <w:tcPr>
            <w:tcW w:w="745" w:type="pct"/>
            <w:noWrap/>
            <w:hideMark/>
          </w:tcPr>
          <w:p w:rsidR="00DB22F6" w:rsidRPr="00265522" w:rsidRDefault="00DB22F6" w:rsidP="0074178A">
            <w:pPr>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Geruwa  RM-4</w:t>
            </w:r>
          </w:p>
        </w:tc>
        <w:tc>
          <w:tcPr>
            <w:tcW w:w="1141" w:type="pct"/>
            <w:noWrap/>
            <w:hideMark/>
          </w:tcPr>
          <w:p w:rsidR="00DB22F6" w:rsidRPr="00265522" w:rsidRDefault="00DB22F6" w:rsidP="0074178A">
            <w:pPr>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Goat Keeping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10000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10000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76</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10</w:t>
            </w:r>
          </w:p>
        </w:tc>
        <w:tc>
          <w:tcPr>
            <w:tcW w:w="845" w:type="pct"/>
            <w:noWrap/>
            <w:hideMark/>
          </w:tcPr>
          <w:p w:rsidR="00DB22F6" w:rsidRPr="00265522" w:rsidRDefault="00DB22F6" w:rsidP="0074178A">
            <w:pPr>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Hiramoti Tharu</w:t>
            </w:r>
          </w:p>
        </w:tc>
        <w:tc>
          <w:tcPr>
            <w:tcW w:w="745" w:type="pct"/>
            <w:noWrap/>
            <w:hideMark/>
          </w:tcPr>
          <w:p w:rsidR="00DB22F6" w:rsidRPr="00265522" w:rsidRDefault="00DB22F6" w:rsidP="0074178A">
            <w:pPr>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Geruwa  RM-4</w:t>
            </w:r>
          </w:p>
        </w:tc>
        <w:tc>
          <w:tcPr>
            <w:tcW w:w="1141" w:type="pct"/>
            <w:noWrap/>
            <w:hideMark/>
          </w:tcPr>
          <w:p w:rsidR="00DB22F6" w:rsidRPr="00265522" w:rsidRDefault="00DB22F6" w:rsidP="0074178A">
            <w:pPr>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Pig Keeping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10000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10000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lastRenderedPageBreak/>
              <w:t>77</w:t>
            </w:r>
          </w:p>
        </w:tc>
        <w:tc>
          <w:tcPr>
            <w:tcW w:w="495"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10</w:t>
            </w:r>
          </w:p>
        </w:tc>
        <w:tc>
          <w:tcPr>
            <w:tcW w:w="845" w:type="pct"/>
            <w:noWrap/>
            <w:hideMark/>
          </w:tcPr>
          <w:p w:rsidR="00DB22F6" w:rsidRPr="00265522" w:rsidRDefault="00DB22F6" w:rsidP="0074178A">
            <w:pPr>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Lahanu Tharu</w:t>
            </w:r>
          </w:p>
        </w:tc>
        <w:tc>
          <w:tcPr>
            <w:tcW w:w="745" w:type="pct"/>
            <w:noWrap/>
            <w:hideMark/>
          </w:tcPr>
          <w:p w:rsidR="00DB22F6" w:rsidRPr="00265522" w:rsidRDefault="00DB22F6" w:rsidP="0074178A">
            <w:pPr>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Geruwa  RM-4</w:t>
            </w:r>
          </w:p>
        </w:tc>
        <w:tc>
          <w:tcPr>
            <w:tcW w:w="1141" w:type="pct"/>
            <w:noWrap/>
            <w:hideMark/>
          </w:tcPr>
          <w:p w:rsidR="00DB22F6" w:rsidRPr="00265522" w:rsidRDefault="00DB22F6" w:rsidP="0074178A">
            <w:pPr>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Goat Keeping</w:t>
            </w:r>
          </w:p>
        </w:tc>
        <w:tc>
          <w:tcPr>
            <w:tcW w:w="543"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10000</w:t>
            </w:r>
          </w:p>
        </w:tc>
        <w:tc>
          <w:tcPr>
            <w:tcW w:w="458" w:type="pct"/>
            <w:noWrap/>
            <w:hideMark/>
          </w:tcPr>
          <w:p w:rsidR="00DB22F6" w:rsidRPr="00265522" w:rsidRDefault="00DB22F6" w:rsidP="0074178A">
            <w:pPr>
              <w:jc w:val="right"/>
              <w:cnfStyle w:val="000000100000"/>
              <w:rPr>
                <w:rFonts w:ascii="Calibri" w:eastAsia="Times New Roman" w:hAnsi="Calibri" w:cs="Calibri"/>
                <w:color w:val="000000"/>
                <w:szCs w:val="22"/>
              </w:rPr>
            </w:pPr>
            <w:r w:rsidRPr="00265522">
              <w:rPr>
                <w:rFonts w:ascii="Calibri" w:eastAsia="Times New Roman" w:hAnsi="Calibri" w:cs="Calibri"/>
                <w:color w:val="000000"/>
                <w:szCs w:val="22"/>
              </w:rPr>
              <w:t>0</w:t>
            </w:r>
          </w:p>
        </w:tc>
        <w:tc>
          <w:tcPr>
            <w:tcW w:w="447" w:type="pct"/>
            <w:hideMark/>
          </w:tcPr>
          <w:p w:rsidR="00DB22F6" w:rsidRPr="00265522" w:rsidRDefault="00DB22F6" w:rsidP="0074178A">
            <w:pPr>
              <w:jc w:val="right"/>
              <w:cnfStyle w:val="000000100000"/>
              <w:rPr>
                <w:rFonts w:eastAsia="Times New Roman"/>
                <w:color w:val="000000"/>
                <w:szCs w:val="22"/>
              </w:rPr>
            </w:pPr>
            <w:r w:rsidRPr="00265522">
              <w:rPr>
                <w:rFonts w:eastAsia="Times New Roman"/>
                <w:color w:val="000000"/>
                <w:szCs w:val="22"/>
              </w:rPr>
              <w:t>10000</w:t>
            </w:r>
          </w:p>
        </w:tc>
      </w:tr>
      <w:tr w:rsidR="00DB22F6" w:rsidRPr="00265522" w:rsidTr="0074178A">
        <w:trPr>
          <w:trHeight w:val="300"/>
        </w:trPr>
        <w:tc>
          <w:tcPr>
            <w:cnfStyle w:val="001000000000"/>
            <w:tcW w:w="326" w:type="pct"/>
            <w:noWrap/>
            <w:hideMark/>
          </w:tcPr>
          <w:p w:rsidR="00DB22F6" w:rsidRPr="00265522" w:rsidRDefault="00DB22F6" w:rsidP="0074178A">
            <w:pPr>
              <w:jc w:val="right"/>
              <w:rPr>
                <w:rFonts w:ascii="Calibri" w:eastAsia="Times New Roman" w:hAnsi="Calibri" w:cs="Calibri"/>
                <w:color w:val="000000"/>
                <w:szCs w:val="22"/>
              </w:rPr>
            </w:pPr>
            <w:r w:rsidRPr="00265522">
              <w:rPr>
                <w:rFonts w:ascii="Calibri" w:eastAsia="Times New Roman" w:hAnsi="Calibri" w:cs="Calibri"/>
                <w:color w:val="000000"/>
                <w:szCs w:val="22"/>
              </w:rPr>
              <w:t>78</w:t>
            </w:r>
          </w:p>
        </w:tc>
        <w:tc>
          <w:tcPr>
            <w:tcW w:w="495"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10</w:t>
            </w:r>
          </w:p>
        </w:tc>
        <w:tc>
          <w:tcPr>
            <w:tcW w:w="845" w:type="pct"/>
            <w:noWrap/>
            <w:hideMark/>
          </w:tcPr>
          <w:p w:rsidR="00DB22F6" w:rsidRPr="00265522" w:rsidRDefault="00DB22F6" w:rsidP="0074178A">
            <w:pPr>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Tijmani Tharu</w:t>
            </w:r>
          </w:p>
        </w:tc>
        <w:tc>
          <w:tcPr>
            <w:tcW w:w="745" w:type="pct"/>
            <w:noWrap/>
            <w:hideMark/>
          </w:tcPr>
          <w:p w:rsidR="00DB22F6" w:rsidRPr="00265522" w:rsidRDefault="00DB22F6" w:rsidP="0074178A">
            <w:pPr>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Geruwa  RM-4</w:t>
            </w:r>
          </w:p>
        </w:tc>
        <w:tc>
          <w:tcPr>
            <w:tcW w:w="1141" w:type="pct"/>
            <w:noWrap/>
            <w:hideMark/>
          </w:tcPr>
          <w:p w:rsidR="00DB22F6" w:rsidRPr="00265522" w:rsidRDefault="00DB22F6" w:rsidP="0074178A">
            <w:pPr>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Goat Keeping</w:t>
            </w:r>
          </w:p>
        </w:tc>
        <w:tc>
          <w:tcPr>
            <w:tcW w:w="543"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10000</w:t>
            </w:r>
          </w:p>
        </w:tc>
        <w:tc>
          <w:tcPr>
            <w:tcW w:w="458" w:type="pct"/>
            <w:noWrap/>
            <w:hideMark/>
          </w:tcPr>
          <w:p w:rsidR="00DB22F6" w:rsidRPr="00265522" w:rsidRDefault="00DB22F6" w:rsidP="0074178A">
            <w:pPr>
              <w:jc w:val="right"/>
              <w:cnfStyle w:val="000000000000"/>
              <w:rPr>
                <w:rFonts w:ascii="Calibri" w:eastAsia="Times New Roman" w:hAnsi="Calibri" w:cs="Calibri"/>
                <w:color w:val="000000"/>
                <w:szCs w:val="22"/>
              </w:rPr>
            </w:pPr>
            <w:r w:rsidRPr="00265522">
              <w:rPr>
                <w:rFonts w:ascii="Calibri" w:eastAsia="Times New Roman" w:hAnsi="Calibri" w:cs="Calibri"/>
                <w:color w:val="000000"/>
                <w:szCs w:val="22"/>
              </w:rPr>
              <w:t>0</w:t>
            </w:r>
          </w:p>
        </w:tc>
        <w:tc>
          <w:tcPr>
            <w:tcW w:w="447" w:type="pct"/>
            <w:hideMark/>
          </w:tcPr>
          <w:p w:rsidR="00DB22F6" w:rsidRPr="00265522" w:rsidRDefault="00DB22F6" w:rsidP="0074178A">
            <w:pPr>
              <w:jc w:val="right"/>
              <w:cnfStyle w:val="000000000000"/>
              <w:rPr>
                <w:rFonts w:eastAsia="Times New Roman"/>
                <w:color w:val="000000"/>
                <w:szCs w:val="22"/>
              </w:rPr>
            </w:pPr>
            <w:r w:rsidRPr="00265522">
              <w:rPr>
                <w:rFonts w:eastAsia="Times New Roman"/>
                <w:color w:val="000000"/>
                <w:szCs w:val="22"/>
              </w:rPr>
              <w:t>10000</w:t>
            </w:r>
          </w:p>
        </w:tc>
      </w:tr>
      <w:tr w:rsidR="00DB22F6" w:rsidRPr="00265522" w:rsidTr="0074178A">
        <w:trPr>
          <w:cnfStyle w:val="000000100000"/>
          <w:trHeight w:val="300"/>
        </w:trPr>
        <w:tc>
          <w:tcPr>
            <w:cnfStyle w:val="001000000000"/>
            <w:tcW w:w="326" w:type="pct"/>
            <w:noWrap/>
            <w:hideMark/>
          </w:tcPr>
          <w:p w:rsidR="00DB22F6" w:rsidRPr="00265522" w:rsidRDefault="00DB22F6" w:rsidP="0074178A">
            <w:pPr>
              <w:rPr>
                <w:rFonts w:ascii="Calibri" w:eastAsia="Times New Roman" w:hAnsi="Calibri" w:cs="Calibri"/>
                <w:color w:val="000000"/>
                <w:szCs w:val="22"/>
              </w:rPr>
            </w:pPr>
            <w:r w:rsidRPr="00265522">
              <w:rPr>
                <w:rFonts w:ascii="Calibri" w:eastAsia="Times New Roman" w:hAnsi="Calibri" w:cs="Calibri"/>
                <w:color w:val="000000"/>
                <w:szCs w:val="22"/>
              </w:rPr>
              <w:t> </w:t>
            </w:r>
          </w:p>
        </w:tc>
        <w:tc>
          <w:tcPr>
            <w:tcW w:w="495" w:type="pct"/>
            <w:noWrap/>
            <w:hideMark/>
          </w:tcPr>
          <w:p w:rsidR="00DB22F6" w:rsidRPr="00265522" w:rsidRDefault="00DB22F6" w:rsidP="0074178A">
            <w:pPr>
              <w:cnfStyle w:val="000000100000"/>
              <w:rPr>
                <w:rFonts w:ascii="Calibri" w:eastAsia="Times New Roman" w:hAnsi="Calibri" w:cs="Calibri"/>
                <w:b/>
                <w:bCs/>
                <w:color w:val="000000"/>
                <w:szCs w:val="22"/>
              </w:rPr>
            </w:pPr>
            <w:r w:rsidRPr="00265522">
              <w:rPr>
                <w:rFonts w:ascii="Calibri" w:eastAsia="Times New Roman" w:hAnsi="Calibri" w:cs="Calibri"/>
                <w:b/>
                <w:bCs/>
                <w:color w:val="000000"/>
                <w:szCs w:val="22"/>
              </w:rPr>
              <w:t> </w:t>
            </w:r>
          </w:p>
        </w:tc>
        <w:tc>
          <w:tcPr>
            <w:tcW w:w="845" w:type="pct"/>
            <w:noWrap/>
            <w:hideMark/>
          </w:tcPr>
          <w:p w:rsidR="00DB22F6" w:rsidRPr="00265522" w:rsidRDefault="00DB22F6" w:rsidP="0074178A">
            <w:pPr>
              <w:cnfStyle w:val="000000100000"/>
              <w:rPr>
                <w:rFonts w:ascii="Preeti" w:eastAsia="Times New Roman" w:hAnsi="Preeti" w:cs="Calibri"/>
                <w:b/>
                <w:bCs/>
                <w:color w:val="000000"/>
                <w:szCs w:val="22"/>
              </w:rPr>
            </w:pPr>
            <w:r w:rsidRPr="00265522">
              <w:rPr>
                <w:rFonts w:ascii="Preeti" w:eastAsia="Times New Roman" w:hAnsi="Preeti" w:cs="Calibri"/>
                <w:b/>
                <w:bCs/>
                <w:color w:val="000000"/>
                <w:szCs w:val="22"/>
              </w:rPr>
              <w:t> </w:t>
            </w:r>
          </w:p>
        </w:tc>
        <w:tc>
          <w:tcPr>
            <w:tcW w:w="745" w:type="pct"/>
            <w:noWrap/>
            <w:hideMark/>
          </w:tcPr>
          <w:p w:rsidR="00DB22F6" w:rsidRPr="00265522" w:rsidRDefault="00DB22F6" w:rsidP="0074178A">
            <w:pPr>
              <w:cnfStyle w:val="000000100000"/>
              <w:rPr>
                <w:rFonts w:ascii="Preeti" w:eastAsia="Times New Roman" w:hAnsi="Preeti" w:cs="Calibri"/>
                <w:b/>
                <w:bCs/>
                <w:color w:val="000000"/>
                <w:szCs w:val="22"/>
              </w:rPr>
            </w:pPr>
            <w:r w:rsidRPr="00265522">
              <w:rPr>
                <w:rFonts w:ascii="Preeti" w:eastAsia="Times New Roman" w:hAnsi="Preeti" w:cs="Calibri"/>
                <w:b/>
                <w:bCs/>
                <w:color w:val="000000"/>
                <w:szCs w:val="22"/>
              </w:rPr>
              <w:t> </w:t>
            </w:r>
          </w:p>
        </w:tc>
        <w:tc>
          <w:tcPr>
            <w:tcW w:w="1141" w:type="pct"/>
            <w:noWrap/>
            <w:hideMark/>
          </w:tcPr>
          <w:p w:rsidR="00DB22F6" w:rsidRPr="00265522" w:rsidRDefault="00DB22F6" w:rsidP="0074178A">
            <w:pPr>
              <w:cnfStyle w:val="000000100000"/>
              <w:rPr>
                <w:rFonts w:ascii="Preeti" w:eastAsia="Times New Roman" w:hAnsi="Preeti" w:cs="Calibri"/>
                <w:b/>
                <w:bCs/>
                <w:color w:val="000000"/>
                <w:szCs w:val="22"/>
              </w:rPr>
            </w:pPr>
            <w:r w:rsidRPr="00265522">
              <w:rPr>
                <w:rFonts w:ascii="Preeti" w:eastAsia="Times New Roman" w:hAnsi="Preeti" w:cs="Calibri"/>
                <w:b/>
                <w:bCs/>
                <w:color w:val="000000"/>
                <w:szCs w:val="22"/>
              </w:rPr>
              <w:t> </w:t>
            </w:r>
          </w:p>
        </w:tc>
        <w:tc>
          <w:tcPr>
            <w:tcW w:w="543" w:type="pct"/>
            <w:noWrap/>
            <w:hideMark/>
          </w:tcPr>
          <w:p w:rsidR="00DB22F6" w:rsidRPr="00265522" w:rsidRDefault="00DB22F6" w:rsidP="0074178A">
            <w:pPr>
              <w:jc w:val="right"/>
              <w:cnfStyle w:val="000000100000"/>
              <w:rPr>
                <w:rFonts w:ascii="Times New" w:eastAsia="Times New Roman" w:hAnsi="Times New" w:cs="Calibri"/>
                <w:b/>
                <w:bCs/>
                <w:color w:val="000000"/>
                <w:szCs w:val="22"/>
              </w:rPr>
            </w:pPr>
            <w:r w:rsidRPr="00265522">
              <w:rPr>
                <w:rFonts w:ascii="Times New" w:eastAsia="Times New Roman" w:hAnsi="Times New" w:cs="Calibri"/>
                <w:b/>
                <w:bCs/>
                <w:color w:val="000000"/>
                <w:szCs w:val="22"/>
              </w:rPr>
              <w:t>1926025</w:t>
            </w:r>
          </w:p>
        </w:tc>
        <w:tc>
          <w:tcPr>
            <w:tcW w:w="458" w:type="pct"/>
            <w:noWrap/>
            <w:hideMark/>
          </w:tcPr>
          <w:p w:rsidR="00DB22F6" w:rsidRPr="00265522" w:rsidRDefault="00DB22F6" w:rsidP="0074178A">
            <w:pPr>
              <w:jc w:val="right"/>
              <w:cnfStyle w:val="000000100000"/>
              <w:rPr>
                <w:rFonts w:ascii="Times New" w:eastAsia="Times New Roman" w:hAnsi="Times New" w:cs="Calibri"/>
                <w:b/>
                <w:bCs/>
                <w:color w:val="000000"/>
                <w:szCs w:val="22"/>
              </w:rPr>
            </w:pPr>
            <w:r w:rsidRPr="00265522">
              <w:rPr>
                <w:rFonts w:ascii="Times New" w:eastAsia="Times New Roman" w:hAnsi="Times New" w:cs="Calibri"/>
                <w:b/>
                <w:bCs/>
                <w:color w:val="000000"/>
                <w:szCs w:val="22"/>
              </w:rPr>
              <w:t>1506059</w:t>
            </w:r>
          </w:p>
        </w:tc>
        <w:tc>
          <w:tcPr>
            <w:tcW w:w="447" w:type="pct"/>
            <w:noWrap/>
            <w:hideMark/>
          </w:tcPr>
          <w:p w:rsidR="00DB22F6" w:rsidRPr="00265522" w:rsidRDefault="00DB22F6" w:rsidP="0074178A">
            <w:pPr>
              <w:jc w:val="right"/>
              <w:cnfStyle w:val="000000100000"/>
              <w:rPr>
                <w:rFonts w:ascii="Times New" w:eastAsia="Times New Roman" w:hAnsi="Times New" w:cs="Calibri"/>
                <w:b/>
                <w:bCs/>
                <w:color w:val="000000"/>
                <w:szCs w:val="22"/>
              </w:rPr>
            </w:pPr>
            <w:r w:rsidRPr="00265522">
              <w:rPr>
                <w:rFonts w:ascii="Times New" w:eastAsia="Times New Roman" w:hAnsi="Times New" w:cs="Calibri"/>
                <w:b/>
                <w:bCs/>
                <w:color w:val="000000"/>
                <w:szCs w:val="22"/>
              </w:rPr>
              <w:t>419152</w:t>
            </w:r>
          </w:p>
        </w:tc>
      </w:tr>
    </w:tbl>
    <w:p w:rsidR="00DB22F6" w:rsidRPr="006F0337" w:rsidRDefault="00DB22F6" w:rsidP="00DB22F6">
      <w:pPr>
        <w:jc w:val="both"/>
        <w:rPr>
          <w:rFonts w:ascii="Calibri" w:hAnsi="Calibri" w:cs="Calibr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Pr="006F0337" w:rsidRDefault="00DB22F6" w:rsidP="00DB22F6">
      <w:pPr>
        <w:jc w:val="both"/>
        <w:rPr>
          <w:rFonts w:ascii="Calibri" w:hAnsi="Calibri" w:cs="Calibri"/>
        </w:rPr>
      </w:pPr>
    </w:p>
    <w:p w:rsidR="00DB22F6" w:rsidRPr="006F0337" w:rsidRDefault="00DB22F6" w:rsidP="00DB22F6">
      <w:pPr>
        <w:jc w:val="both"/>
        <w:rPr>
          <w:rFonts w:ascii="Calibri" w:hAnsi="Calibri" w:cs="Calibri"/>
        </w:rPr>
      </w:pPr>
    </w:p>
    <w:tbl>
      <w:tblPr>
        <w:tblStyle w:val="TableGrid"/>
        <w:tblW w:w="0" w:type="auto"/>
        <w:tblBorders>
          <w:top w:val="single" w:sz="6" w:space="0" w:color="00B050"/>
          <w:left w:val="single" w:sz="6" w:space="0" w:color="00B050"/>
          <w:bottom w:val="single" w:sz="6" w:space="0" w:color="00B050"/>
          <w:right w:val="single" w:sz="6" w:space="0" w:color="00B050"/>
          <w:insideH w:val="single" w:sz="6" w:space="0" w:color="00B050"/>
          <w:insideV w:val="single" w:sz="6" w:space="0" w:color="00B050"/>
        </w:tblBorders>
        <w:tblLook w:val="04A0"/>
      </w:tblPr>
      <w:tblGrid>
        <w:gridCol w:w="9530"/>
      </w:tblGrid>
      <w:tr w:rsidR="00DB22F6" w:rsidRPr="006F0337" w:rsidTr="0074178A">
        <w:tc>
          <w:tcPr>
            <w:tcW w:w="9530" w:type="dxa"/>
          </w:tcPr>
          <w:p w:rsidR="00DB22F6" w:rsidRPr="000826EB" w:rsidRDefault="00DB22F6" w:rsidP="0074178A">
            <w:pPr>
              <w:jc w:val="center"/>
              <w:rPr>
                <w:rFonts w:ascii="Calibri" w:hAnsi="Calibri" w:cs="Calibri"/>
                <w:b/>
                <w:color w:val="00B050"/>
                <w:sz w:val="36"/>
                <w:szCs w:val="36"/>
                <w:lang w:bidi="ne-NP"/>
              </w:rPr>
            </w:pPr>
            <w:r w:rsidRPr="000826EB">
              <w:rPr>
                <w:rFonts w:ascii="Calibri" w:hAnsi="Calibri" w:cs="Calibri"/>
                <w:b/>
                <w:color w:val="00B050"/>
                <w:sz w:val="36"/>
                <w:szCs w:val="36"/>
                <w:lang w:bidi="ne-NP"/>
              </w:rPr>
              <w:lastRenderedPageBreak/>
              <w:t>Deuthan Agriculture Cooperative Ltd.</w:t>
            </w:r>
          </w:p>
          <w:p w:rsidR="00DB22F6" w:rsidRPr="002A0DC8" w:rsidRDefault="00DB22F6" w:rsidP="0074178A">
            <w:pPr>
              <w:jc w:val="center"/>
              <w:rPr>
                <w:rFonts w:ascii="Calibri" w:hAnsi="Calibri" w:cs="Calibri"/>
                <w:b/>
                <w:color w:val="00B050"/>
                <w:sz w:val="44"/>
                <w:szCs w:val="22"/>
                <w:lang w:bidi="ne-NP"/>
              </w:rPr>
            </w:pPr>
            <w:r w:rsidRPr="000826EB">
              <w:rPr>
                <w:rFonts w:ascii="Calibri" w:hAnsi="Calibri" w:cs="Calibri"/>
                <w:b/>
                <w:color w:val="00B050"/>
                <w:sz w:val="36"/>
                <w:szCs w:val="36"/>
                <w:lang w:bidi="ne-NP"/>
              </w:rPr>
              <w:t>Geruwa Rural Municipality-1, Bihani Bazar, Bardiya</w:t>
            </w:r>
          </w:p>
        </w:tc>
      </w:tr>
    </w:tbl>
    <w:p w:rsidR="00DB22F6" w:rsidRPr="006F0337" w:rsidRDefault="00DB22F6" w:rsidP="00DB22F6">
      <w:pPr>
        <w:jc w:val="center"/>
        <w:rPr>
          <w:rFonts w:ascii="Calibri" w:hAnsi="Calibri" w:cs="Calibri"/>
          <w:b/>
          <w:color w:val="00B050"/>
          <w:sz w:val="48"/>
          <w:szCs w:val="22"/>
          <w:lang w:bidi="ne-NP"/>
        </w:rPr>
      </w:pPr>
    </w:p>
    <w:p w:rsidR="00DB22F6" w:rsidRPr="006F0337" w:rsidRDefault="00DB22F6" w:rsidP="00DB22F6">
      <w:pPr>
        <w:jc w:val="center"/>
        <w:rPr>
          <w:rFonts w:ascii="Calibri" w:hAnsi="Calibri" w:cs="Calibri"/>
          <w:b/>
          <w:color w:val="00B050"/>
        </w:rPr>
      </w:pPr>
    </w:p>
    <w:p w:rsidR="00DB22F6" w:rsidRPr="006F0337" w:rsidRDefault="00DB22F6" w:rsidP="00DB22F6">
      <w:pPr>
        <w:jc w:val="center"/>
        <w:rPr>
          <w:rFonts w:ascii="Calibri" w:hAnsi="Calibri" w:cs="Calibri"/>
          <w:b/>
          <w:color w:val="00B050"/>
        </w:rPr>
      </w:pPr>
    </w:p>
    <w:p w:rsidR="00DB22F6" w:rsidRPr="006F0337" w:rsidRDefault="00DB22F6" w:rsidP="00DB22F6">
      <w:pPr>
        <w:jc w:val="center"/>
        <w:rPr>
          <w:rFonts w:ascii="Calibri" w:hAnsi="Calibri" w:cs="Calibri"/>
          <w:b/>
          <w:color w:val="00B050"/>
          <w:sz w:val="32"/>
          <w:szCs w:val="32"/>
        </w:rPr>
      </w:pPr>
    </w:p>
    <w:p w:rsidR="00DB22F6" w:rsidRPr="006F0337" w:rsidRDefault="00DB22F6" w:rsidP="00DB22F6">
      <w:pPr>
        <w:jc w:val="center"/>
        <w:rPr>
          <w:rFonts w:ascii="Calibri" w:hAnsi="Calibri" w:cs="Calibri"/>
          <w:b/>
          <w:color w:val="00B050"/>
          <w:sz w:val="32"/>
          <w:szCs w:val="32"/>
        </w:rPr>
      </w:pPr>
    </w:p>
    <w:p w:rsidR="00DB22F6" w:rsidRPr="006F0337" w:rsidRDefault="00DB22F6" w:rsidP="00DB22F6">
      <w:pPr>
        <w:jc w:val="center"/>
        <w:rPr>
          <w:rFonts w:ascii="Calibri" w:hAnsi="Calibri" w:cs="Calibri"/>
          <w:b/>
          <w:color w:val="00B050"/>
          <w:sz w:val="32"/>
          <w:szCs w:val="32"/>
        </w:rPr>
      </w:pPr>
    </w:p>
    <w:p w:rsidR="00DB22F6" w:rsidRPr="006F0337" w:rsidRDefault="00DB22F6" w:rsidP="00DB22F6">
      <w:pPr>
        <w:jc w:val="center"/>
        <w:rPr>
          <w:rFonts w:ascii="Calibri" w:hAnsi="Calibri" w:cs="Calibri"/>
          <w:b/>
          <w:color w:val="00B050"/>
          <w:sz w:val="32"/>
          <w:szCs w:val="32"/>
        </w:rPr>
      </w:pPr>
      <w:r>
        <w:rPr>
          <w:rFonts w:ascii="Calibri" w:hAnsi="Calibri" w:cs="Calibri"/>
          <w:b/>
          <w:noProof/>
          <w:color w:val="00B050"/>
          <w:sz w:val="32"/>
          <w:szCs w:val="32"/>
        </w:rPr>
        <w:pict>
          <v:line id="_x0000_s1053" style="position:absolute;left:0;text-align:left;flip:y;z-index:251698176;visibility:visible;mso-width-relative:margin;mso-height-relative:margin" from="71.25pt,14.3pt" to="434.2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" strokecolor="#00b050" strokeweight=".5pt">
            <v:stroke joinstyle="miter"/>
          </v:line>
        </w:pict>
      </w:r>
    </w:p>
    <w:p w:rsidR="00DB22F6" w:rsidRPr="006F0337" w:rsidRDefault="00DB22F6" w:rsidP="00DB22F6">
      <w:pPr>
        <w:jc w:val="center"/>
        <w:rPr>
          <w:rFonts w:ascii="Calibri" w:hAnsi="Calibri" w:cs="Calibri"/>
          <w:b/>
          <w:color w:val="00B050"/>
          <w:sz w:val="32"/>
          <w:szCs w:val="32"/>
        </w:rPr>
      </w:pPr>
      <w:r w:rsidRPr="006F0337">
        <w:rPr>
          <w:rFonts w:ascii="Calibri" w:hAnsi="Calibri" w:cs="Calibri"/>
          <w:b/>
          <w:color w:val="00B050"/>
          <w:sz w:val="32"/>
          <w:szCs w:val="32"/>
        </w:rPr>
        <w:t>PERFORMANCE ASSESSMENT REPORT</w:t>
      </w:r>
    </w:p>
    <w:p w:rsidR="00DB22F6" w:rsidRPr="006F0337" w:rsidRDefault="00DB22F6" w:rsidP="00DB22F6">
      <w:pPr>
        <w:jc w:val="center"/>
        <w:rPr>
          <w:rFonts w:ascii="Calibri" w:hAnsi="Calibri" w:cs="Calibri"/>
          <w:b/>
          <w:color w:val="00B050"/>
          <w:sz w:val="32"/>
          <w:szCs w:val="32"/>
        </w:rPr>
      </w:pPr>
      <w:r>
        <w:rPr>
          <w:rFonts w:ascii="Calibri" w:hAnsi="Calibri" w:cs="Calibri"/>
          <w:b/>
          <w:noProof/>
          <w:color w:val="00B050"/>
          <w:sz w:val="32"/>
          <w:szCs w:val="32"/>
        </w:rPr>
        <w:pict>
          <v:line id="_x0000_s1054" style="position:absolute;left:0;text-align:left;flip:y;z-index:251699200;visibility:visible;mso-width-relative:margin;mso-height-relative:margin" from="74.25pt,.5pt" to="437.2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" strokecolor="#00b050" strokeweight=".5pt">
            <v:stroke joinstyle="miter"/>
          </v:line>
        </w:pict>
      </w:r>
    </w:p>
    <w:p w:rsidR="00DB22F6" w:rsidRPr="006F0337" w:rsidRDefault="00DB22F6" w:rsidP="00DB22F6">
      <w:pPr>
        <w:jc w:val="center"/>
        <w:rPr>
          <w:rFonts w:ascii="Calibri" w:hAnsi="Calibri" w:cs="Calibri"/>
          <w:b/>
          <w:color w:val="00B050"/>
          <w:sz w:val="32"/>
          <w:szCs w:val="32"/>
        </w:rPr>
      </w:pPr>
    </w:p>
    <w:p w:rsidR="00DB22F6" w:rsidRPr="006F0337" w:rsidRDefault="00DB22F6" w:rsidP="00DB22F6">
      <w:pPr>
        <w:jc w:val="center"/>
        <w:rPr>
          <w:rFonts w:ascii="Calibri" w:hAnsi="Calibri" w:cs="Calibri"/>
          <w:b/>
          <w:color w:val="00B050"/>
          <w:sz w:val="32"/>
          <w:szCs w:val="32"/>
        </w:rPr>
      </w:pPr>
    </w:p>
    <w:p w:rsidR="00DB22F6" w:rsidRPr="006F0337" w:rsidRDefault="00DB22F6" w:rsidP="00DB22F6">
      <w:pPr>
        <w:jc w:val="center"/>
        <w:rPr>
          <w:rFonts w:ascii="Calibri" w:hAnsi="Calibri" w:cs="Calibri"/>
          <w:b/>
          <w:color w:val="00B050"/>
          <w:sz w:val="32"/>
          <w:szCs w:val="32"/>
        </w:rPr>
      </w:pPr>
    </w:p>
    <w:p w:rsidR="00DB22F6" w:rsidRPr="006F0337" w:rsidRDefault="00DB22F6" w:rsidP="00DB22F6">
      <w:pPr>
        <w:jc w:val="center"/>
        <w:rPr>
          <w:rFonts w:ascii="Calibri" w:hAnsi="Calibri" w:cs="Calibri"/>
          <w:b/>
          <w:color w:val="00B050"/>
          <w:sz w:val="32"/>
          <w:szCs w:val="32"/>
        </w:rPr>
      </w:pPr>
    </w:p>
    <w:p w:rsidR="00DB22F6" w:rsidRPr="006F0337" w:rsidRDefault="00DB22F6" w:rsidP="00DB22F6">
      <w:pPr>
        <w:jc w:val="center"/>
        <w:rPr>
          <w:rFonts w:ascii="Calibri" w:hAnsi="Calibri" w:cs="Calibri"/>
          <w:b/>
          <w:color w:val="00B050"/>
          <w:sz w:val="32"/>
          <w:szCs w:val="32"/>
        </w:rPr>
      </w:pPr>
    </w:p>
    <w:p w:rsidR="00DB22F6" w:rsidRPr="006F0337" w:rsidRDefault="00DB22F6" w:rsidP="00DB22F6">
      <w:pPr>
        <w:jc w:val="center"/>
        <w:rPr>
          <w:rFonts w:ascii="Calibri" w:hAnsi="Calibri" w:cs="Calibri"/>
          <w:b/>
          <w:color w:val="00B050"/>
          <w:sz w:val="32"/>
          <w:szCs w:val="32"/>
        </w:rPr>
      </w:pPr>
    </w:p>
    <w:p w:rsidR="00DB22F6" w:rsidRPr="006F0337" w:rsidRDefault="00DB22F6" w:rsidP="00DB22F6">
      <w:pPr>
        <w:jc w:val="center"/>
        <w:rPr>
          <w:rFonts w:ascii="Calibri" w:hAnsi="Calibri" w:cs="Calibri"/>
          <w:b/>
          <w:color w:val="00B050"/>
          <w:sz w:val="32"/>
          <w:szCs w:val="32"/>
        </w:rPr>
      </w:pPr>
    </w:p>
    <w:p w:rsidR="00DB22F6" w:rsidRPr="006F0337" w:rsidRDefault="00DB22F6" w:rsidP="00DB22F6">
      <w:pPr>
        <w:jc w:val="center"/>
        <w:rPr>
          <w:rFonts w:ascii="Calibri" w:hAnsi="Calibri" w:cs="Calibri"/>
          <w:b/>
          <w:color w:val="00B050"/>
          <w:sz w:val="32"/>
          <w:szCs w:val="32"/>
        </w:rPr>
      </w:pPr>
      <w:r w:rsidRPr="006F0337">
        <w:rPr>
          <w:rFonts w:ascii="Calibri" w:hAnsi="Calibri" w:cs="Calibri"/>
          <w:b/>
          <w:color w:val="00B050"/>
          <w:sz w:val="32"/>
          <w:szCs w:val="32"/>
        </w:rPr>
        <w:t>Buddhi Raj Tamang</w:t>
      </w:r>
    </w:p>
    <w:p w:rsidR="00DB22F6" w:rsidRPr="006F0337" w:rsidRDefault="00DB22F6" w:rsidP="00DB22F6">
      <w:pPr>
        <w:jc w:val="center"/>
        <w:rPr>
          <w:rFonts w:ascii="Calibri" w:hAnsi="Calibri" w:cs="Calibri"/>
          <w:b/>
          <w:color w:val="00B050"/>
          <w:sz w:val="32"/>
          <w:szCs w:val="32"/>
        </w:rPr>
      </w:pPr>
      <w:r w:rsidRPr="006F0337">
        <w:rPr>
          <w:rFonts w:ascii="Calibri" w:hAnsi="Calibri" w:cs="Calibri"/>
          <w:b/>
          <w:color w:val="00B050"/>
          <w:sz w:val="32"/>
          <w:szCs w:val="32"/>
        </w:rPr>
        <w:t>Consultant</w:t>
      </w:r>
    </w:p>
    <w:p w:rsidR="00DB22F6" w:rsidRPr="006F0337" w:rsidRDefault="00DB22F6" w:rsidP="00DB22F6">
      <w:pPr>
        <w:jc w:val="both"/>
        <w:rPr>
          <w:rFonts w:ascii="Calibri" w:hAnsi="Calibri" w:cs="Calibri"/>
          <w:b/>
          <w:color w:val="00B050"/>
        </w:rPr>
      </w:pPr>
    </w:p>
    <w:p w:rsidR="00DB22F6" w:rsidRPr="006F0337" w:rsidRDefault="00DB22F6" w:rsidP="00DB22F6">
      <w:pPr>
        <w:jc w:val="both"/>
        <w:rPr>
          <w:rFonts w:ascii="Calibri" w:hAnsi="Calibri" w:cs="Calibri"/>
        </w:rPr>
      </w:pPr>
    </w:p>
    <w:p w:rsidR="00DB22F6" w:rsidRPr="006F0337" w:rsidRDefault="00DB22F6" w:rsidP="00DB22F6">
      <w:pPr>
        <w:jc w:val="both"/>
        <w:rPr>
          <w:rFonts w:ascii="Calibri" w:hAnsi="Calibri" w:cs="Calibri"/>
        </w:rPr>
      </w:pPr>
    </w:p>
    <w:p w:rsidR="00DB22F6" w:rsidRPr="006F0337" w:rsidRDefault="00DB22F6" w:rsidP="00DB22F6">
      <w:pPr>
        <w:jc w:val="both"/>
        <w:rPr>
          <w:rFonts w:ascii="Calibri" w:hAnsi="Calibri" w:cs="Calibri"/>
        </w:rPr>
      </w:pPr>
    </w:p>
    <w:p w:rsidR="00DB22F6" w:rsidRPr="006F0337" w:rsidRDefault="00DB22F6" w:rsidP="00DB22F6">
      <w:pPr>
        <w:jc w:val="both"/>
        <w:rPr>
          <w:rFonts w:ascii="Calibri" w:hAnsi="Calibri" w:cs="Calibri"/>
        </w:rPr>
      </w:pPr>
    </w:p>
    <w:p w:rsidR="00DB22F6" w:rsidRPr="006F0337" w:rsidRDefault="00DB22F6" w:rsidP="00DB22F6">
      <w:pPr>
        <w:jc w:val="both"/>
        <w:rPr>
          <w:rFonts w:ascii="Calibri" w:hAnsi="Calibri" w:cs="Calibri"/>
        </w:rPr>
      </w:pPr>
    </w:p>
    <w:p w:rsidR="00DB22F6" w:rsidRPr="006F0337" w:rsidRDefault="00DB22F6" w:rsidP="00DB22F6">
      <w:pPr>
        <w:jc w:val="both"/>
        <w:rPr>
          <w:rFonts w:ascii="Calibri" w:hAnsi="Calibri" w:cs="Calibri"/>
        </w:rPr>
      </w:pPr>
    </w:p>
    <w:p w:rsidR="00DB22F6" w:rsidRPr="006F0337" w:rsidRDefault="00DB22F6" w:rsidP="00DB22F6">
      <w:pPr>
        <w:jc w:val="both"/>
        <w:rPr>
          <w:rFonts w:ascii="Calibri" w:hAnsi="Calibri" w:cs="Calibri"/>
          <w:sz w:val="28"/>
          <w:szCs w:val="28"/>
        </w:rPr>
      </w:pPr>
    </w:p>
    <w:p w:rsidR="00DB22F6" w:rsidRPr="006F0337" w:rsidRDefault="00DB22F6" w:rsidP="00DB22F6">
      <w:pPr>
        <w:jc w:val="both"/>
        <w:rPr>
          <w:rFonts w:ascii="Calibri" w:hAnsi="Calibri" w:cs="Calibri"/>
        </w:rPr>
      </w:pPr>
    </w:p>
    <w:p w:rsidR="00DB22F6" w:rsidRPr="006F0337" w:rsidRDefault="00DB22F6" w:rsidP="00DB22F6">
      <w:pPr>
        <w:spacing w:after="160" w:line="259" w:lineRule="auto"/>
        <w:jc w:val="both"/>
        <w:rPr>
          <w:rFonts w:ascii="Calibri" w:hAnsi="Calibri" w:cs="Calibri"/>
        </w:rPr>
      </w:pPr>
      <w:r w:rsidRPr="006F0337">
        <w:rPr>
          <w:rFonts w:ascii="Calibri" w:hAnsi="Calibri" w:cs="Calibri"/>
        </w:rPr>
        <w:br w:type="page"/>
      </w:r>
    </w:p>
    <w:p w:rsidR="00DB22F6" w:rsidRPr="006F0337" w:rsidRDefault="00DB22F6" w:rsidP="00DB22F6">
      <w:pPr>
        <w:jc w:val="both"/>
        <w:rPr>
          <w:rFonts w:ascii="Calibri" w:hAnsi="Calibri" w:cs="Calibri"/>
        </w:rPr>
      </w:pPr>
    </w:p>
    <w:sdt>
      <w:sdtPr>
        <w:rPr>
          <w:rFonts w:ascii="Calibri" w:eastAsiaTheme="minorEastAsia" w:hAnsi="Calibri" w:cs="Calibri"/>
          <w:color w:val="auto"/>
          <w:sz w:val="24"/>
          <w:szCs w:val="24"/>
          <w:lang w:bidi="ar-SA"/>
        </w:rPr>
        <w:id w:val="9012269"/>
        <w:docPartObj>
          <w:docPartGallery w:val="Table of Contents"/>
          <w:docPartUnique/>
        </w:docPartObj>
      </w:sdtPr>
      <w:sdtEndPr>
        <w:rPr>
          <w:b/>
          <w:bCs/>
          <w:noProof/>
        </w:rPr>
      </w:sdtEndPr>
      <w:sdtContent>
        <w:p w:rsidR="00DB22F6" w:rsidRPr="006F0337" w:rsidRDefault="00DB22F6" w:rsidP="00DB22F6">
          <w:pPr>
            <w:pStyle w:val="TOCHeading"/>
            <w:jc w:val="both"/>
            <w:rPr>
              <w:rFonts w:ascii="Calibri" w:hAnsi="Calibri" w:cs="Calibri"/>
              <w:color w:val="auto"/>
            </w:rPr>
          </w:pPr>
          <w:r w:rsidRPr="006F0337">
            <w:rPr>
              <w:rFonts w:ascii="Calibri" w:hAnsi="Calibri" w:cs="Calibri"/>
              <w:color w:val="auto"/>
            </w:rPr>
            <w:t>Table of Contents</w:t>
          </w:r>
        </w:p>
        <w:p w:rsidR="00DB22F6" w:rsidRDefault="00DB22F6" w:rsidP="00DB22F6">
          <w:pPr>
            <w:pStyle w:val="TOC1"/>
            <w:tabs>
              <w:tab w:val="left" w:pos="440"/>
              <w:tab w:val="right" w:leader="dot" w:pos="9530"/>
            </w:tabs>
            <w:rPr>
              <w:rFonts w:asciiTheme="minorHAnsi" w:hAnsiTheme="minorHAnsi" w:cstheme="minorBidi"/>
              <w:noProof/>
              <w:sz w:val="22"/>
              <w:szCs w:val="22"/>
            </w:rPr>
          </w:pPr>
          <w:r w:rsidRPr="006F0337">
            <w:rPr>
              <w:rFonts w:ascii="Calibri" w:hAnsi="Calibri" w:cs="Calibri"/>
              <w:b/>
              <w:bCs/>
              <w:noProof/>
            </w:rPr>
            <w:fldChar w:fldCharType="begin"/>
          </w:r>
          <w:r w:rsidRPr="006F0337">
            <w:rPr>
              <w:rFonts w:ascii="Calibri" w:hAnsi="Calibri" w:cs="Calibri"/>
              <w:b/>
              <w:bCs/>
              <w:noProof/>
            </w:rPr>
            <w:instrText xml:space="preserve"> TOC \o "1-3" \h \z \u </w:instrText>
          </w:r>
          <w:r w:rsidRPr="006F0337">
            <w:rPr>
              <w:rFonts w:ascii="Calibri" w:hAnsi="Calibri" w:cs="Calibri"/>
              <w:b/>
              <w:bCs/>
              <w:noProof/>
            </w:rPr>
            <w:fldChar w:fldCharType="separate"/>
          </w:r>
          <w:hyperlink w:anchor="_Toc34300232" w:history="1">
            <w:r w:rsidRPr="00623595">
              <w:rPr>
                <w:rStyle w:val="Hyperlink"/>
                <w:rFonts w:asciiTheme="majorHAnsi" w:hAnsiTheme="majorHAnsi" w:cstheme="majorHAnsi"/>
                <w:noProof/>
                <w:lang w:bidi="ne-NP"/>
              </w:rPr>
              <w:t>1.</w:t>
            </w:r>
            <w:r>
              <w:rPr>
                <w:rFonts w:asciiTheme="minorHAnsi" w:hAnsiTheme="minorHAnsi" w:cstheme="minorBidi"/>
                <w:noProof/>
                <w:sz w:val="22"/>
                <w:szCs w:val="22"/>
              </w:rPr>
              <w:tab/>
            </w:r>
            <w:r w:rsidRPr="00623595">
              <w:rPr>
                <w:rStyle w:val="Hyperlink"/>
                <w:rFonts w:asciiTheme="majorHAnsi" w:hAnsiTheme="majorHAnsi" w:cstheme="majorHAnsi"/>
                <w:noProof/>
                <w:lang w:bidi="ne-NP"/>
              </w:rPr>
              <w:t>Introduction</w:t>
            </w:r>
            <w:r>
              <w:rPr>
                <w:noProof/>
                <w:webHidden/>
              </w:rPr>
              <w:tab/>
            </w:r>
            <w:r>
              <w:rPr>
                <w:noProof/>
                <w:webHidden/>
              </w:rPr>
              <w:fldChar w:fldCharType="begin"/>
            </w:r>
            <w:r>
              <w:rPr>
                <w:noProof/>
                <w:webHidden/>
              </w:rPr>
              <w:instrText xml:space="preserve"> PAGEREF _Toc34300232 \h </w:instrText>
            </w:r>
            <w:r>
              <w:rPr>
                <w:noProof/>
                <w:webHidden/>
              </w:rPr>
            </w:r>
            <w:r>
              <w:rPr>
                <w:noProof/>
                <w:webHidden/>
              </w:rPr>
              <w:fldChar w:fldCharType="separate"/>
            </w:r>
            <w:r>
              <w:rPr>
                <w:noProof/>
                <w:webHidden/>
              </w:rPr>
              <w:t>1</w:t>
            </w:r>
            <w:r>
              <w:rPr>
                <w:noProof/>
                <w:webHidden/>
              </w:rPr>
              <w:fldChar w:fldCharType="end"/>
            </w:r>
          </w:hyperlink>
        </w:p>
        <w:p w:rsidR="00DB22F6" w:rsidRDefault="00DB22F6" w:rsidP="00DB22F6">
          <w:pPr>
            <w:pStyle w:val="TOC1"/>
            <w:tabs>
              <w:tab w:val="left" w:pos="440"/>
              <w:tab w:val="right" w:leader="dot" w:pos="9530"/>
            </w:tabs>
            <w:rPr>
              <w:rFonts w:asciiTheme="minorHAnsi" w:hAnsiTheme="minorHAnsi" w:cstheme="minorBidi"/>
              <w:noProof/>
              <w:sz w:val="22"/>
              <w:szCs w:val="22"/>
            </w:rPr>
          </w:pPr>
          <w:hyperlink w:anchor="_Toc34300233" w:history="1">
            <w:r w:rsidRPr="00623595">
              <w:rPr>
                <w:rStyle w:val="Hyperlink"/>
                <w:rFonts w:asciiTheme="majorHAnsi" w:hAnsiTheme="majorHAnsi" w:cstheme="majorHAnsi"/>
                <w:noProof/>
                <w:lang w:bidi="ne-NP"/>
              </w:rPr>
              <w:t>2.</w:t>
            </w:r>
            <w:r>
              <w:rPr>
                <w:rFonts w:asciiTheme="minorHAnsi" w:hAnsiTheme="minorHAnsi" w:cstheme="minorBidi"/>
                <w:noProof/>
                <w:sz w:val="22"/>
                <w:szCs w:val="22"/>
              </w:rPr>
              <w:tab/>
            </w:r>
            <w:r w:rsidRPr="00623595">
              <w:rPr>
                <w:rStyle w:val="Hyperlink"/>
                <w:rFonts w:asciiTheme="majorHAnsi" w:hAnsiTheme="majorHAnsi" w:cstheme="majorHAnsi"/>
                <w:noProof/>
                <w:lang w:bidi="ne-NP"/>
              </w:rPr>
              <w:t>Findings</w:t>
            </w:r>
            <w:r>
              <w:rPr>
                <w:noProof/>
                <w:webHidden/>
              </w:rPr>
              <w:tab/>
            </w:r>
            <w:r>
              <w:rPr>
                <w:noProof/>
                <w:webHidden/>
              </w:rPr>
              <w:fldChar w:fldCharType="begin"/>
            </w:r>
            <w:r>
              <w:rPr>
                <w:noProof/>
                <w:webHidden/>
              </w:rPr>
              <w:instrText xml:space="preserve"> PAGEREF _Toc34300233 \h </w:instrText>
            </w:r>
            <w:r>
              <w:rPr>
                <w:noProof/>
                <w:webHidden/>
              </w:rPr>
            </w:r>
            <w:r>
              <w:rPr>
                <w:noProof/>
                <w:webHidden/>
              </w:rPr>
              <w:fldChar w:fldCharType="separate"/>
            </w:r>
            <w:r>
              <w:rPr>
                <w:noProof/>
                <w:webHidden/>
              </w:rPr>
              <w:t>1</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234" w:history="1">
            <w:r w:rsidRPr="00623595">
              <w:rPr>
                <w:rStyle w:val="Hyperlink"/>
                <w:rFonts w:asciiTheme="majorHAnsi" w:hAnsiTheme="majorHAnsi" w:cstheme="majorHAnsi"/>
                <w:noProof/>
                <w:lang w:bidi="ne-NP"/>
              </w:rPr>
              <w:t>2.1.</w:t>
            </w:r>
            <w:r>
              <w:rPr>
                <w:rFonts w:asciiTheme="minorHAnsi" w:hAnsiTheme="minorHAnsi" w:cstheme="minorBidi"/>
                <w:noProof/>
                <w:sz w:val="22"/>
                <w:szCs w:val="22"/>
              </w:rPr>
              <w:tab/>
            </w:r>
            <w:r w:rsidRPr="00623595">
              <w:rPr>
                <w:rStyle w:val="Hyperlink"/>
                <w:rFonts w:asciiTheme="majorHAnsi" w:hAnsiTheme="majorHAnsi" w:cstheme="majorHAnsi"/>
                <w:noProof/>
                <w:lang w:bidi="ne-NP"/>
              </w:rPr>
              <w:t>Governance</w:t>
            </w:r>
            <w:r>
              <w:rPr>
                <w:noProof/>
                <w:webHidden/>
              </w:rPr>
              <w:tab/>
            </w:r>
            <w:r>
              <w:rPr>
                <w:noProof/>
                <w:webHidden/>
              </w:rPr>
              <w:fldChar w:fldCharType="begin"/>
            </w:r>
            <w:r>
              <w:rPr>
                <w:noProof/>
                <w:webHidden/>
              </w:rPr>
              <w:instrText xml:space="preserve"> PAGEREF _Toc34300234 \h </w:instrText>
            </w:r>
            <w:r>
              <w:rPr>
                <w:noProof/>
                <w:webHidden/>
              </w:rPr>
            </w:r>
            <w:r>
              <w:rPr>
                <w:noProof/>
                <w:webHidden/>
              </w:rPr>
              <w:fldChar w:fldCharType="separate"/>
            </w:r>
            <w:r>
              <w:rPr>
                <w:noProof/>
                <w:webHidden/>
              </w:rPr>
              <w:t>1</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235" w:history="1">
            <w:r w:rsidRPr="00623595">
              <w:rPr>
                <w:rStyle w:val="Hyperlink"/>
                <w:rFonts w:asciiTheme="majorHAnsi" w:hAnsiTheme="majorHAnsi" w:cstheme="majorHAnsi"/>
                <w:noProof/>
                <w:lang w:bidi="ne-NP"/>
              </w:rPr>
              <w:t>2.2.</w:t>
            </w:r>
            <w:r>
              <w:rPr>
                <w:rFonts w:asciiTheme="minorHAnsi" w:hAnsiTheme="minorHAnsi" w:cstheme="minorBidi"/>
                <w:noProof/>
                <w:sz w:val="22"/>
                <w:szCs w:val="22"/>
              </w:rPr>
              <w:tab/>
            </w:r>
            <w:r w:rsidRPr="00623595">
              <w:rPr>
                <w:rStyle w:val="Hyperlink"/>
                <w:rFonts w:asciiTheme="majorHAnsi" w:hAnsiTheme="majorHAnsi" w:cstheme="majorHAnsi"/>
                <w:noProof/>
                <w:lang w:bidi="ne-NP"/>
              </w:rPr>
              <w:t>Financial and Loan Management</w:t>
            </w:r>
            <w:r>
              <w:rPr>
                <w:noProof/>
                <w:webHidden/>
              </w:rPr>
              <w:tab/>
            </w:r>
            <w:r>
              <w:rPr>
                <w:noProof/>
                <w:webHidden/>
              </w:rPr>
              <w:fldChar w:fldCharType="begin"/>
            </w:r>
            <w:r>
              <w:rPr>
                <w:noProof/>
                <w:webHidden/>
              </w:rPr>
              <w:instrText xml:space="preserve"> PAGEREF _Toc34300235 \h </w:instrText>
            </w:r>
            <w:r>
              <w:rPr>
                <w:noProof/>
                <w:webHidden/>
              </w:rPr>
            </w:r>
            <w:r>
              <w:rPr>
                <w:noProof/>
                <w:webHidden/>
              </w:rPr>
              <w:fldChar w:fldCharType="separate"/>
            </w:r>
            <w:r>
              <w:rPr>
                <w:noProof/>
                <w:webHidden/>
              </w:rPr>
              <w:t>2</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236" w:history="1">
            <w:r w:rsidRPr="00623595">
              <w:rPr>
                <w:rStyle w:val="Hyperlink"/>
                <w:rFonts w:asciiTheme="majorHAnsi" w:hAnsiTheme="majorHAnsi" w:cstheme="majorHAnsi"/>
                <w:noProof/>
                <w:lang w:bidi="ne-NP"/>
              </w:rPr>
              <w:t>2.3.</w:t>
            </w:r>
            <w:r>
              <w:rPr>
                <w:rFonts w:asciiTheme="minorHAnsi" w:hAnsiTheme="minorHAnsi" w:cstheme="minorBidi"/>
                <w:noProof/>
                <w:sz w:val="22"/>
                <w:szCs w:val="22"/>
              </w:rPr>
              <w:tab/>
            </w:r>
            <w:r w:rsidRPr="00623595">
              <w:rPr>
                <w:rStyle w:val="Hyperlink"/>
                <w:rFonts w:asciiTheme="majorHAnsi" w:hAnsiTheme="majorHAnsi" w:cstheme="majorHAnsi"/>
                <w:noProof/>
                <w:lang w:bidi="ne-NP"/>
              </w:rPr>
              <w:t>Staff and Office Management</w:t>
            </w:r>
            <w:r>
              <w:rPr>
                <w:noProof/>
                <w:webHidden/>
              </w:rPr>
              <w:tab/>
            </w:r>
            <w:r>
              <w:rPr>
                <w:noProof/>
                <w:webHidden/>
              </w:rPr>
              <w:fldChar w:fldCharType="begin"/>
            </w:r>
            <w:r>
              <w:rPr>
                <w:noProof/>
                <w:webHidden/>
              </w:rPr>
              <w:instrText xml:space="preserve"> PAGEREF _Toc34300236 \h </w:instrText>
            </w:r>
            <w:r>
              <w:rPr>
                <w:noProof/>
                <w:webHidden/>
              </w:rPr>
            </w:r>
            <w:r>
              <w:rPr>
                <w:noProof/>
                <w:webHidden/>
              </w:rPr>
              <w:fldChar w:fldCharType="separate"/>
            </w:r>
            <w:r>
              <w:rPr>
                <w:noProof/>
                <w:webHidden/>
              </w:rPr>
              <w:t>3</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237" w:history="1">
            <w:r w:rsidRPr="00623595">
              <w:rPr>
                <w:rStyle w:val="Hyperlink"/>
                <w:rFonts w:asciiTheme="majorHAnsi" w:hAnsiTheme="majorHAnsi" w:cstheme="majorHAnsi"/>
                <w:noProof/>
                <w:lang w:bidi="ne-NP"/>
              </w:rPr>
              <w:t>2.4.</w:t>
            </w:r>
            <w:r>
              <w:rPr>
                <w:rFonts w:asciiTheme="minorHAnsi" w:hAnsiTheme="minorHAnsi" w:cstheme="minorBidi"/>
                <w:noProof/>
                <w:sz w:val="22"/>
                <w:szCs w:val="22"/>
              </w:rPr>
              <w:tab/>
            </w:r>
            <w:r w:rsidRPr="00623595">
              <w:rPr>
                <w:rStyle w:val="Hyperlink"/>
                <w:rFonts w:asciiTheme="majorHAnsi" w:hAnsiTheme="majorHAnsi" w:cstheme="majorHAnsi"/>
                <w:noProof/>
                <w:lang w:bidi="ne-NP"/>
              </w:rPr>
              <w:t>Products and Services</w:t>
            </w:r>
            <w:r>
              <w:rPr>
                <w:noProof/>
                <w:webHidden/>
              </w:rPr>
              <w:tab/>
            </w:r>
            <w:r>
              <w:rPr>
                <w:noProof/>
                <w:webHidden/>
              </w:rPr>
              <w:fldChar w:fldCharType="begin"/>
            </w:r>
            <w:r>
              <w:rPr>
                <w:noProof/>
                <w:webHidden/>
              </w:rPr>
              <w:instrText xml:space="preserve"> PAGEREF _Toc34300237 \h </w:instrText>
            </w:r>
            <w:r>
              <w:rPr>
                <w:noProof/>
                <w:webHidden/>
              </w:rPr>
            </w:r>
            <w:r>
              <w:rPr>
                <w:noProof/>
                <w:webHidden/>
              </w:rPr>
              <w:fldChar w:fldCharType="separate"/>
            </w:r>
            <w:r>
              <w:rPr>
                <w:noProof/>
                <w:webHidden/>
              </w:rPr>
              <w:t>4</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238" w:history="1">
            <w:r w:rsidRPr="00623595">
              <w:rPr>
                <w:rStyle w:val="Hyperlink"/>
                <w:rFonts w:asciiTheme="majorHAnsi" w:hAnsiTheme="majorHAnsi" w:cstheme="majorHAnsi"/>
                <w:noProof/>
                <w:lang w:bidi="ne-NP"/>
              </w:rPr>
              <w:t>2.5.</w:t>
            </w:r>
            <w:r>
              <w:rPr>
                <w:rFonts w:asciiTheme="minorHAnsi" w:hAnsiTheme="minorHAnsi" w:cstheme="minorBidi"/>
                <w:noProof/>
                <w:sz w:val="22"/>
                <w:szCs w:val="22"/>
              </w:rPr>
              <w:tab/>
            </w:r>
            <w:r w:rsidRPr="00623595">
              <w:rPr>
                <w:rStyle w:val="Hyperlink"/>
                <w:rFonts w:asciiTheme="majorHAnsi" w:hAnsiTheme="majorHAnsi" w:cstheme="majorHAnsi"/>
                <w:noProof/>
                <w:lang w:bidi="ne-NP"/>
              </w:rPr>
              <w:t>Revolving Fund Management</w:t>
            </w:r>
            <w:r>
              <w:rPr>
                <w:noProof/>
                <w:webHidden/>
              </w:rPr>
              <w:tab/>
            </w:r>
            <w:r>
              <w:rPr>
                <w:noProof/>
                <w:webHidden/>
              </w:rPr>
              <w:fldChar w:fldCharType="begin"/>
            </w:r>
            <w:r>
              <w:rPr>
                <w:noProof/>
                <w:webHidden/>
              </w:rPr>
              <w:instrText xml:space="preserve"> PAGEREF _Toc34300238 \h </w:instrText>
            </w:r>
            <w:r>
              <w:rPr>
                <w:noProof/>
                <w:webHidden/>
              </w:rPr>
            </w:r>
            <w:r>
              <w:rPr>
                <w:noProof/>
                <w:webHidden/>
              </w:rPr>
              <w:fldChar w:fldCharType="separate"/>
            </w:r>
            <w:r>
              <w:rPr>
                <w:noProof/>
                <w:webHidden/>
              </w:rPr>
              <w:t>5</w:t>
            </w:r>
            <w:r>
              <w:rPr>
                <w:noProof/>
                <w:webHidden/>
              </w:rPr>
              <w:fldChar w:fldCharType="end"/>
            </w:r>
          </w:hyperlink>
        </w:p>
        <w:p w:rsidR="00DB22F6" w:rsidRDefault="00DB22F6" w:rsidP="00DB22F6">
          <w:pPr>
            <w:pStyle w:val="TOC1"/>
            <w:tabs>
              <w:tab w:val="left" w:pos="880"/>
              <w:tab w:val="right" w:leader="dot" w:pos="9530"/>
            </w:tabs>
            <w:rPr>
              <w:rFonts w:asciiTheme="minorHAnsi" w:hAnsiTheme="minorHAnsi" w:cstheme="minorBidi"/>
              <w:noProof/>
              <w:sz w:val="22"/>
              <w:szCs w:val="22"/>
            </w:rPr>
          </w:pPr>
          <w:hyperlink w:anchor="_Toc34300239" w:history="1">
            <w:r w:rsidRPr="00623595">
              <w:rPr>
                <w:rStyle w:val="Hyperlink"/>
                <w:rFonts w:asciiTheme="majorHAnsi" w:hAnsiTheme="majorHAnsi" w:cstheme="majorHAnsi"/>
                <w:noProof/>
                <w:lang w:bidi="ne-NP"/>
              </w:rPr>
              <w:t>2.5.1.</w:t>
            </w:r>
            <w:r>
              <w:rPr>
                <w:rFonts w:asciiTheme="minorHAnsi" w:hAnsiTheme="minorHAnsi" w:cstheme="minorBidi"/>
                <w:noProof/>
                <w:sz w:val="22"/>
                <w:szCs w:val="22"/>
              </w:rPr>
              <w:tab/>
            </w:r>
            <w:r w:rsidRPr="00623595">
              <w:rPr>
                <w:rStyle w:val="Hyperlink"/>
                <w:rFonts w:asciiTheme="majorHAnsi" w:hAnsiTheme="majorHAnsi" w:cstheme="majorHAnsi"/>
                <w:noProof/>
                <w:lang w:bidi="ne-NP"/>
              </w:rPr>
              <w:t>Revolving fund Financial Status</w:t>
            </w:r>
            <w:r>
              <w:rPr>
                <w:noProof/>
                <w:webHidden/>
              </w:rPr>
              <w:tab/>
            </w:r>
            <w:r>
              <w:rPr>
                <w:noProof/>
                <w:webHidden/>
              </w:rPr>
              <w:fldChar w:fldCharType="begin"/>
            </w:r>
            <w:r>
              <w:rPr>
                <w:noProof/>
                <w:webHidden/>
              </w:rPr>
              <w:instrText xml:space="preserve"> PAGEREF _Toc34300239 \h </w:instrText>
            </w:r>
            <w:r>
              <w:rPr>
                <w:noProof/>
                <w:webHidden/>
              </w:rPr>
            </w:r>
            <w:r>
              <w:rPr>
                <w:noProof/>
                <w:webHidden/>
              </w:rPr>
              <w:fldChar w:fldCharType="separate"/>
            </w:r>
            <w:r>
              <w:rPr>
                <w:noProof/>
                <w:webHidden/>
              </w:rPr>
              <w:t>5</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240" w:history="1">
            <w:r w:rsidRPr="00623595">
              <w:rPr>
                <w:rStyle w:val="Hyperlink"/>
                <w:rFonts w:asciiTheme="majorHAnsi" w:hAnsiTheme="majorHAnsi" w:cstheme="majorHAnsi"/>
                <w:noProof/>
                <w:lang w:bidi="ne-NP"/>
              </w:rPr>
              <w:t>2.6.</w:t>
            </w:r>
            <w:r>
              <w:rPr>
                <w:rFonts w:asciiTheme="minorHAnsi" w:hAnsiTheme="minorHAnsi" w:cstheme="minorBidi"/>
                <w:noProof/>
                <w:sz w:val="22"/>
                <w:szCs w:val="22"/>
              </w:rPr>
              <w:tab/>
            </w:r>
            <w:r w:rsidRPr="00623595">
              <w:rPr>
                <w:rStyle w:val="Hyperlink"/>
                <w:rFonts w:asciiTheme="majorHAnsi" w:hAnsiTheme="majorHAnsi" w:cstheme="majorHAnsi"/>
                <w:noProof/>
                <w:lang w:bidi="ne-NP"/>
              </w:rPr>
              <w:t>Financial Status</w:t>
            </w:r>
            <w:r>
              <w:rPr>
                <w:noProof/>
                <w:webHidden/>
              </w:rPr>
              <w:tab/>
            </w:r>
            <w:r>
              <w:rPr>
                <w:noProof/>
                <w:webHidden/>
              </w:rPr>
              <w:fldChar w:fldCharType="begin"/>
            </w:r>
            <w:r>
              <w:rPr>
                <w:noProof/>
                <w:webHidden/>
              </w:rPr>
              <w:instrText xml:space="preserve"> PAGEREF _Toc34300240 \h </w:instrText>
            </w:r>
            <w:r>
              <w:rPr>
                <w:noProof/>
                <w:webHidden/>
              </w:rPr>
            </w:r>
            <w:r>
              <w:rPr>
                <w:noProof/>
                <w:webHidden/>
              </w:rPr>
              <w:fldChar w:fldCharType="separate"/>
            </w:r>
            <w:r>
              <w:rPr>
                <w:noProof/>
                <w:webHidden/>
              </w:rPr>
              <w:t>6</w:t>
            </w:r>
            <w:r>
              <w:rPr>
                <w:noProof/>
                <w:webHidden/>
              </w:rPr>
              <w:fldChar w:fldCharType="end"/>
            </w:r>
          </w:hyperlink>
        </w:p>
        <w:p w:rsidR="00DB22F6" w:rsidRDefault="00DB22F6" w:rsidP="00DB22F6">
          <w:pPr>
            <w:pStyle w:val="TOC1"/>
            <w:tabs>
              <w:tab w:val="left" w:pos="440"/>
              <w:tab w:val="right" w:leader="dot" w:pos="9530"/>
            </w:tabs>
            <w:rPr>
              <w:rFonts w:asciiTheme="minorHAnsi" w:hAnsiTheme="minorHAnsi" w:cstheme="minorBidi"/>
              <w:noProof/>
              <w:sz w:val="22"/>
              <w:szCs w:val="22"/>
            </w:rPr>
          </w:pPr>
          <w:hyperlink w:anchor="_Toc34300241" w:history="1">
            <w:r w:rsidRPr="00623595">
              <w:rPr>
                <w:rStyle w:val="Hyperlink"/>
                <w:rFonts w:asciiTheme="majorHAnsi" w:hAnsiTheme="majorHAnsi" w:cstheme="majorHAnsi"/>
                <w:noProof/>
                <w:lang w:bidi="ne-NP"/>
              </w:rPr>
              <w:t>3.</w:t>
            </w:r>
            <w:r>
              <w:rPr>
                <w:rFonts w:asciiTheme="minorHAnsi" w:hAnsiTheme="minorHAnsi" w:cstheme="minorBidi"/>
                <w:noProof/>
                <w:sz w:val="22"/>
                <w:szCs w:val="22"/>
              </w:rPr>
              <w:tab/>
            </w:r>
            <w:r w:rsidRPr="00623595">
              <w:rPr>
                <w:rStyle w:val="Hyperlink"/>
                <w:rFonts w:asciiTheme="majorHAnsi" w:hAnsiTheme="majorHAnsi" w:cstheme="majorHAnsi"/>
                <w:noProof/>
                <w:lang w:bidi="ne-NP"/>
              </w:rPr>
              <w:t>Recommendation</w:t>
            </w:r>
            <w:r>
              <w:rPr>
                <w:noProof/>
                <w:webHidden/>
              </w:rPr>
              <w:tab/>
            </w:r>
            <w:r>
              <w:rPr>
                <w:noProof/>
                <w:webHidden/>
              </w:rPr>
              <w:fldChar w:fldCharType="begin"/>
            </w:r>
            <w:r>
              <w:rPr>
                <w:noProof/>
                <w:webHidden/>
              </w:rPr>
              <w:instrText xml:space="preserve"> PAGEREF _Toc34300241 \h </w:instrText>
            </w:r>
            <w:r>
              <w:rPr>
                <w:noProof/>
                <w:webHidden/>
              </w:rPr>
            </w:r>
            <w:r>
              <w:rPr>
                <w:noProof/>
                <w:webHidden/>
              </w:rPr>
              <w:fldChar w:fldCharType="separate"/>
            </w:r>
            <w:r>
              <w:rPr>
                <w:noProof/>
                <w:webHidden/>
              </w:rPr>
              <w:t>7</w:t>
            </w:r>
            <w:r>
              <w:rPr>
                <w:noProof/>
                <w:webHidden/>
              </w:rPr>
              <w:fldChar w:fldCharType="end"/>
            </w:r>
          </w:hyperlink>
        </w:p>
        <w:p w:rsidR="00DB22F6" w:rsidRDefault="00DB22F6" w:rsidP="00DB22F6">
          <w:pPr>
            <w:pStyle w:val="TOC1"/>
            <w:tabs>
              <w:tab w:val="left" w:pos="440"/>
              <w:tab w:val="right" w:leader="dot" w:pos="9530"/>
            </w:tabs>
            <w:rPr>
              <w:rFonts w:asciiTheme="minorHAnsi" w:hAnsiTheme="minorHAnsi" w:cstheme="minorBidi"/>
              <w:noProof/>
              <w:sz w:val="22"/>
              <w:szCs w:val="22"/>
            </w:rPr>
          </w:pPr>
          <w:hyperlink w:anchor="_Toc34300242" w:history="1">
            <w:r w:rsidRPr="00623595">
              <w:rPr>
                <w:rStyle w:val="Hyperlink"/>
                <w:rFonts w:asciiTheme="majorHAnsi" w:hAnsiTheme="majorHAnsi" w:cstheme="majorHAnsi"/>
                <w:noProof/>
                <w:lang w:bidi="ne-NP"/>
              </w:rPr>
              <w:t>4.</w:t>
            </w:r>
            <w:r>
              <w:rPr>
                <w:rFonts w:asciiTheme="minorHAnsi" w:hAnsiTheme="minorHAnsi" w:cstheme="minorBidi"/>
                <w:noProof/>
                <w:sz w:val="22"/>
                <w:szCs w:val="22"/>
              </w:rPr>
              <w:tab/>
            </w:r>
            <w:r w:rsidRPr="00623595">
              <w:rPr>
                <w:rStyle w:val="Hyperlink"/>
                <w:rFonts w:asciiTheme="majorHAnsi" w:hAnsiTheme="majorHAnsi" w:cstheme="majorHAnsi"/>
                <w:noProof/>
                <w:lang w:bidi="ne-NP"/>
              </w:rPr>
              <w:t>Annex</w:t>
            </w:r>
            <w:r>
              <w:rPr>
                <w:noProof/>
                <w:webHidden/>
              </w:rPr>
              <w:tab/>
            </w:r>
            <w:r>
              <w:rPr>
                <w:noProof/>
                <w:webHidden/>
              </w:rPr>
              <w:fldChar w:fldCharType="begin"/>
            </w:r>
            <w:r>
              <w:rPr>
                <w:noProof/>
                <w:webHidden/>
              </w:rPr>
              <w:instrText xml:space="preserve"> PAGEREF _Toc34300242 \h </w:instrText>
            </w:r>
            <w:r>
              <w:rPr>
                <w:noProof/>
                <w:webHidden/>
              </w:rPr>
            </w:r>
            <w:r>
              <w:rPr>
                <w:noProof/>
                <w:webHidden/>
              </w:rPr>
              <w:fldChar w:fldCharType="separate"/>
            </w:r>
            <w:r>
              <w:rPr>
                <w:noProof/>
                <w:webHidden/>
              </w:rPr>
              <w:t>8</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243" w:history="1">
            <w:r w:rsidRPr="00623595">
              <w:rPr>
                <w:rStyle w:val="Hyperlink"/>
                <w:rFonts w:asciiTheme="majorHAnsi" w:eastAsia="Times New Roman" w:hAnsiTheme="majorHAnsi" w:cstheme="majorHAnsi"/>
                <w:noProof/>
                <w:lang w:bidi="ne-NP"/>
              </w:rPr>
              <w:t>4.1.</w:t>
            </w:r>
            <w:r>
              <w:rPr>
                <w:rFonts w:asciiTheme="minorHAnsi" w:hAnsiTheme="minorHAnsi" w:cstheme="minorBidi"/>
                <w:noProof/>
                <w:sz w:val="22"/>
                <w:szCs w:val="22"/>
              </w:rPr>
              <w:tab/>
            </w:r>
            <w:r w:rsidRPr="00623595">
              <w:rPr>
                <w:rStyle w:val="Hyperlink"/>
                <w:rFonts w:asciiTheme="majorHAnsi" w:eastAsia="Times New Roman" w:hAnsiTheme="majorHAnsi" w:cstheme="majorHAnsi"/>
                <w:noProof/>
                <w:lang w:bidi="ne-NP"/>
              </w:rPr>
              <w:t>Performance Assessment Score</w:t>
            </w:r>
            <w:r>
              <w:rPr>
                <w:noProof/>
                <w:webHidden/>
              </w:rPr>
              <w:tab/>
            </w:r>
            <w:r>
              <w:rPr>
                <w:noProof/>
                <w:webHidden/>
              </w:rPr>
              <w:fldChar w:fldCharType="begin"/>
            </w:r>
            <w:r>
              <w:rPr>
                <w:noProof/>
                <w:webHidden/>
              </w:rPr>
              <w:instrText xml:space="preserve"> PAGEREF _Toc34300243 \h </w:instrText>
            </w:r>
            <w:r>
              <w:rPr>
                <w:noProof/>
                <w:webHidden/>
              </w:rPr>
            </w:r>
            <w:r>
              <w:rPr>
                <w:noProof/>
                <w:webHidden/>
              </w:rPr>
              <w:fldChar w:fldCharType="separate"/>
            </w:r>
            <w:r>
              <w:rPr>
                <w:noProof/>
                <w:webHidden/>
              </w:rPr>
              <w:t>8</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244" w:history="1">
            <w:r w:rsidRPr="00623595">
              <w:rPr>
                <w:rStyle w:val="Hyperlink"/>
                <w:rFonts w:asciiTheme="majorHAnsi" w:hAnsiTheme="majorHAnsi" w:cstheme="majorHAnsi"/>
                <w:noProof/>
                <w:lang w:bidi="ne-NP"/>
              </w:rPr>
              <w:t>4.2.</w:t>
            </w:r>
            <w:r>
              <w:rPr>
                <w:rFonts w:asciiTheme="minorHAnsi" w:hAnsiTheme="minorHAnsi" w:cstheme="minorBidi"/>
                <w:noProof/>
                <w:sz w:val="22"/>
                <w:szCs w:val="22"/>
              </w:rPr>
              <w:tab/>
            </w:r>
            <w:r w:rsidRPr="00623595">
              <w:rPr>
                <w:rStyle w:val="Hyperlink"/>
                <w:rFonts w:asciiTheme="majorHAnsi" w:hAnsiTheme="majorHAnsi" w:cstheme="majorHAnsi"/>
                <w:noProof/>
                <w:lang w:bidi="ne-NP"/>
              </w:rPr>
              <w:t>Balance sheet and Income Statement</w:t>
            </w:r>
            <w:r>
              <w:rPr>
                <w:noProof/>
                <w:webHidden/>
              </w:rPr>
              <w:tab/>
            </w:r>
            <w:r>
              <w:rPr>
                <w:noProof/>
                <w:webHidden/>
              </w:rPr>
              <w:fldChar w:fldCharType="begin"/>
            </w:r>
            <w:r>
              <w:rPr>
                <w:noProof/>
                <w:webHidden/>
              </w:rPr>
              <w:instrText xml:space="preserve"> PAGEREF _Toc34300244 \h </w:instrText>
            </w:r>
            <w:r>
              <w:rPr>
                <w:noProof/>
                <w:webHidden/>
              </w:rPr>
            </w:r>
            <w:r>
              <w:rPr>
                <w:noProof/>
                <w:webHidden/>
              </w:rPr>
              <w:fldChar w:fldCharType="separate"/>
            </w:r>
            <w:r>
              <w:rPr>
                <w:noProof/>
                <w:webHidden/>
              </w:rPr>
              <w:t>10</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245" w:history="1">
            <w:r w:rsidRPr="00623595">
              <w:rPr>
                <w:rStyle w:val="Hyperlink"/>
                <w:rFonts w:asciiTheme="majorHAnsi" w:hAnsiTheme="majorHAnsi" w:cstheme="majorHAnsi"/>
                <w:noProof/>
                <w:lang w:bidi="ne-NP"/>
              </w:rPr>
              <w:t>4.3.</w:t>
            </w:r>
            <w:r>
              <w:rPr>
                <w:rFonts w:asciiTheme="minorHAnsi" w:hAnsiTheme="minorHAnsi" w:cstheme="minorBidi"/>
                <w:noProof/>
                <w:sz w:val="22"/>
                <w:szCs w:val="22"/>
              </w:rPr>
              <w:tab/>
            </w:r>
            <w:r w:rsidRPr="00623595">
              <w:rPr>
                <w:rStyle w:val="Hyperlink"/>
                <w:rFonts w:asciiTheme="majorHAnsi" w:hAnsiTheme="majorHAnsi" w:cstheme="majorHAnsi"/>
                <w:noProof/>
                <w:lang w:bidi="ne-NP"/>
              </w:rPr>
              <w:t>Audit Report</w:t>
            </w:r>
            <w:r>
              <w:rPr>
                <w:noProof/>
                <w:webHidden/>
              </w:rPr>
              <w:tab/>
            </w:r>
            <w:r>
              <w:rPr>
                <w:noProof/>
                <w:webHidden/>
              </w:rPr>
              <w:fldChar w:fldCharType="begin"/>
            </w:r>
            <w:r>
              <w:rPr>
                <w:noProof/>
                <w:webHidden/>
              </w:rPr>
              <w:instrText xml:space="preserve"> PAGEREF _Toc34300245 \h </w:instrText>
            </w:r>
            <w:r>
              <w:rPr>
                <w:noProof/>
                <w:webHidden/>
              </w:rPr>
            </w:r>
            <w:r>
              <w:rPr>
                <w:noProof/>
                <w:webHidden/>
              </w:rPr>
              <w:fldChar w:fldCharType="separate"/>
            </w:r>
            <w:r>
              <w:rPr>
                <w:noProof/>
                <w:webHidden/>
              </w:rPr>
              <w:t>12</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246" w:history="1">
            <w:r w:rsidRPr="00623595">
              <w:rPr>
                <w:rStyle w:val="Hyperlink"/>
                <w:rFonts w:asciiTheme="majorHAnsi" w:hAnsiTheme="majorHAnsi" w:cstheme="majorHAnsi"/>
                <w:noProof/>
                <w:lang w:bidi="ne-NP"/>
              </w:rPr>
              <w:t>4.4.</w:t>
            </w:r>
            <w:r>
              <w:rPr>
                <w:rFonts w:asciiTheme="minorHAnsi" w:hAnsiTheme="minorHAnsi" w:cstheme="minorBidi"/>
                <w:noProof/>
                <w:sz w:val="22"/>
                <w:szCs w:val="22"/>
              </w:rPr>
              <w:tab/>
            </w:r>
            <w:r w:rsidRPr="00623595">
              <w:rPr>
                <w:rStyle w:val="Hyperlink"/>
                <w:rFonts w:asciiTheme="majorHAnsi" w:hAnsiTheme="majorHAnsi" w:cstheme="majorHAnsi"/>
                <w:noProof/>
                <w:lang w:bidi="ne-NP"/>
              </w:rPr>
              <w:t>Bank Deposit/Voucher Slip of RF receipt by Cooperative</w:t>
            </w:r>
            <w:r>
              <w:rPr>
                <w:noProof/>
                <w:webHidden/>
              </w:rPr>
              <w:tab/>
            </w:r>
            <w:r>
              <w:rPr>
                <w:noProof/>
                <w:webHidden/>
              </w:rPr>
              <w:fldChar w:fldCharType="begin"/>
            </w:r>
            <w:r>
              <w:rPr>
                <w:noProof/>
                <w:webHidden/>
              </w:rPr>
              <w:instrText xml:space="preserve"> PAGEREF _Toc34300246 \h </w:instrText>
            </w:r>
            <w:r>
              <w:rPr>
                <w:noProof/>
                <w:webHidden/>
              </w:rPr>
            </w:r>
            <w:r>
              <w:rPr>
                <w:noProof/>
                <w:webHidden/>
              </w:rPr>
              <w:fldChar w:fldCharType="separate"/>
            </w:r>
            <w:r>
              <w:rPr>
                <w:noProof/>
                <w:webHidden/>
              </w:rPr>
              <w:t>13</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247" w:history="1">
            <w:r w:rsidRPr="00623595">
              <w:rPr>
                <w:rStyle w:val="Hyperlink"/>
                <w:rFonts w:ascii="Calibri" w:hAnsi="Calibri" w:cs="Calibri"/>
                <w:noProof/>
                <w:lang w:bidi="ne-NP"/>
              </w:rPr>
              <w:t>4.5.</w:t>
            </w:r>
            <w:r>
              <w:rPr>
                <w:rFonts w:asciiTheme="minorHAnsi" w:hAnsiTheme="minorHAnsi" w:cstheme="minorBidi"/>
                <w:noProof/>
                <w:sz w:val="22"/>
                <w:szCs w:val="22"/>
              </w:rPr>
              <w:tab/>
            </w:r>
            <w:r w:rsidRPr="00623595">
              <w:rPr>
                <w:rStyle w:val="Hyperlink"/>
                <w:rFonts w:asciiTheme="majorHAnsi" w:hAnsiTheme="majorHAnsi" w:cstheme="majorHAnsi"/>
                <w:noProof/>
                <w:lang w:bidi="ne-NP"/>
              </w:rPr>
              <w:t>RF Borrowers list</w:t>
            </w:r>
            <w:r>
              <w:rPr>
                <w:noProof/>
                <w:webHidden/>
              </w:rPr>
              <w:tab/>
            </w:r>
            <w:r>
              <w:rPr>
                <w:noProof/>
                <w:webHidden/>
              </w:rPr>
              <w:fldChar w:fldCharType="begin"/>
            </w:r>
            <w:r>
              <w:rPr>
                <w:noProof/>
                <w:webHidden/>
              </w:rPr>
              <w:instrText xml:space="preserve"> PAGEREF _Toc34300247 \h </w:instrText>
            </w:r>
            <w:r>
              <w:rPr>
                <w:noProof/>
                <w:webHidden/>
              </w:rPr>
            </w:r>
            <w:r>
              <w:rPr>
                <w:noProof/>
                <w:webHidden/>
              </w:rPr>
              <w:fldChar w:fldCharType="separate"/>
            </w:r>
            <w:r>
              <w:rPr>
                <w:noProof/>
                <w:webHidden/>
              </w:rPr>
              <w:t>16</w:t>
            </w:r>
            <w:r>
              <w:rPr>
                <w:noProof/>
                <w:webHidden/>
              </w:rPr>
              <w:fldChar w:fldCharType="end"/>
            </w:r>
          </w:hyperlink>
        </w:p>
        <w:p w:rsidR="00DB22F6" w:rsidRPr="006F0337" w:rsidRDefault="00DB22F6" w:rsidP="00DB22F6">
          <w:pPr>
            <w:jc w:val="both"/>
            <w:rPr>
              <w:rFonts w:ascii="Calibri" w:hAnsi="Calibri" w:cs="Calibri"/>
            </w:rPr>
          </w:pPr>
          <w:r w:rsidRPr="006F0337">
            <w:rPr>
              <w:rFonts w:ascii="Calibri" w:hAnsi="Calibri" w:cs="Calibri"/>
              <w:b/>
              <w:bCs/>
              <w:noProof/>
            </w:rPr>
            <w:fldChar w:fldCharType="end"/>
          </w:r>
        </w:p>
      </w:sdtContent>
    </w:sdt>
    <w:p w:rsidR="00DB22F6" w:rsidRPr="006F0337" w:rsidRDefault="00DB22F6" w:rsidP="00DB22F6">
      <w:pPr>
        <w:jc w:val="both"/>
        <w:rPr>
          <w:rFonts w:ascii="Calibri" w:hAnsi="Calibri" w:cs="Calibri"/>
        </w:rPr>
      </w:pPr>
    </w:p>
    <w:p w:rsidR="00DB22F6" w:rsidRPr="006F0337" w:rsidRDefault="00DB22F6" w:rsidP="00DB22F6">
      <w:pPr>
        <w:jc w:val="both"/>
        <w:rPr>
          <w:rFonts w:ascii="Calibri" w:hAnsi="Calibri" w:cs="Calibri"/>
        </w:rPr>
        <w:sectPr w:rsidR="00DB22F6" w:rsidRPr="006F0337" w:rsidSect="002B7688">
          <w:headerReference w:type="default" r:id="rId34"/>
          <w:footerReference w:type="default" r:id="rId35"/>
          <w:pgSz w:w="12240" w:h="15840"/>
          <w:pgMar w:top="1440" w:right="1260" w:bottom="1440" w:left="1440" w:header="720" w:footer="720" w:gutter="0"/>
          <w:pgNumType w:fmt="lowerRoman" w:start="1"/>
          <w:cols w:space="720"/>
          <w:titlePg/>
          <w:docGrid w:linePitch="360"/>
        </w:sectPr>
      </w:pPr>
    </w:p>
    <w:p w:rsidR="00DB22F6" w:rsidRPr="00583FAC" w:rsidRDefault="00DB22F6" w:rsidP="00DB22F6">
      <w:pPr>
        <w:pStyle w:val="Heading1"/>
        <w:numPr>
          <w:ilvl w:val="0"/>
          <w:numId w:val="5"/>
        </w:numPr>
        <w:jc w:val="both"/>
        <w:rPr>
          <w:rFonts w:asciiTheme="majorHAnsi" w:hAnsiTheme="majorHAnsi" w:cstheme="majorHAnsi"/>
        </w:rPr>
      </w:pPr>
      <w:bookmarkStart w:id="34" w:name="_Toc34300232"/>
      <w:r w:rsidRPr="00583FAC">
        <w:rPr>
          <w:rFonts w:asciiTheme="majorHAnsi" w:hAnsiTheme="majorHAnsi" w:cstheme="majorHAnsi"/>
        </w:rPr>
        <w:lastRenderedPageBreak/>
        <w:t>Introduction</w:t>
      </w:r>
      <w:bookmarkEnd w:id="34"/>
    </w:p>
    <w:p w:rsidR="00DB22F6" w:rsidRPr="00583FAC" w:rsidRDefault="00DB22F6" w:rsidP="00DB22F6">
      <w:pPr>
        <w:jc w:val="both"/>
        <w:rPr>
          <w:rFonts w:asciiTheme="majorHAnsi" w:hAnsiTheme="majorHAnsi" w:cstheme="majorHAnsi"/>
          <w:sz w:val="22"/>
          <w:szCs w:val="22"/>
          <w:lang w:bidi="ne-NP"/>
        </w:rPr>
      </w:pPr>
      <w:r w:rsidRPr="00583FAC">
        <w:rPr>
          <w:rFonts w:asciiTheme="majorHAnsi" w:hAnsiTheme="majorHAnsi" w:cstheme="majorHAnsi"/>
          <w:sz w:val="22"/>
          <w:szCs w:val="22"/>
          <w:lang w:bidi="ne-NP"/>
        </w:rPr>
        <w:t xml:space="preserve">Deuthan Agriculture Cooperative Ltd.is established in 2071, registered under Cooperative Act. It is located in Geruwa Rural Municipality-1, Bihani Bazar, Bardiya. Its working area covers ward- 1,2 and 3wards of Geruwa rural municipality. Nos of total general members are 420. Detailed ethnic and gender wise distribution of its general members are given in the table below. </w:t>
      </w:r>
    </w:p>
    <w:p w:rsidR="00DB22F6" w:rsidRPr="00583FAC" w:rsidRDefault="00DB22F6" w:rsidP="00DB22F6">
      <w:pPr>
        <w:jc w:val="both"/>
        <w:rPr>
          <w:rFonts w:asciiTheme="majorHAnsi" w:hAnsiTheme="majorHAnsi" w:cstheme="majorHAnsi"/>
          <w:sz w:val="22"/>
          <w:szCs w:val="22"/>
          <w:lang w:bidi="ne-NP"/>
        </w:rPr>
      </w:pPr>
    </w:p>
    <w:tbl>
      <w:tblPr>
        <w:tblStyle w:val="GridTable4-Accent11"/>
        <w:tblW w:w="4994" w:type="pct"/>
        <w:tblLayout w:type="fixed"/>
        <w:tblLook w:val="04A0"/>
      </w:tblPr>
      <w:tblGrid>
        <w:gridCol w:w="655"/>
        <w:gridCol w:w="2692"/>
        <w:gridCol w:w="723"/>
        <w:gridCol w:w="633"/>
        <w:gridCol w:w="633"/>
        <w:gridCol w:w="666"/>
        <w:gridCol w:w="413"/>
        <w:gridCol w:w="444"/>
        <w:gridCol w:w="421"/>
        <w:gridCol w:w="446"/>
        <w:gridCol w:w="442"/>
        <w:gridCol w:w="555"/>
        <w:gridCol w:w="842"/>
      </w:tblGrid>
      <w:tr w:rsidR="00DB22F6" w:rsidRPr="00583FAC" w:rsidTr="0074178A">
        <w:trPr>
          <w:cnfStyle w:val="100000000000"/>
          <w:trHeight w:val="600"/>
        </w:trPr>
        <w:tc>
          <w:tcPr>
            <w:cnfStyle w:val="001000000000"/>
            <w:tcW w:w="343" w:type="pct"/>
            <w:hideMark/>
          </w:tcPr>
          <w:p w:rsidR="00DB22F6" w:rsidRPr="00583FAC" w:rsidRDefault="00DB22F6" w:rsidP="0074178A">
            <w:pPr>
              <w:jc w:val="center"/>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S.N.</w:t>
            </w:r>
          </w:p>
        </w:tc>
        <w:tc>
          <w:tcPr>
            <w:tcW w:w="1407" w:type="pct"/>
            <w:hideMark/>
          </w:tcPr>
          <w:p w:rsidR="00DB22F6" w:rsidRPr="00583FAC" w:rsidRDefault="00DB22F6" w:rsidP="0074178A">
            <w:pPr>
              <w:jc w:val="center"/>
              <w:cnfStyle w:val="1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Type of the General Members</w:t>
            </w:r>
          </w:p>
        </w:tc>
        <w:tc>
          <w:tcPr>
            <w:tcW w:w="709" w:type="pct"/>
            <w:gridSpan w:val="2"/>
            <w:hideMark/>
          </w:tcPr>
          <w:p w:rsidR="00DB22F6" w:rsidRPr="00583FAC" w:rsidRDefault="00DB22F6" w:rsidP="0074178A">
            <w:pPr>
              <w:jc w:val="center"/>
              <w:cnfStyle w:val="1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Brahamin, Chteri, Giri</w:t>
            </w:r>
          </w:p>
        </w:tc>
        <w:tc>
          <w:tcPr>
            <w:tcW w:w="679" w:type="pct"/>
            <w:gridSpan w:val="2"/>
            <w:hideMark/>
          </w:tcPr>
          <w:p w:rsidR="00DB22F6" w:rsidRPr="00583FAC" w:rsidRDefault="00DB22F6" w:rsidP="0074178A">
            <w:pPr>
              <w:jc w:val="center"/>
              <w:cnfStyle w:val="1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Janajati</w:t>
            </w:r>
          </w:p>
        </w:tc>
        <w:tc>
          <w:tcPr>
            <w:tcW w:w="447" w:type="pct"/>
            <w:gridSpan w:val="2"/>
            <w:hideMark/>
          </w:tcPr>
          <w:p w:rsidR="00DB22F6" w:rsidRPr="00583FAC" w:rsidRDefault="00DB22F6" w:rsidP="0074178A">
            <w:pPr>
              <w:jc w:val="center"/>
              <w:cnfStyle w:val="1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Dalit</w:t>
            </w:r>
          </w:p>
        </w:tc>
        <w:tc>
          <w:tcPr>
            <w:tcW w:w="453" w:type="pct"/>
            <w:gridSpan w:val="2"/>
            <w:hideMark/>
          </w:tcPr>
          <w:p w:rsidR="00DB22F6" w:rsidRPr="00583FAC" w:rsidRDefault="00DB22F6" w:rsidP="0074178A">
            <w:pPr>
              <w:jc w:val="center"/>
              <w:cnfStyle w:val="1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Others</w:t>
            </w:r>
          </w:p>
        </w:tc>
        <w:tc>
          <w:tcPr>
            <w:tcW w:w="962" w:type="pct"/>
            <w:gridSpan w:val="3"/>
            <w:hideMark/>
          </w:tcPr>
          <w:p w:rsidR="00DB22F6" w:rsidRPr="00583FAC" w:rsidRDefault="00DB22F6" w:rsidP="0074178A">
            <w:pPr>
              <w:jc w:val="center"/>
              <w:cnfStyle w:val="1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Total</w:t>
            </w:r>
          </w:p>
        </w:tc>
      </w:tr>
      <w:tr w:rsidR="00DB22F6" w:rsidRPr="00583FAC" w:rsidTr="0074178A">
        <w:trPr>
          <w:cnfStyle w:val="000000100000"/>
          <w:trHeight w:val="300"/>
        </w:trPr>
        <w:tc>
          <w:tcPr>
            <w:cnfStyle w:val="001000000000"/>
            <w:tcW w:w="343" w:type="pct"/>
            <w:hideMark/>
          </w:tcPr>
          <w:p w:rsidR="00DB22F6" w:rsidRPr="00583FAC" w:rsidRDefault="00DB22F6" w:rsidP="0074178A">
            <w:pPr>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 </w:t>
            </w:r>
          </w:p>
        </w:tc>
        <w:tc>
          <w:tcPr>
            <w:tcW w:w="1407"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 </w:t>
            </w:r>
          </w:p>
        </w:tc>
        <w:tc>
          <w:tcPr>
            <w:tcW w:w="378"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M</w:t>
            </w:r>
          </w:p>
        </w:tc>
        <w:tc>
          <w:tcPr>
            <w:tcW w:w="331"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F</w:t>
            </w:r>
          </w:p>
        </w:tc>
        <w:tc>
          <w:tcPr>
            <w:tcW w:w="331"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M</w:t>
            </w:r>
          </w:p>
        </w:tc>
        <w:tc>
          <w:tcPr>
            <w:tcW w:w="347"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F</w:t>
            </w:r>
          </w:p>
        </w:tc>
        <w:tc>
          <w:tcPr>
            <w:tcW w:w="216"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M</w:t>
            </w:r>
          </w:p>
        </w:tc>
        <w:tc>
          <w:tcPr>
            <w:tcW w:w="232"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F</w:t>
            </w:r>
          </w:p>
        </w:tc>
        <w:tc>
          <w:tcPr>
            <w:tcW w:w="220"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M</w:t>
            </w:r>
          </w:p>
        </w:tc>
        <w:tc>
          <w:tcPr>
            <w:tcW w:w="233"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F</w:t>
            </w:r>
          </w:p>
        </w:tc>
        <w:tc>
          <w:tcPr>
            <w:tcW w:w="231"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M</w:t>
            </w:r>
          </w:p>
        </w:tc>
        <w:tc>
          <w:tcPr>
            <w:tcW w:w="290"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F</w:t>
            </w:r>
          </w:p>
        </w:tc>
        <w:tc>
          <w:tcPr>
            <w:tcW w:w="442" w:type="pct"/>
            <w:noWrap/>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Total</w:t>
            </w:r>
          </w:p>
        </w:tc>
      </w:tr>
      <w:tr w:rsidR="00DB22F6" w:rsidRPr="00583FAC" w:rsidTr="0074178A">
        <w:trPr>
          <w:trHeight w:val="300"/>
        </w:trPr>
        <w:tc>
          <w:tcPr>
            <w:cnfStyle w:val="001000000000"/>
            <w:tcW w:w="343" w:type="pct"/>
            <w:hideMark/>
          </w:tcPr>
          <w:p w:rsidR="00DB22F6" w:rsidRPr="00583FAC" w:rsidRDefault="00DB22F6" w:rsidP="0074178A">
            <w:pPr>
              <w:jc w:val="right"/>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1</w:t>
            </w:r>
          </w:p>
        </w:tc>
        <w:tc>
          <w:tcPr>
            <w:tcW w:w="1407" w:type="pct"/>
            <w:hideMark/>
          </w:tcPr>
          <w:p w:rsidR="00DB22F6" w:rsidRPr="00583FAC" w:rsidRDefault="00DB22F6" w:rsidP="0074178A">
            <w:pPr>
              <w:cnfStyle w:val="0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General Members</w:t>
            </w:r>
          </w:p>
        </w:tc>
        <w:tc>
          <w:tcPr>
            <w:tcW w:w="378" w:type="pct"/>
            <w:noWrap/>
            <w:hideMark/>
          </w:tcPr>
          <w:p w:rsidR="00DB22F6" w:rsidRPr="00583FAC" w:rsidRDefault="00DB22F6" w:rsidP="0074178A">
            <w:pPr>
              <w:jc w:val="right"/>
              <w:cnfStyle w:val="0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4</w:t>
            </w:r>
          </w:p>
        </w:tc>
        <w:tc>
          <w:tcPr>
            <w:tcW w:w="331" w:type="pct"/>
            <w:noWrap/>
            <w:hideMark/>
          </w:tcPr>
          <w:p w:rsidR="00DB22F6" w:rsidRPr="00583FAC" w:rsidRDefault="00DB22F6" w:rsidP="0074178A">
            <w:pPr>
              <w:jc w:val="right"/>
              <w:cnfStyle w:val="0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29</w:t>
            </w:r>
          </w:p>
        </w:tc>
        <w:tc>
          <w:tcPr>
            <w:tcW w:w="331" w:type="pct"/>
            <w:noWrap/>
            <w:hideMark/>
          </w:tcPr>
          <w:p w:rsidR="00DB22F6" w:rsidRPr="00583FAC" w:rsidRDefault="00DB22F6" w:rsidP="0074178A">
            <w:pPr>
              <w:jc w:val="right"/>
              <w:cnfStyle w:val="0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38</w:t>
            </w:r>
          </w:p>
        </w:tc>
        <w:tc>
          <w:tcPr>
            <w:tcW w:w="347" w:type="pct"/>
            <w:noWrap/>
            <w:hideMark/>
          </w:tcPr>
          <w:p w:rsidR="00DB22F6" w:rsidRPr="00583FAC" w:rsidRDefault="00DB22F6" w:rsidP="0074178A">
            <w:pPr>
              <w:jc w:val="right"/>
              <w:cnfStyle w:val="0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299</w:t>
            </w:r>
          </w:p>
        </w:tc>
        <w:tc>
          <w:tcPr>
            <w:tcW w:w="216" w:type="pct"/>
            <w:noWrap/>
            <w:hideMark/>
          </w:tcPr>
          <w:p w:rsidR="00DB22F6" w:rsidRPr="00583FAC" w:rsidRDefault="00DB22F6" w:rsidP="0074178A">
            <w:pPr>
              <w:jc w:val="right"/>
              <w:cnfStyle w:val="0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1</w:t>
            </w:r>
          </w:p>
        </w:tc>
        <w:tc>
          <w:tcPr>
            <w:tcW w:w="232" w:type="pct"/>
            <w:noWrap/>
            <w:hideMark/>
          </w:tcPr>
          <w:p w:rsidR="00DB22F6" w:rsidRPr="00583FAC" w:rsidRDefault="00DB22F6" w:rsidP="0074178A">
            <w:pPr>
              <w:jc w:val="right"/>
              <w:cnfStyle w:val="0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22</w:t>
            </w:r>
          </w:p>
        </w:tc>
        <w:tc>
          <w:tcPr>
            <w:tcW w:w="220" w:type="pct"/>
            <w:noWrap/>
            <w:hideMark/>
          </w:tcPr>
          <w:p w:rsidR="00DB22F6" w:rsidRPr="00583FAC" w:rsidRDefault="00DB22F6" w:rsidP="0074178A">
            <w:pPr>
              <w:jc w:val="right"/>
              <w:cnfStyle w:val="0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4</w:t>
            </w:r>
          </w:p>
        </w:tc>
        <w:tc>
          <w:tcPr>
            <w:tcW w:w="233" w:type="pct"/>
            <w:noWrap/>
            <w:hideMark/>
          </w:tcPr>
          <w:p w:rsidR="00DB22F6" w:rsidRPr="00583FAC" w:rsidRDefault="00DB22F6" w:rsidP="0074178A">
            <w:pPr>
              <w:jc w:val="right"/>
              <w:cnfStyle w:val="0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23</w:t>
            </w:r>
          </w:p>
        </w:tc>
        <w:tc>
          <w:tcPr>
            <w:tcW w:w="231" w:type="pct"/>
            <w:noWrap/>
            <w:hideMark/>
          </w:tcPr>
          <w:p w:rsidR="00DB22F6" w:rsidRPr="00583FAC" w:rsidRDefault="00DB22F6" w:rsidP="0074178A">
            <w:pPr>
              <w:jc w:val="right"/>
              <w:cnfStyle w:val="0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47</w:t>
            </w:r>
          </w:p>
        </w:tc>
        <w:tc>
          <w:tcPr>
            <w:tcW w:w="290" w:type="pct"/>
            <w:noWrap/>
            <w:hideMark/>
          </w:tcPr>
          <w:p w:rsidR="00DB22F6" w:rsidRPr="00583FAC" w:rsidRDefault="00DB22F6" w:rsidP="0074178A">
            <w:pPr>
              <w:jc w:val="right"/>
              <w:cnfStyle w:val="0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373</w:t>
            </w:r>
          </w:p>
        </w:tc>
        <w:tc>
          <w:tcPr>
            <w:tcW w:w="442" w:type="pct"/>
            <w:noWrap/>
            <w:hideMark/>
          </w:tcPr>
          <w:p w:rsidR="00DB22F6" w:rsidRPr="00583FAC" w:rsidRDefault="00DB22F6" w:rsidP="0074178A">
            <w:pPr>
              <w:jc w:val="right"/>
              <w:cnfStyle w:val="0000000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420</w:t>
            </w:r>
          </w:p>
        </w:tc>
      </w:tr>
      <w:tr w:rsidR="00DB22F6" w:rsidRPr="00583FAC" w:rsidTr="0074178A">
        <w:trPr>
          <w:cnfStyle w:val="000000100000"/>
          <w:trHeight w:val="300"/>
        </w:trPr>
        <w:tc>
          <w:tcPr>
            <w:cnfStyle w:val="001000000000"/>
            <w:tcW w:w="343" w:type="pct"/>
            <w:hideMark/>
          </w:tcPr>
          <w:p w:rsidR="00DB22F6" w:rsidRPr="00583FAC" w:rsidRDefault="00DB22F6" w:rsidP="0074178A">
            <w:pPr>
              <w:jc w:val="right"/>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2</w:t>
            </w:r>
          </w:p>
        </w:tc>
        <w:tc>
          <w:tcPr>
            <w:tcW w:w="1407"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Group</w:t>
            </w:r>
          </w:p>
        </w:tc>
        <w:tc>
          <w:tcPr>
            <w:tcW w:w="378"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 </w:t>
            </w:r>
          </w:p>
        </w:tc>
        <w:tc>
          <w:tcPr>
            <w:tcW w:w="331"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 </w:t>
            </w:r>
          </w:p>
        </w:tc>
        <w:tc>
          <w:tcPr>
            <w:tcW w:w="331"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 </w:t>
            </w:r>
          </w:p>
        </w:tc>
        <w:tc>
          <w:tcPr>
            <w:tcW w:w="347"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 </w:t>
            </w:r>
          </w:p>
        </w:tc>
        <w:tc>
          <w:tcPr>
            <w:tcW w:w="216"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 </w:t>
            </w:r>
          </w:p>
        </w:tc>
        <w:tc>
          <w:tcPr>
            <w:tcW w:w="232"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 </w:t>
            </w:r>
          </w:p>
        </w:tc>
        <w:tc>
          <w:tcPr>
            <w:tcW w:w="220"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 </w:t>
            </w:r>
          </w:p>
        </w:tc>
        <w:tc>
          <w:tcPr>
            <w:tcW w:w="233"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 </w:t>
            </w:r>
          </w:p>
        </w:tc>
        <w:tc>
          <w:tcPr>
            <w:tcW w:w="231"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 </w:t>
            </w:r>
          </w:p>
        </w:tc>
        <w:tc>
          <w:tcPr>
            <w:tcW w:w="290" w:type="pct"/>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 </w:t>
            </w:r>
          </w:p>
        </w:tc>
        <w:tc>
          <w:tcPr>
            <w:tcW w:w="442" w:type="pct"/>
            <w:noWrap/>
            <w:hideMark/>
          </w:tcPr>
          <w:p w:rsidR="00DB22F6" w:rsidRPr="00583FAC" w:rsidRDefault="00DB22F6" w:rsidP="0074178A">
            <w:pPr>
              <w:cnfStyle w:val="000000100000"/>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 </w:t>
            </w:r>
          </w:p>
        </w:tc>
      </w:tr>
      <w:tr w:rsidR="00DB22F6" w:rsidRPr="00583FAC" w:rsidTr="0074178A">
        <w:trPr>
          <w:trHeight w:val="300"/>
        </w:trPr>
        <w:tc>
          <w:tcPr>
            <w:cnfStyle w:val="001000000000"/>
            <w:tcW w:w="343" w:type="pct"/>
            <w:noWrap/>
            <w:hideMark/>
          </w:tcPr>
          <w:p w:rsidR="00DB22F6" w:rsidRPr="00583FAC" w:rsidRDefault="00DB22F6" w:rsidP="0074178A">
            <w:pPr>
              <w:rPr>
                <w:rFonts w:asciiTheme="majorHAnsi" w:eastAsia="Times New Roman" w:hAnsiTheme="majorHAnsi" w:cstheme="majorHAnsi"/>
                <w:color w:val="000000"/>
                <w:szCs w:val="22"/>
              </w:rPr>
            </w:pPr>
            <w:r w:rsidRPr="00583FAC">
              <w:rPr>
                <w:rFonts w:asciiTheme="majorHAnsi" w:eastAsia="Times New Roman" w:hAnsiTheme="majorHAnsi" w:cstheme="majorHAnsi"/>
                <w:color w:val="000000"/>
                <w:szCs w:val="22"/>
              </w:rPr>
              <w:t> </w:t>
            </w:r>
          </w:p>
        </w:tc>
        <w:tc>
          <w:tcPr>
            <w:tcW w:w="1407" w:type="pct"/>
            <w:hideMark/>
          </w:tcPr>
          <w:p w:rsidR="00DB22F6" w:rsidRPr="00583FAC" w:rsidRDefault="00DB22F6" w:rsidP="0074178A">
            <w:pPr>
              <w:cnfStyle w:val="000000000000"/>
              <w:rPr>
                <w:rFonts w:asciiTheme="majorHAnsi" w:eastAsia="Times New Roman" w:hAnsiTheme="majorHAnsi" w:cstheme="majorHAnsi"/>
                <w:b/>
                <w:bCs/>
                <w:color w:val="000000"/>
                <w:szCs w:val="22"/>
              </w:rPr>
            </w:pPr>
            <w:r w:rsidRPr="00583FAC">
              <w:rPr>
                <w:rFonts w:asciiTheme="majorHAnsi" w:eastAsia="Times New Roman" w:hAnsiTheme="majorHAnsi" w:cstheme="majorHAnsi"/>
                <w:b/>
                <w:bCs/>
                <w:color w:val="000000"/>
                <w:szCs w:val="22"/>
              </w:rPr>
              <w:t>TOTAL</w:t>
            </w:r>
          </w:p>
        </w:tc>
        <w:tc>
          <w:tcPr>
            <w:tcW w:w="378" w:type="pct"/>
            <w:noWrap/>
            <w:hideMark/>
          </w:tcPr>
          <w:p w:rsidR="00DB22F6" w:rsidRPr="00583FAC" w:rsidRDefault="00DB22F6" w:rsidP="0074178A">
            <w:pPr>
              <w:jc w:val="right"/>
              <w:cnfStyle w:val="000000000000"/>
              <w:rPr>
                <w:rFonts w:asciiTheme="majorHAnsi" w:eastAsia="Times New Roman" w:hAnsiTheme="majorHAnsi" w:cstheme="majorHAnsi"/>
                <w:b/>
                <w:bCs/>
                <w:color w:val="000000"/>
                <w:szCs w:val="22"/>
              </w:rPr>
            </w:pPr>
            <w:r w:rsidRPr="00583FAC">
              <w:rPr>
                <w:rFonts w:asciiTheme="majorHAnsi" w:eastAsia="Times New Roman" w:hAnsiTheme="majorHAnsi" w:cstheme="majorHAnsi"/>
                <w:b/>
                <w:bCs/>
                <w:color w:val="000000"/>
                <w:szCs w:val="22"/>
              </w:rPr>
              <w:t>4</w:t>
            </w:r>
          </w:p>
        </w:tc>
        <w:tc>
          <w:tcPr>
            <w:tcW w:w="331" w:type="pct"/>
            <w:noWrap/>
            <w:hideMark/>
          </w:tcPr>
          <w:p w:rsidR="00DB22F6" w:rsidRPr="00583FAC" w:rsidRDefault="00DB22F6" w:rsidP="0074178A">
            <w:pPr>
              <w:jc w:val="right"/>
              <w:cnfStyle w:val="000000000000"/>
              <w:rPr>
                <w:rFonts w:asciiTheme="majorHAnsi" w:eastAsia="Times New Roman" w:hAnsiTheme="majorHAnsi" w:cstheme="majorHAnsi"/>
                <w:b/>
                <w:bCs/>
                <w:color w:val="000000"/>
                <w:szCs w:val="22"/>
              </w:rPr>
            </w:pPr>
            <w:r w:rsidRPr="00583FAC">
              <w:rPr>
                <w:rFonts w:asciiTheme="majorHAnsi" w:eastAsia="Times New Roman" w:hAnsiTheme="majorHAnsi" w:cstheme="majorHAnsi"/>
                <w:b/>
                <w:bCs/>
                <w:color w:val="000000"/>
                <w:szCs w:val="22"/>
              </w:rPr>
              <w:t>29</w:t>
            </w:r>
          </w:p>
        </w:tc>
        <w:tc>
          <w:tcPr>
            <w:tcW w:w="331" w:type="pct"/>
            <w:noWrap/>
            <w:hideMark/>
          </w:tcPr>
          <w:p w:rsidR="00DB22F6" w:rsidRPr="00583FAC" w:rsidRDefault="00DB22F6" w:rsidP="0074178A">
            <w:pPr>
              <w:jc w:val="right"/>
              <w:cnfStyle w:val="000000000000"/>
              <w:rPr>
                <w:rFonts w:asciiTheme="majorHAnsi" w:eastAsia="Times New Roman" w:hAnsiTheme="majorHAnsi" w:cstheme="majorHAnsi"/>
                <w:b/>
                <w:bCs/>
                <w:color w:val="000000"/>
                <w:szCs w:val="22"/>
              </w:rPr>
            </w:pPr>
            <w:r w:rsidRPr="00583FAC">
              <w:rPr>
                <w:rFonts w:asciiTheme="majorHAnsi" w:eastAsia="Times New Roman" w:hAnsiTheme="majorHAnsi" w:cstheme="majorHAnsi"/>
                <w:b/>
                <w:bCs/>
                <w:color w:val="000000"/>
                <w:szCs w:val="22"/>
              </w:rPr>
              <w:t>38</w:t>
            </w:r>
          </w:p>
        </w:tc>
        <w:tc>
          <w:tcPr>
            <w:tcW w:w="347" w:type="pct"/>
            <w:noWrap/>
            <w:hideMark/>
          </w:tcPr>
          <w:p w:rsidR="00DB22F6" w:rsidRPr="00583FAC" w:rsidRDefault="00DB22F6" w:rsidP="0074178A">
            <w:pPr>
              <w:jc w:val="right"/>
              <w:cnfStyle w:val="000000000000"/>
              <w:rPr>
                <w:rFonts w:asciiTheme="majorHAnsi" w:eastAsia="Times New Roman" w:hAnsiTheme="majorHAnsi" w:cstheme="majorHAnsi"/>
                <w:b/>
                <w:bCs/>
                <w:color w:val="000000"/>
                <w:szCs w:val="22"/>
              </w:rPr>
            </w:pPr>
            <w:r w:rsidRPr="00583FAC">
              <w:rPr>
                <w:rFonts w:asciiTheme="majorHAnsi" w:eastAsia="Times New Roman" w:hAnsiTheme="majorHAnsi" w:cstheme="majorHAnsi"/>
                <w:b/>
                <w:bCs/>
                <w:color w:val="000000"/>
                <w:szCs w:val="22"/>
              </w:rPr>
              <w:t>299</w:t>
            </w:r>
          </w:p>
        </w:tc>
        <w:tc>
          <w:tcPr>
            <w:tcW w:w="216" w:type="pct"/>
            <w:noWrap/>
            <w:hideMark/>
          </w:tcPr>
          <w:p w:rsidR="00DB22F6" w:rsidRPr="00583FAC" w:rsidRDefault="00DB22F6" w:rsidP="0074178A">
            <w:pPr>
              <w:jc w:val="right"/>
              <w:cnfStyle w:val="000000000000"/>
              <w:rPr>
                <w:rFonts w:asciiTheme="majorHAnsi" w:eastAsia="Times New Roman" w:hAnsiTheme="majorHAnsi" w:cstheme="majorHAnsi"/>
                <w:b/>
                <w:bCs/>
                <w:color w:val="000000"/>
                <w:szCs w:val="22"/>
              </w:rPr>
            </w:pPr>
            <w:r w:rsidRPr="00583FAC">
              <w:rPr>
                <w:rFonts w:asciiTheme="majorHAnsi" w:eastAsia="Times New Roman" w:hAnsiTheme="majorHAnsi" w:cstheme="majorHAnsi"/>
                <w:b/>
                <w:bCs/>
                <w:color w:val="000000"/>
                <w:szCs w:val="22"/>
              </w:rPr>
              <w:t>1</w:t>
            </w:r>
          </w:p>
        </w:tc>
        <w:tc>
          <w:tcPr>
            <w:tcW w:w="232" w:type="pct"/>
            <w:noWrap/>
            <w:hideMark/>
          </w:tcPr>
          <w:p w:rsidR="00DB22F6" w:rsidRPr="00583FAC" w:rsidRDefault="00DB22F6" w:rsidP="0074178A">
            <w:pPr>
              <w:jc w:val="right"/>
              <w:cnfStyle w:val="000000000000"/>
              <w:rPr>
                <w:rFonts w:asciiTheme="majorHAnsi" w:eastAsia="Times New Roman" w:hAnsiTheme="majorHAnsi" w:cstheme="majorHAnsi"/>
                <w:b/>
                <w:bCs/>
                <w:color w:val="000000"/>
                <w:szCs w:val="22"/>
              </w:rPr>
            </w:pPr>
            <w:r w:rsidRPr="00583FAC">
              <w:rPr>
                <w:rFonts w:asciiTheme="majorHAnsi" w:eastAsia="Times New Roman" w:hAnsiTheme="majorHAnsi" w:cstheme="majorHAnsi"/>
                <w:b/>
                <w:bCs/>
                <w:color w:val="000000"/>
                <w:szCs w:val="22"/>
              </w:rPr>
              <w:t>22</w:t>
            </w:r>
          </w:p>
        </w:tc>
        <w:tc>
          <w:tcPr>
            <w:tcW w:w="220" w:type="pct"/>
            <w:noWrap/>
            <w:hideMark/>
          </w:tcPr>
          <w:p w:rsidR="00DB22F6" w:rsidRPr="00583FAC" w:rsidRDefault="00DB22F6" w:rsidP="0074178A">
            <w:pPr>
              <w:jc w:val="right"/>
              <w:cnfStyle w:val="000000000000"/>
              <w:rPr>
                <w:rFonts w:asciiTheme="majorHAnsi" w:eastAsia="Times New Roman" w:hAnsiTheme="majorHAnsi" w:cstheme="majorHAnsi"/>
                <w:b/>
                <w:bCs/>
                <w:color w:val="000000"/>
                <w:szCs w:val="22"/>
              </w:rPr>
            </w:pPr>
            <w:r w:rsidRPr="00583FAC">
              <w:rPr>
                <w:rFonts w:asciiTheme="majorHAnsi" w:eastAsia="Times New Roman" w:hAnsiTheme="majorHAnsi" w:cstheme="majorHAnsi"/>
                <w:b/>
                <w:bCs/>
                <w:color w:val="000000"/>
                <w:szCs w:val="22"/>
              </w:rPr>
              <w:t>4</w:t>
            </w:r>
          </w:p>
        </w:tc>
        <w:tc>
          <w:tcPr>
            <w:tcW w:w="233" w:type="pct"/>
            <w:noWrap/>
            <w:hideMark/>
          </w:tcPr>
          <w:p w:rsidR="00DB22F6" w:rsidRPr="00583FAC" w:rsidRDefault="00DB22F6" w:rsidP="0074178A">
            <w:pPr>
              <w:jc w:val="right"/>
              <w:cnfStyle w:val="000000000000"/>
              <w:rPr>
                <w:rFonts w:asciiTheme="majorHAnsi" w:eastAsia="Times New Roman" w:hAnsiTheme="majorHAnsi" w:cstheme="majorHAnsi"/>
                <w:b/>
                <w:bCs/>
                <w:color w:val="000000"/>
                <w:szCs w:val="22"/>
              </w:rPr>
            </w:pPr>
            <w:r w:rsidRPr="00583FAC">
              <w:rPr>
                <w:rFonts w:asciiTheme="majorHAnsi" w:eastAsia="Times New Roman" w:hAnsiTheme="majorHAnsi" w:cstheme="majorHAnsi"/>
                <w:b/>
                <w:bCs/>
                <w:color w:val="000000"/>
                <w:szCs w:val="22"/>
              </w:rPr>
              <w:t>23</w:t>
            </w:r>
          </w:p>
        </w:tc>
        <w:tc>
          <w:tcPr>
            <w:tcW w:w="231" w:type="pct"/>
            <w:noWrap/>
            <w:hideMark/>
          </w:tcPr>
          <w:p w:rsidR="00DB22F6" w:rsidRPr="00583FAC" w:rsidRDefault="00DB22F6" w:rsidP="0074178A">
            <w:pPr>
              <w:jc w:val="right"/>
              <w:cnfStyle w:val="000000000000"/>
              <w:rPr>
                <w:rFonts w:asciiTheme="majorHAnsi" w:eastAsia="Times New Roman" w:hAnsiTheme="majorHAnsi" w:cstheme="majorHAnsi"/>
                <w:b/>
                <w:bCs/>
                <w:color w:val="000000"/>
                <w:szCs w:val="22"/>
              </w:rPr>
            </w:pPr>
            <w:r w:rsidRPr="00583FAC">
              <w:rPr>
                <w:rFonts w:asciiTheme="majorHAnsi" w:eastAsia="Times New Roman" w:hAnsiTheme="majorHAnsi" w:cstheme="majorHAnsi"/>
                <w:b/>
                <w:bCs/>
                <w:color w:val="000000"/>
                <w:szCs w:val="22"/>
              </w:rPr>
              <w:t>47</w:t>
            </w:r>
          </w:p>
        </w:tc>
        <w:tc>
          <w:tcPr>
            <w:tcW w:w="290" w:type="pct"/>
            <w:noWrap/>
            <w:hideMark/>
          </w:tcPr>
          <w:p w:rsidR="00DB22F6" w:rsidRPr="00583FAC" w:rsidRDefault="00DB22F6" w:rsidP="0074178A">
            <w:pPr>
              <w:jc w:val="right"/>
              <w:cnfStyle w:val="000000000000"/>
              <w:rPr>
                <w:rFonts w:asciiTheme="majorHAnsi" w:eastAsia="Times New Roman" w:hAnsiTheme="majorHAnsi" w:cstheme="majorHAnsi"/>
                <w:b/>
                <w:bCs/>
                <w:color w:val="000000"/>
                <w:szCs w:val="22"/>
              </w:rPr>
            </w:pPr>
            <w:r w:rsidRPr="00583FAC">
              <w:rPr>
                <w:rFonts w:asciiTheme="majorHAnsi" w:eastAsia="Times New Roman" w:hAnsiTheme="majorHAnsi" w:cstheme="majorHAnsi"/>
                <w:b/>
                <w:bCs/>
                <w:color w:val="000000"/>
                <w:szCs w:val="22"/>
              </w:rPr>
              <w:t>373</w:t>
            </w:r>
          </w:p>
        </w:tc>
        <w:tc>
          <w:tcPr>
            <w:tcW w:w="442" w:type="pct"/>
            <w:noWrap/>
            <w:hideMark/>
          </w:tcPr>
          <w:p w:rsidR="00DB22F6" w:rsidRPr="00583FAC" w:rsidRDefault="00DB22F6" w:rsidP="0074178A">
            <w:pPr>
              <w:jc w:val="right"/>
              <w:cnfStyle w:val="000000000000"/>
              <w:rPr>
                <w:rFonts w:asciiTheme="majorHAnsi" w:eastAsia="Times New Roman" w:hAnsiTheme="majorHAnsi" w:cstheme="majorHAnsi"/>
                <w:b/>
                <w:bCs/>
                <w:color w:val="000000"/>
                <w:szCs w:val="22"/>
              </w:rPr>
            </w:pPr>
            <w:r w:rsidRPr="00583FAC">
              <w:rPr>
                <w:rFonts w:asciiTheme="majorHAnsi" w:eastAsia="Times New Roman" w:hAnsiTheme="majorHAnsi" w:cstheme="majorHAnsi"/>
                <w:b/>
                <w:bCs/>
                <w:color w:val="000000"/>
                <w:szCs w:val="22"/>
              </w:rPr>
              <w:t>420</w:t>
            </w:r>
          </w:p>
        </w:tc>
      </w:tr>
    </w:tbl>
    <w:p w:rsidR="00DB22F6" w:rsidRPr="00583FAC" w:rsidRDefault="00DB22F6" w:rsidP="00DB22F6">
      <w:pPr>
        <w:jc w:val="both"/>
        <w:rPr>
          <w:rFonts w:asciiTheme="majorHAnsi" w:hAnsiTheme="majorHAnsi" w:cstheme="majorHAnsi"/>
          <w:sz w:val="22"/>
          <w:szCs w:val="22"/>
          <w:lang w:bidi="ne-NP"/>
        </w:rPr>
      </w:pPr>
    </w:p>
    <w:p w:rsidR="00DB22F6" w:rsidRPr="00583FAC" w:rsidRDefault="00DB22F6" w:rsidP="00DB22F6">
      <w:pPr>
        <w:pStyle w:val="Heading1"/>
        <w:numPr>
          <w:ilvl w:val="0"/>
          <w:numId w:val="5"/>
        </w:numPr>
        <w:jc w:val="both"/>
        <w:rPr>
          <w:rFonts w:asciiTheme="majorHAnsi" w:hAnsiTheme="majorHAnsi" w:cstheme="majorHAnsi"/>
          <w:sz w:val="22"/>
          <w:szCs w:val="22"/>
        </w:rPr>
      </w:pPr>
      <w:bookmarkStart w:id="35" w:name="_Toc34300233"/>
      <w:r w:rsidRPr="00583FAC">
        <w:rPr>
          <w:rFonts w:asciiTheme="majorHAnsi" w:hAnsiTheme="majorHAnsi" w:cstheme="majorHAnsi"/>
          <w:sz w:val="22"/>
          <w:szCs w:val="22"/>
        </w:rPr>
        <w:t>Findings</w:t>
      </w:r>
      <w:bookmarkEnd w:id="35"/>
    </w:p>
    <w:p w:rsidR="00DB22F6" w:rsidRPr="00583FAC" w:rsidRDefault="00DB22F6" w:rsidP="00DB22F6">
      <w:pPr>
        <w:jc w:val="both"/>
        <w:rPr>
          <w:rFonts w:asciiTheme="majorHAnsi" w:hAnsiTheme="majorHAnsi" w:cstheme="majorHAnsi"/>
          <w:lang w:bidi="ne-NP"/>
        </w:rPr>
      </w:pPr>
      <w:r w:rsidRPr="00583FAC">
        <w:rPr>
          <w:rFonts w:asciiTheme="majorHAnsi" w:hAnsiTheme="majorHAnsi" w:cstheme="majorHAnsi"/>
          <w:sz w:val="22"/>
          <w:szCs w:val="22"/>
          <w:lang w:bidi="ne-NP"/>
        </w:rPr>
        <w:t>Findings are based on observation of accounting records, minutes, other documents, and systems; interaction with the committee members and staff. Score card depicts their strength and weakness. Overall findings are depicted in table and graph below</w:t>
      </w:r>
      <w:r w:rsidRPr="00583FAC">
        <w:rPr>
          <w:rFonts w:asciiTheme="majorHAnsi" w:hAnsiTheme="majorHAnsi" w:cstheme="majorHAnsi"/>
          <w:lang w:bidi="ne-NP"/>
        </w:rPr>
        <w:t>.</w:t>
      </w:r>
    </w:p>
    <w:p w:rsidR="00DB22F6" w:rsidRPr="00583FAC" w:rsidRDefault="00DB22F6" w:rsidP="00DB22F6">
      <w:pPr>
        <w:jc w:val="both"/>
        <w:rPr>
          <w:rFonts w:asciiTheme="majorHAnsi" w:hAnsiTheme="majorHAnsi" w:cstheme="majorHAnsi"/>
          <w:lang w:bidi="ne-NP"/>
        </w:rPr>
      </w:pPr>
    </w:p>
    <w:p w:rsidR="00DB22F6" w:rsidRPr="00583FAC" w:rsidRDefault="00DB22F6" w:rsidP="00DB22F6">
      <w:pPr>
        <w:rPr>
          <w:rFonts w:asciiTheme="majorHAnsi" w:hAnsiTheme="majorHAnsi" w:cstheme="majorHAnsi"/>
          <w:lang w:bidi="ne-NP"/>
        </w:rPr>
      </w:pPr>
    </w:p>
    <w:tbl>
      <w:tblPr>
        <w:tblStyle w:val="TableGrid"/>
        <w:tblW w:w="9488" w:type="dxa"/>
        <w:tblLayout w:type="fixed"/>
        <w:tblLook w:val="04A0"/>
      </w:tblPr>
      <w:tblGrid>
        <w:gridCol w:w="4788"/>
        <w:gridCol w:w="4700"/>
      </w:tblGrid>
      <w:tr w:rsidR="00DB22F6" w:rsidRPr="00583FAC" w:rsidTr="0074178A">
        <w:trPr>
          <w:trHeight w:val="3135"/>
        </w:trPr>
        <w:tc>
          <w:tcPr>
            <w:tcW w:w="4788" w:type="dxa"/>
          </w:tcPr>
          <w:tbl>
            <w:tblPr>
              <w:tblStyle w:val="GridTable4-Accent11"/>
              <w:tblW w:w="4717" w:type="dxa"/>
              <w:tblLayout w:type="fixed"/>
              <w:tblLook w:val="04A0"/>
            </w:tblPr>
            <w:tblGrid>
              <w:gridCol w:w="2366"/>
              <w:gridCol w:w="689"/>
              <w:gridCol w:w="1071"/>
              <w:gridCol w:w="591"/>
            </w:tblGrid>
            <w:tr w:rsidR="00DB22F6" w:rsidRPr="001F1BA3" w:rsidTr="0074178A">
              <w:trPr>
                <w:cnfStyle w:val="100000000000"/>
                <w:trHeight w:val="255"/>
              </w:trPr>
              <w:tc>
                <w:tcPr>
                  <w:cnfStyle w:val="001000000000"/>
                  <w:tcW w:w="2366" w:type="dxa"/>
                  <w:hideMark/>
                </w:tcPr>
                <w:p w:rsidR="00DB22F6" w:rsidRPr="001F1BA3" w:rsidRDefault="00DB22F6" w:rsidP="0074178A">
                  <w:pPr>
                    <w:jc w:val="cente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CRITERIA</w:t>
                  </w:r>
                </w:p>
              </w:tc>
              <w:tc>
                <w:tcPr>
                  <w:tcW w:w="689"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RECEIVED SCORE</w:t>
                  </w:r>
                </w:p>
              </w:tc>
              <w:tc>
                <w:tcPr>
                  <w:tcW w:w="1071"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TOTAL SCORE</w:t>
                  </w:r>
                </w:p>
              </w:tc>
              <w:tc>
                <w:tcPr>
                  <w:tcW w:w="591"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w:t>
                  </w:r>
                </w:p>
              </w:tc>
            </w:tr>
            <w:tr w:rsidR="00DB22F6" w:rsidRPr="001F1BA3" w:rsidTr="0074178A">
              <w:trPr>
                <w:cnfStyle w:val="000000100000"/>
                <w:trHeight w:val="255"/>
              </w:trPr>
              <w:tc>
                <w:tcPr>
                  <w:cnfStyle w:val="001000000000"/>
                  <w:tcW w:w="2366" w:type="dxa"/>
                  <w:noWrap/>
                  <w:hideMark/>
                </w:tcPr>
                <w:p w:rsidR="00DB22F6" w:rsidRPr="001F1BA3" w:rsidRDefault="00DB22F6" w:rsidP="0074178A">
                  <w:pP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Financial &amp; Loan Mgmt</w:t>
                  </w:r>
                </w:p>
              </w:tc>
              <w:tc>
                <w:tcPr>
                  <w:tcW w:w="689" w:type="dxa"/>
                  <w:noWrap/>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27.5</w:t>
                  </w:r>
                </w:p>
              </w:tc>
              <w:tc>
                <w:tcPr>
                  <w:tcW w:w="1071" w:type="dxa"/>
                  <w:noWrap/>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45</w:t>
                  </w:r>
                </w:p>
              </w:tc>
              <w:tc>
                <w:tcPr>
                  <w:tcW w:w="591" w:type="dxa"/>
                  <w:noWrap/>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61%</w:t>
                  </w:r>
                </w:p>
              </w:tc>
            </w:tr>
            <w:tr w:rsidR="00DB22F6" w:rsidRPr="001F1BA3" w:rsidTr="0074178A">
              <w:trPr>
                <w:trHeight w:val="255"/>
              </w:trPr>
              <w:tc>
                <w:tcPr>
                  <w:cnfStyle w:val="001000000000"/>
                  <w:tcW w:w="2366" w:type="dxa"/>
                  <w:noWrap/>
                  <w:hideMark/>
                </w:tcPr>
                <w:p w:rsidR="00DB22F6" w:rsidRPr="001F1BA3" w:rsidRDefault="00DB22F6" w:rsidP="0074178A">
                  <w:pP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Financial Status </w:t>
                  </w:r>
                </w:p>
              </w:tc>
              <w:tc>
                <w:tcPr>
                  <w:tcW w:w="689" w:type="dxa"/>
                  <w:noWrap/>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19</w:t>
                  </w:r>
                </w:p>
              </w:tc>
              <w:tc>
                <w:tcPr>
                  <w:tcW w:w="1071" w:type="dxa"/>
                  <w:noWrap/>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30</w:t>
                  </w:r>
                </w:p>
              </w:tc>
              <w:tc>
                <w:tcPr>
                  <w:tcW w:w="591" w:type="dxa"/>
                  <w:noWrap/>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63%</w:t>
                  </w:r>
                </w:p>
              </w:tc>
            </w:tr>
            <w:tr w:rsidR="00DB22F6" w:rsidRPr="001F1BA3" w:rsidTr="0074178A">
              <w:trPr>
                <w:cnfStyle w:val="000000100000"/>
                <w:trHeight w:val="255"/>
              </w:trPr>
              <w:tc>
                <w:tcPr>
                  <w:cnfStyle w:val="001000000000"/>
                  <w:tcW w:w="2366" w:type="dxa"/>
                  <w:noWrap/>
                  <w:hideMark/>
                </w:tcPr>
                <w:p w:rsidR="00DB22F6" w:rsidRPr="001F1BA3" w:rsidRDefault="00DB22F6" w:rsidP="0074178A">
                  <w:pP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Governance</w:t>
                  </w:r>
                </w:p>
              </w:tc>
              <w:tc>
                <w:tcPr>
                  <w:tcW w:w="689" w:type="dxa"/>
                  <w:noWrap/>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24</w:t>
                  </w:r>
                </w:p>
              </w:tc>
              <w:tc>
                <w:tcPr>
                  <w:tcW w:w="1071" w:type="dxa"/>
                  <w:noWrap/>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35</w:t>
                  </w:r>
                </w:p>
              </w:tc>
              <w:tc>
                <w:tcPr>
                  <w:tcW w:w="591" w:type="dxa"/>
                  <w:noWrap/>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69%</w:t>
                  </w:r>
                </w:p>
              </w:tc>
            </w:tr>
            <w:tr w:rsidR="00DB22F6" w:rsidRPr="001F1BA3" w:rsidTr="0074178A">
              <w:trPr>
                <w:trHeight w:val="255"/>
              </w:trPr>
              <w:tc>
                <w:tcPr>
                  <w:cnfStyle w:val="001000000000"/>
                  <w:tcW w:w="2366" w:type="dxa"/>
                  <w:noWrap/>
                  <w:hideMark/>
                </w:tcPr>
                <w:p w:rsidR="00DB22F6" w:rsidRPr="001F1BA3" w:rsidRDefault="00DB22F6" w:rsidP="0074178A">
                  <w:pP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Products/ Services</w:t>
                  </w:r>
                </w:p>
              </w:tc>
              <w:tc>
                <w:tcPr>
                  <w:tcW w:w="689" w:type="dxa"/>
                  <w:noWrap/>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5</w:t>
                  </w:r>
                </w:p>
              </w:tc>
              <w:tc>
                <w:tcPr>
                  <w:tcW w:w="1071" w:type="dxa"/>
                  <w:noWrap/>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10</w:t>
                  </w:r>
                </w:p>
              </w:tc>
              <w:tc>
                <w:tcPr>
                  <w:tcW w:w="591" w:type="dxa"/>
                  <w:noWrap/>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50%</w:t>
                  </w:r>
                </w:p>
              </w:tc>
            </w:tr>
            <w:tr w:rsidR="00DB22F6" w:rsidRPr="001F1BA3" w:rsidTr="0074178A">
              <w:trPr>
                <w:cnfStyle w:val="000000100000"/>
                <w:trHeight w:val="255"/>
              </w:trPr>
              <w:tc>
                <w:tcPr>
                  <w:cnfStyle w:val="001000000000"/>
                  <w:tcW w:w="2366" w:type="dxa"/>
                  <w:noWrap/>
                  <w:hideMark/>
                </w:tcPr>
                <w:p w:rsidR="00DB22F6" w:rsidRPr="001F1BA3" w:rsidRDefault="00DB22F6" w:rsidP="0074178A">
                  <w:pP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Revolving Fund (RF) Mgmt.</w:t>
                  </w:r>
                </w:p>
              </w:tc>
              <w:tc>
                <w:tcPr>
                  <w:tcW w:w="689" w:type="dxa"/>
                  <w:noWrap/>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16</w:t>
                  </w:r>
                </w:p>
              </w:tc>
              <w:tc>
                <w:tcPr>
                  <w:tcW w:w="1071" w:type="dxa"/>
                  <w:noWrap/>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20</w:t>
                  </w:r>
                </w:p>
              </w:tc>
              <w:tc>
                <w:tcPr>
                  <w:tcW w:w="591" w:type="dxa"/>
                  <w:noWrap/>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80%</w:t>
                  </w:r>
                </w:p>
              </w:tc>
            </w:tr>
            <w:tr w:rsidR="00DB22F6" w:rsidRPr="001F1BA3" w:rsidTr="0074178A">
              <w:trPr>
                <w:trHeight w:val="255"/>
              </w:trPr>
              <w:tc>
                <w:tcPr>
                  <w:cnfStyle w:val="001000000000"/>
                  <w:tcW w:w="2366" w:type="dxa"/>
                  <w:noWrap/>
                  <w:hideMark/>
                </w:tcPr>
                <w:p w:rsidR="00DB22F6" w:rsidRPr="001F1BA3" w:rsidRDefault="00DB22F6" w:rsidP="0074178A">
                  <w:pP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Staff and Office management </w:t>
                  </w:r>
                </w:p>
              </w:tc>
              <w:tc>
                <w:tcPr>
                  <w:tcW w:w="689" w:type="dxa"/>
                  <w:noWrap/>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8</w:t>
                  </w:r>
                </w:p>
              </w:tc>
              <w:tc>
                <w:tcPr>
                  <w:tcW w:w="1071" w:type="dxa"/>
                  <w:noWrap/>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10</w:t>
                  </w:r>
                </w:p>
              </w:tc>
              <w:tc>
                <w:tcPr>
                  <w:tcW w:w="591" w:type="dxa"/>
                  <w:noWrap/>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80%</w:t>
                  </w:r>
                </w:p>
              </w:tc>
            </w:tr>
            <w:tr w:rsidR="00DB22F6" w:rsidRPr="001F1BA3" w:rsidTr="0074178A">
              <w:trPr>
                <w:cnfStyle w:val="000000100000"/>
                <w:trHeight w:val="255"/>
              </w:trPr>
              <w:tc>
                <w:tcPr>
                  <w:cnfStyle w:val="001000000000"/>
                  <w:tcW w:w="2366" w:type="dxa"/>
                  <w:noWrap/>
                  <w:hideMark/>
                </w:tcPr>
                <w:p w:rsidR="00DB22F6" w:rsidRPr="001F1BA3" w:rsidRDefault="00DB22F6" w:rsidP="0074178A">
                  <w:pP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TOTAL</w:t>
                  </w:r>
                </w:p>
              </w:tc>
              <w:tc>
                <w:tcPr>
                  <w:tcW w:w="689" w:type="dxa"/>
                  <w:noWrap/>
                  <w:hideMark/>
                </w:tcPr>
                <w:p w:rsidR="00DB22F6" w:rsidRPr="001F1BA3" w:rsidRDefault="00DB22F6" w:rsidP="0074178A">
                  <w:pPr>
                    <w:jc w:val="right"/>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99.5</w:t>
                  </w:r>
                </w:p>
              </w:tc>
              <w:tc>
                <w:tcPr>
                  <w:tcW w:w="1071" w:type="dxa"/>
                  <w:noWrap/>
                  <w:hideMark/>
                </w:tcPr>
                <w:p w:rsidR="00DB22F6" w:rsidRPr="001F1BA3" w:rsidRDefault="00DB22F6" w:rsidP="0074178A">
                  <w:pPr>
                    <w:jc w:val="right"/>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150</w:t>
                  </w:r>
                </w:p>
              </w:tc>
              <w:tc>
                <w:tcPr>
                  <w:tcW w:w="591" w:type="dxa"/>
                  <w:noWrap/>
                  <w:hideMark/>
                </w:tcPr>
                <w:p w:rsidR="00DB22F6" w:rsidRPr="001F1BA3" w:rsidRDefault="00DB22F6" w:rsidP="0074178A">
                  <w:pPr>
                    <w:jc w:val="right"/>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66%</w:t>
                  </w:r>
                </w:p>
              </w:tc>
            </w:tr>
          </w:tbl>
          <w:p w:rsidR="00DB22F6" w:rsidRPr="00583FAC" w:rsidRDefault="00DB22F6" w:rsidP="0074178A">
            <w:pPr>
              <w:jc w:val="both"/>
              <w:rPr>
                <w:rFonts w:asciiTheme="majorHAnsi" w:hAnsiTheme="majorHAnsi" w:cstheme="majorHAnsi"/>
                <w:sz w:val="22"/>
                <w:szCs w:val="22"/>
                <w:lang w:bidi="ne-NP"/>
              </w:rPr>
            </w:pPr>
          </w:p>
        </w:tc>
        <w:tc>
          <w:tcPr>
            <w:tcW w:w="4700" w:type="dxa"/>
          </w:tcPr>
          <w:p w:rsidR="00DB22F6" w:rsidRPr="00583FAC" w:rsidRDefault="00DB22F6" w:rsidP="0074178A">
            <w:pPr>
              <w:jc w:val="right"/>
              <w:rPr>
                <w:rFonts w:asciiTheme="majorHAnsi" w:hAnsiTheme="majorHAnsi" w:cstheme="majorHAnsi"/>
                <w:sz w:val="22"/>
                <w:szCs w:val="22"/>
                <w:lang w:bidi="ne-NP"/>
              </w:rPr>
            </w:pPr>
            <w:r w:rsidRPr="00583FAC">
              <w:rPr>
                <w:rFonts w:asciiTheme="majorHAnsi" w:hAnsiTheme="majorHAnsi" w:cstheme="majorHAnsi"/>
                <w:noProof/>
                <w:lang w:bidi="ne-NP"/>
              </w:rPr>
              <w:drawing>
                <wp:inline distT="0" distB="0" distL="0" distR="0">
                  <wp:extent cx="3208815" cy="1946275"/>
                  <wp:effectExtent l="0" t="0" r="10795" b="15875"/>
                  <wp:docPr id="16"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bl>
    <w:p w:rsidR="00DB22F6" w:rsidRPr="00583FAC" w:rsidRDefault="00DB22F6" w:rsidP="00DB22F6">
      <w:pPr>
        <w:jc w:val="both"/>
        <w:rPr>
          <w:rFonts w:asciiTheme="majorHAnsi" w:hAnsiTheme="majorHAnsi" w:cstheme="majorHAnsi"/>
          <w:sz w:val="22"/>
          <w:szCs w:val="22"/>
          <w:lang w:bidi="ne-NP"/>
        </w:rPr>
      </w:pPr>
    </w:p>
    <w:p w:rsidR="00DB22F6" w:rsidRPr="00583FAC" w:rsidRDefault="00DB22F6" w:rsidP="00DB22F6">
      <w:pPr>
        <w:pStyle w:val="Heading1"/>
        <w:numPr>
          <w:ilvl w:val="1"/>
          <w:numId w:val="5"/>
        </w:numPr>
        <w:ind w:left="540"/>
        <w:jc w:val="both"/>
        <w:rPr>
          <w:rFonts w:asciiTheme="majorHAnsi" w:hAnsiTheme="majorHAnsi" w:cstheme="majorHAnsi"/>
          <w:sz w:val="22"/>
        </w:rPr>
      </w:pPr>
      <w:bookmarkStart w:id="36" w:name="_Toc34300234"/>
      <w:r w:rsidRPr="00583FAC">
        <w:rPr>
          <w:rFonts w:asciiTheme="majorHAnsi" w:hAnsiTheme="majorHAnsi" w:cstheme="majorHAnsi"/>
          <w:sz w:val="22"/>
        </w:rPr>
        <w:t>Governance</w:t>
      </w:r>
      <w:bookmarkEnd w:id="36"/>
    </w:p>
    <w:p w:rsidR="00DB22F6" w:rsidRDefault="00DB22F6" w:rsidP="00DB22F6">
      <w:pPr>
        <w:jc w:val="both"/>
        <w:rPr>
          <w:rFonts w:asciiTheme="majorHAnsi" w:hAnsiTheme="majorHAnsi" w:cstheme="majorHAnsi"/>
          <w:sz w:val="22"/>
          <w:highlight w:val="yellow"/>
        </w:rPr>
      </w:pPr>
    </w:p>
    <w:p w:rsidR="00DB22F6" w:rsidRPr="00827CC4" w:rsidRDefault="00DB22F6" w:rsidP="00DB22F6">
      <w:pPr>
        <w:jc w:val="both"/>
        <w:rPr>
          <w:rFonts w:asciiTheme="majorHAnsi" w:hAnsiTheme="majorHAnsi" w:cstheme="majorHAnsi"/>
          <w:sz w:val="22"/>
        </w:rPr>
      </w:pPr>
      <w:r w:rsidRPr="00827CC4">
        <w:rPr>
          <w:rFonts w:asciiTheme="majorHAnsi" w:hAnsiTheme="majorHAnsi" w:cstheme="majorHAnsi"/>
          <w:sz w:val="22"/>
        </w:rPr>
        <w:t xml:space="preserve">Participation of general members in AGM is </w:t>
      </w:r>
      <w:r>
        <w:rPr>
          <w:rFonts w:asciiTheme="majorHAnsi" w:hAnsiTheme="majorHAnsi" w:cstheme="majorHAnsi"/>
          <w:sz w:val="22"/>
        </w:rPr>
        <w:t xml:space="preserve">more than </w:t>
      </w:r>
      <w:r w:rsidRPr="00827CC4">
        <w:rPr>
          <w:rFonts w:asciiTheme="majorHAnsi" w:hAnsiTheme="majorHAnsi" w:cstheme="majorHAnsi"/>
          <w:sz w:val="22"/>
        </w:rPr>
        <w:t xml:space="preserve">51%. Representation of women in executive committee constitute more than 33%. Frequency of executive meeting is monthly. Though meeting of executive committee is regular, meeting does not discuss, analyze and decide based on formal reports. In fact, there is no practice of using reports for decision making; practice of reviewing and follow up of last decision is absent. </w:t>
      </w:r>
      <w:r>
        <w:rPr>
          <w:rFonts w:asciiTheme="majorHAnsi" w:hAnsiTheme="majorHAnsi" w:cstheme="majorHAnsi"/>
          <w:sz w:val="22"/>
        </w:rPr>
        <w:t>Practice of using major guiding documents like policies are yet to be implemented. Reporting practice is poor for internal consumption through</w:t>
      </w:r>
      <w:r w:rsidRPr="00827CC4">
        <w:rPr>
          <w:rFonts w:asciiTheme="majorHAnsi" w:hAnsiTheme="majorHAnsi" w:cstheme="majorHAnsi"/>
          <w:sz w:val="22"/>
        </w:rPr>
        <w:t xml:space="preserve"> It submits report to GNI and appropriate government authority. Holding meeting by account supervisory committee and subcommittee is rare. Account supervisory committee is rather inactive. </w:t>
      </w:r>
    </w:p>
    <w:p w:rsidR="00DB22F6" w:rsidRPr="00583FAC" w:rsidRDefault="00DB22F6" w:rsidP="00DB22F6">
      <w:pPr>
        <w:jc w:val="both"/>
        <w:rPr>
          <w:rFonts w:asciiTheme="majorHAnsi" w:hAnsiTheme="majorHAnsi" w:cstheme="majorHAnsi"/>
        </w:rPr>
      </w:pPr>
    </w:p>
    <w:tbl>
      <w:tblPr>
        <w:tblStyle w:val="GridTable4-Accent11"/>
        <w:tblW w:w="9953" w:type="dxa"/>
        <w:tblLook w:val="04A0"/>
      </w:tblPr>
      <w:tblGrid>
        <w:gridCol w:w="533"/>
        <w:gridCol w:w="7742"/>
        <w:gridCol w:w="963"/>
        <w:gridCol w:w="715"/>
      </w:tblGrid>
      <w:tr w:rsidR="00DB22F6" w:rsidRPr="001F1BA3" w:rsidTr="0074178A">
        <w:trPr>
          <w:cnfStyle w:val="100000000000"/>
          <w:trHeight w:val="20"/>
        </w:trPr>
        <w:tc>
          <w:tcPr>
            <w:cnfStyle w:val="001000000000"/>
            <w:tcW w:w="533" w:type="dxa"/>
            <w:hideMark/>
          </w:tcPr>
          <w:p w:rsidR="00DB22F6" w:rsidRPr="001F1BA3" w:rsidRDefault="00DB22F6" w:rsidP="0074178A">
            <w:pPr>
              <w:jc w:val="cente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S.N.</w:t>
            </w:r>
          </w:p>
        </w:tc>
        <w:tc>
          <w:tcPr>
            <w:tcW w:w="7742"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Areas for Assessment / Indicators</w:t>
            </w:r>
          </w:p>
        </w:tc>
        <w:tc>
          <w:tcPr>
            <w:tcW w:w="963"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Marks </w:t>
            </w:r>
            <w:r w:rsidRPr="001F1BA3">
              <w:rPr>
                <w:rFonts w:asciiTheme="majorHAnsi" w:eastAsia="Times New Roman" w:hAnsiTheme="majorHAnsi" w:cstheme="majorHAnsi"/>
                <w:color w:val="000000"/>
                <w:sz w:val="20"/>
                <w:szCs w:val="20"/>
              </w:rPr>
              <w:lastRenderedPageBreak/>
              <w:t>Obtained</w:t>
            </w:r>
          </w:p>
        </w:tc>
        <w:tc>
          <w:tcPr>
            <w:tcW w:w="715"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lastRenderedPageBreak/>
              <w:t xml:space="preserve">Full </w:t>
            </w:r>
            <w:r w:rsidRPr="001F1BA3">
              <w:rPr>
                <w:rFonts w:asciiTheme="majorHAnsi" w:eastAsia="Times New Roman" w:hAnsiTheme="majorHAnsi" w:cstheme="majorHAnsi"/>
                <w:color w:val="000000"/>
                <w:sz w:val="20"/>
                <w:szCs w:val="20"/>
              </w:rPr>
              <w:lastRenderedPageBreak/>
              <w:t>Marks</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lastRenderedPageBreak/>
              <w:t>C</w:t>
            </w:r>
          </w:p>
        </w:tc>
        <w:tc>
          <w:tcPr>
            <w:tcW w:w="7742" w:type="dxa"/>
            <w:hideMark/>
          </w:tcPr>
          <w:p w:rsidR="00DB22F6" w:rsidRPr="001F1BA3" w:rsidRDefault="00DB22F6" w:rsidP="0074178A">
            <w:pPr>
              <w:jc w:val="both"/>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Governance</w:t>
            </w:r>
          </w:p>
        </w:tc>
        <w:tc>
          <w:tcPr>
            <w:tcW w:w="963" w:type="dxa"/>
            <w:hideMark/>
          </w:tcPr>
          <w:p w:rsidR="00DB22F6" w:rsidRPr="001F1BA3" w:rsidRDefault="00DB22F6" w:rsidP="0074178A">
            <w:pPr>
              <w:jc w:val="center"/>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24</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35</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39</w:t>
            </w:r>
          </w:p>
        </w:tc>
        <w:tc>
          <w:tcPr>
            <w:tcW w:w="774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Less than 50% committee members/AC supervisory committee has accessed  loan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40</w:t>
            </w:r>
          </w:p>
        </w:tc>
        <w:tc>
          <w:tcPr>
            <w:tcW w:w="774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Overdue loan of Committee members/ AC supervisory committee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41</w:t>
            </w:r>
          </w:p>
        </w:tc>
        <w:tc>
          <w:tcPr>
            <w:tcW w:w="774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Committee members/SC/AC supervisory committee mandatory-deposit savings deposited regularly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42</w:t>
            </w:r>
          </w:p>
        </w:tc>
        <w:tc>
          <w:tcPr>
            <w:tcW w:w="774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 of participation in last AGM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43</w:t>
            </w:r>
          </w:p>
        </w:tc>
        <w:tc>
          <w:tcPr>
            <w:tcW w:w="774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The chairperson  is elected by AGM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44</w:t>
            </w:r>
          </w:p>
        </w:tc>
        <w:tc>
          <w:tcPr>
            <w:tcW w:w="774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participation of BOD in the last meeting</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45</w:t>
            </w:r>
          </w:p>
        </w:tc>
        <w:tc>
          <w:tcPr>
            <w:tcW w:w="774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33 % of Women representation in the executive committee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46</w:t>
            </w:r>
          </w:p>
        </w:tc>
        <w:tc>
          <w:tcPr>
            <w:tcW w:w="774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BODs meeting discusses previous decisions, their implementation and progress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47</w:t>
            </w:r>
          </w:p>
        </w:tc>
        <w:tc>
          <w:tcPr>
            <w:tcW w:w="774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Strategic/ business plan is prepared and approved</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48</w:t>
            </w:r>
          </w:p>
        </w:tc>
        <w:tc>
          <w:tcPr>
            <w:tcW w:w="774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Annual budget is prepared and presented in AGM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49</w:t>
            </w:r>
          </w:p>
        </w:tc>
        <w:tc>
          <w:tcPr>
            <w:tcW w:w="774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Annual program is prepared, approved and based on business plan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50</w:t>
            </w:r>
          </w:p>
        </w:tc>
        <w:tc>
          <w:tcPr>
            <w:tcW w:w="774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Annual program/plan is prepared and presented in AGM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51</w:t>
            </w:r>
          </w:p>
        </w:tc>
        <w:tc>
          <w:tcPr>
            <w:tcW w:w="774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Annual report (including financial report) is presented &amp; discussed in AGM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52</w:t>
            </w:r>
          </w:p>
        </w:tc>
        <w:tc>
          <w:tcPr>
            <w:tcW w:w="774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Cooperative submits required report regularly  to coop. division + to GNI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53</w:t>
            </w:r>
          </w:p>
        </w:tc>
        <w:tc>
          <w:tcPr>
            <w:tcW w:w="774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Loan sub- committee formed and meeting held regularly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54</w:t>
            </w:r>
          </w:p>
        </w:tc>
        <w:tc>
          <w:tcPr>
            <w:tcW w:w="774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AC Supervisory committee meeting held quarterly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55</w:t>
            </w:r>
          </w:p>
        </w:tc>
        <w:tc>
          <w:tcPr>
            <w:tcW w:w="774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Board Members and A/c supervisory committee members are not from the same family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56</w:t>
            </w:r>
          </w:p>
        </w:tc>
        <w:tc>
          <w:tcPr>
            <w:tcW w:w="774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A/c supervisory committee's decision discusses in the board meeting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57</w:t>
            </w:r>
          </w:p>
        </w:tc>
        <w:tc>
          <w:tcPr>
            <w:tcW w:w="774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Regular meeting of executive committee as per law</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58</w:t>
            </w:r>
          </w:p>
        </w:tc>
        <w:tc>
          <w:tcPr>
            <w:tcW w:w="774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 Quarterly supervision by AC supervisory committee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59</w:t>
            </w:r>
          </w:p>
        </w:tc>
        <w:tc>
          <w:tcPr>
            <w:tcW w:w="774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Is the delegation of authority is exercised as per bye laws?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60</w:t>
            </w:r>
          </w:p>
        </w:tc>
        <w:tc>
          <w:tcPr>
            <w:tcW w:w="774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Availability of saving and credit policy</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61</w:t>
            </w:r>
          </w:p>
        </w:tc>
        <w:tc>
          <w:tcPr>
            <w:tcW w:w="774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Availability of share policy</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62</w:t>
            </w:r>
          </w:p>
        </w:tc>
        <w:tc>
          <w:tcPr>
            <w:tcW w:w="774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Availability of HR policy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63</w:t>
            </w:r>
          </w:p>
        </w:tc>
        <w:tc>
          <w:tcPr>
            <w:tcW w:w="774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Availability of Financial Administration policy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64</w:t>
            </w:r>
          </w:p>
        </w:tc>
        <w:tc>
          <w:tcPr>
            <w:tcW w:w="774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Is the policy (saving and credit, financial administration, HR policy etc.) discussed in AGM?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65</w:t>
            </w:r>
          </w:p>
        </w:tc>
        <w:tc>
          <w:tcPr>
            <w:tcW w:w="774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Periodic progress and important changes are disclosed in notice board or shared by any other means.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66</w:t>
            </w:r>
          </w:p>
        </w:tc>
        <w:tc>
          <w:tcPr>
            <w:tcW w:w="774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Profit is appropriated into various funds and reserves as per Act and Bye laws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bl>
    <w:p w:rsidR="00DB22F6" w:rsidRPr="001F0292" w:rsidRDefault="00DB22F6" w:rsidP="00DB22F6">
      <w:pPr>
        <w:pStyle w:val="Heading1"/>
        <w:numPr>
          <w:ilvl w:val="1"/>
          <w:numId w:val="5"/>
        </w:numPr>
        <w:ind w:left="540"/>
        <w:jc w:val="both"/>
        <w:rPr>
          <w:rFonts w:asciiTheme="majorHAnsi" w:hAnsiTheme="majorHAnsi" w:cstheme="majorHAnsi"/>
          <w:sz w:val="22"/>
          <w:szCs w:val="22"/>
        </w:rPr>
      </w:pPr>
      <w:bookmarkStart w:id="37" w:name="_Toc34300235"/>
      <w:r w:rsidRPr="001F0292">
        <w:rPr>
          <w:rFonts w:asciiTheme="majorHAnsi" w:hAnsiTheme="majorHAnsi" w:cstheme="majorHAnsi"/>
          <w:sz w:val="22"/>
          <w:szCs w:val="22"/>
        </w:rPr>
        <w:t>Financial and Loan Management</w:t>
      </w:r>
      <w:bookmarkEnd w:id="37"/>
    </w:p>
    <w:p w:rsidR="00DB22F6" w:rsidRPr="00827CC4" w:rsidRDefault="00DB22F6" w:rsidP="00DB22F6">
      <w:pPr>
        <w:jc w:val="both"/>
        <w:rPr>
          <w:rFonts w:asciiTheme="majorHAnsi" w:hAnsiTheme="majorHAnsi" w:cstheme="majorHAnsi"/>
          <w:sz w:val="22"/>
          <w:szCs w:val="22"/>
          <w:lang w:bidi="ne-NP"/>
        </w:rPr>
      </w:pPr>
      <w:r w:rsidRPr="00827CC4">
        <w:rPr>
          <w:rFonts w:asciiTheme="majorHAnsi" w:hAnsiTheme="majorHAnsi" w:cstheme="majorHAnsi"/>
          <w:sz w:val="22"/>
          <w:szCs w:val="22"/>
          <w:lang w:bidi="ne-NP"/>
        </w:rPr>
        <w:t xml:space="preserve">The cooperative has used Accounting software “GURU” side by side they have maintained manual ledger. The very Objective of software installation to increase efficiency is yet to achieve. More, Manager is busier to maintain books of accounts in dual mode. Manual ledgers are updated, based on double entry book keeping system, on monthly basis; </w:t>
      </w:r>
      <w:r>
        <w:rPr>
          <w:rFonts w:asciiTheme="majorHAnsi" w:hAnsiTheme="majorHAnsi" w:cstheme="majorHAnsi"/>
          <w:sz w:val="22"/>
          <w:szCs w:val="22"/>
          <w:lang w:bidi="ne-NP"/>
        </w:rPr>
        <w:t>subsidiary ledgers are adequately maintained</w:t>
      </w:r>
      <w:r w:rsidRPr="00827CC4">
        <w:rPr>
          <w:rFonts w:asciiTheme="majorHAnsi" w:hAnsiTheme="majorHAnsi" w:cstheme="majorHAnsi"/>
          <w:sz w:val="22"/>
          <w:szCs w:val="22"/>
          <w:lang w:bidi="ne-NP"/>
        </w:rPr>
        <w:t>. Pass book is updated on timely basis.</w:t>
      </w:r>
      <w:r>
        <w:rPr>
          <w:rFonts w:asciiTheme="majorHAnsi" w:hAnsiTheme="majorHAnsi" w:cstheme="majorHAnsi"/>
          <w:sz w:val="22"/>
          <w:szCs w:val="22"/>
          <w:lang w:bidi="ne-NP"/>
        </w:rPr>
        <w:t xml:space="preserve"> Budgetary control and advance management require attention. Reporting and control on financial transactions are to be institutionalized.  They do not p</w:t>
      </w:r>
      <w:r w:rsidRPr="00827CC4">
        <w:rPr>
          <w:rFonts w:asciiTheme="majorHAnsi" w:hAnsiTheme="majorHAnsi" w:cstheme="majorHAnsi"/>
          <w:sz w:val="22"/>
          <w:szCs w:val="22"/>
          <w:lang w:bidi="ne-NP"/>
        </w:rPr>
        <w:t>ractise preparing loan follo</w:t>
      </w:r>
      <w:r>
        <w:rPr>
          <w:rFonts w:asciiTheme="majorHAnsi" w:hAnsiTheme="majorHAnsi" w:cstheme="majorHAnsi"/>
          <w:sz w:val="22"/>
          <w:szCs w:val="22"/>
          <w:lang w:bidi="ne-NP"/>
        </w:rPr>
        <w:t xml:space="preserve">w up and monitoring report. </w:t>
      </w:r>
      <w:r w:rsidRPr="00827CC4">
        <w:rPr>
          <w:rFonts w:asciiTheme="majorHAnsi" w:hAnsiTheme="majorHAnsi" w:cstheme="majorHAnsi"/>
          <w:sz w:val="22"/>
          <w:szCs w:val="22"/>
          <w:lang w:bidi="ne-NP"/>
        </w:rPr>
        <w:t>loan documentation</w:t>
      </w:r>
      <w:r>
        <w:rPr>
          <w:rFonts w:asciiTheme="majorHAnsi" w:hAnsiTheme="majorHAnsi" w:cstheme="majorHAnsi"/>
          <w:sz w:val="22"/>
          <w:szCs w:val="22"/>
          <w:lang w:bidi="ne-NP"/>
        </w:rPr>
        <w:t xml:space="preserve"> is satisfactory.</w:t>
      </w:r>
    </w:p>
    <w:tbl>
      <w:tblPr>
        <w:tblStyle w:val="GridTable4-Accent11"/>
        <w:tblW w:w="9143" w:type="dxa"/>
        <w:tblLook w:val="04A0"/>
      </w:tblPr>
      <w:tblGrid>
        <w:gridCol w:w="533"/>
        <w:gridCol w:w="6932"/>
        <w:gridCol w:w="963"/>
        <w:gridCol w:w="715"/>
      </w:tblGrid>
      <w:tr w:rsidR="00DB22F6" w:rsidRPr="001F1BA3" w:rsidTr="0074178A">
        <w:trPr>
          <w:cnfStyle w:val="100000000000"/>
          <w:trHeight w:val="20"/>
        </w:trPr>
        <w:tc>
          <w:tcPr>
            <w:cnfStyle w:val="001000000000"/>
            <w:tcW w:w="533" w:type="dxa"/>
            <w:hideMark/>
          </w:tcPr>
          <w:p w:rsidR="00DB22F6" w:rsidRPr="001F1BA3" w:rsidRDefault="00DB22F6" w:rsidP="0074178A">
            <w:pPr>
              <w:jc w:val="cente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S.N.</w:t>
            </w:r>
          </w:p>
        </w:tc>
        <w:tc>
          <w:tcPr>
            <w:tcW w:w="6932"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Areas for Assessment / Indicators</w:t>
            </w:r>
          </w:p>
        </w:tc>
        <w:tc>
          <w:tcPr>
            <w:tcW w:w="963"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Marks Obtained</w:t>
            </w:r>
          </w:p>
        </w:tc>
        <w:tc>
          <w:tcPr>
            <w:tcW w:w="715"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Full Marks</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A</w:t>
            </w:r>
          </w:p>
        </w:tc>
        <w:tc>
          <w:tcPr>
            <w:tcW w:w="6932" w:type="dxa"/>
            <w:hideMark/>
          </w:tcPr>
          <w:p w:rsidR="00DB22F6" w:rsidRPr="001F1BA3" w:rsidRDefault="00DB22F6" w:rsidP="0074178A">
            <w:pPr>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Financial &amp; Loan Mgmt</w:t>
            </w:r>
          </w:p>
        </w:tc>
        <w:tc>
          <w:tcPr>
            <w:tcW w:w="963" w:type="dxa"/>
            <w:hideMark/>
          </w:tcPr>
          <w:p w:rsidR="00DB22F6" w:rsidRPr="001F1BA3" w:rsidRDefault="00DB22F6" w:rsidP="0074178A">
            <w:pPr>
              <w:jc w:val="center"/>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27.5</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45</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693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(Goods) Stock Register is updated appropriately</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0.5</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693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Adequate subsidiary ledger (sub- ledger) including Fixed Asset is maintained</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w:t>
            </w:r>
          </w:p>
        </w:tc>
        <w:tc>
          <w:tcPr>
            <w:tcW w:w="693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Advance is provided as per policy/decision and settlement is made in timely basis</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4</w:t>
            </w:r>
          </w:p>
        </w:tc>
        <w:tc>
          <w:tcPr>
            <w:tcW w:w="693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Auditing conducted within Ashwin end</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5</w:t>
            </w:r>
          </w:p>
        </w:tc>
        <w:tc>
          <w:tcPr>
            <w:tcW w:w="693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Books of accounts maintained with double entry book keeping system</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6</w:t>
            </w:r>
          </w:p>
        </w:tc>
        <w:tc>
          <w:tcPr>
            <w:tcW w:w="693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Budget  is prepared and  expenses made within the approved budget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lastRenderedPageBreak/>
              <w:t>7</w:t>
            </w:r>
          </w:p>
        </w:tc>
        <w:tc>
          <w:tcPr>
            <w:tcW w:w="693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Transaction made through cash or cheque</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8</w:t>
            </w:r>
          </w:p>
        </w:tc>
        <w:tc>
          <w:tcPr>
            <w:tcW w:w="693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Cash receipt and other bill is used for members and other vendors/service providers</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9</w:t>
            </w:r>
          </w:p>
        </w:tc>
        <w:tc>
          <w:tcPr>
            <w:tcW w:w="693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4  ledgers updated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10</w:t>
            </w:r>
          </w:p>
        </w:tc>
        <w:tc>
          <w:tcPr>
            <w:tcW w:w="693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Frequency of Bank Reconciliation Preparation (Monthly, Quarterly, Half- Yearly)</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11</w:t>
            </w:r>
          </w:p>
        </w:tc>
        <w:tc>
          <w:tcPr>
            <w:tcW w:w="693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Frequency of trial balance preparation (Monthly, quarterly/half yearly, yearly)</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12</w:t>
            </w:r>
          </w:p>
        </w:tc>
        <w:tc>
          <w:tcPr>
            <w:tcW w:w="693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Is computerized accounting software installed?</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13</w:t>
            </w:r>
          </w:p>
        </w:tc>
        <w:tc>
          <w:tcPr>
            <w:tcW w:w="693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Is transaction updated on regular basis in computerized software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14</w:t>
            </w:r>
          </w:p>
        </w:tc>
        <w:tc>
          <w:tcPr>
            <w:tcW w:w="693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Passbook is updated on timely basis</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15</w:t>
            </w:r>
          </w:p>
        </w:tc>
        <w:tc>
          <w:tcPr>
            <w:tcW w:w="693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Progress and financial report reviewed in board meeting</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16</w:t>
            </w:r>
          </w:p>
        </w:tc>
        <w:tc>
          <w:tcPr>
            <w:tcW w:w="693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Status of bill &amp; voucher approval by appropriate authority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17</w:t>
            </w:r>
          </w:p>
        </w:tc>
        <w:tc>
          <w:tcPr>
            <w:tcW w:w="693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Accurately ledger posting</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18</w:t>
            </w:r>
          </w:p>
        </w:tc>
        <w:tc>
          <w:tcPr>
            <w:tcW w:w="693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Is loan disbursed as per policy or as per decision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19</w:t>
            </w:r>
          </w:p>
        </w:tc>
        <w:tc>
          <w:tcPr>
            <w:tcW w:w="693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Is action taken for delinquent borrowers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20</w:t>
            </w:r>
          </w:p>
        </w:tc>
        <w:tc>
          <w:tcPr>
            <w:tcW w:w="693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Practice of preparing Loan follow up/ monitoring report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21</w:t>
            </w:r>
          </w:p>
        </w:tc>
        <w:tc>
          <w:tcPr>
            <w:tcW w:w="693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Is loan overdue discussed in the board meeting?</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22</w:t>
            </w:r>
          </w:p>
        </w:tc>
        <w:tc>
          <w:tcPr>
            <w:tcW w:w="693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Status of Documentation for loan application and  loan disbursement (tamsuk-bond, application( gurantee), minutes of loan SC</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23</w:t>
            </w:r>
          </w:p>
        </w:tc>
        <w:tc>
          <w:tcPr>
            <w:tcW w:w="693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Members participated in regular/monthly savings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bl>
    <w:p w:rsidR="00DB22F6" w:rsidRPr="00583FAC" w:rsidRDefault="00DB22F6" w:rsidP="00DB22F6">
      <w:pPr>
        <w:jc w:val="both"/>
        <w:rPr>
          <w:rFonts w:asciiTheme="majorHAnsi" w:hAnsiTheme="majorHAnsi" w:cstheme="majorHAnsi"/>
          <w:sz w:val="22"/>
          <w:szCs w:val="22"/>
          <w:lang w:bidi="ne-NP"/>
        </w:rPr>
      </w:pPr>
    </w:p>
    <w:p w:rsidR="00DB22F6" w:rsidRPr="00583FAC" w:rsidRDefault="00DB22F6" w:rsidP="00DB22F6">
      <w:pPr>
        <w:pStyle w:val="Heading1"/>
        <w:numPr>
          <w:ilvl w:val="1"/>
          <w:numId w:val="5"/>
        </w:numPr>
        <w:ind w:left="540"/>
        <w:jc w:val="both"/>
        <w:rPr>
          <w:rFonts w:asciiTheme="majorHAnsi" w:hAnsiTheme="majorHAnsi" w:cstheme="majorHAnsi"/>
          <w:sz w:val="22"/>
          <w:szCs w:val="22"/>
        </w:rPr>
      </w:pPr>
      <w:bookmarkStart w:id="38" w:name="_Toc34300236"/>
      <w:r w:rsidRPr="00583FAC">
        <w:rPr>
          <w:rFonts w:asciiTheme="majorHAnsi" w:hAnsiTheme="majorHAnsi" w:cstheme="majorHAnsi"/>
          <w:sz w:val="22"/>
          <w:szCs w:val="22"/>
        </w:rPr>
        <w:t>Staff and Office Management</w:t>
      </w:r>
      <w:bookmarkEnd w:id="38"/>
    </w:p>
    <w:p w:rsidR="00DB22F6" w:rsidRPr="00827CC4" w:rsidRDefault="00DB22F6" w:rsidP="00DB22F6">
      <w:pPr>
        <w:jc w:val="both"/>
        <w:rPr>
          <w:rFonts w:asciiTheme="majorHAnsi" w:hAnsiTheme="majorHAnsi" w:cstheme="majorHAnsi"/>
          <w:sz w:val="22"/>
          <w:szCs w:val="22"/>
          <w:lang w:bidi="ne-NP"/>
        </w:rPr>
      </w:pPr>
      <w:r w:rsidRPr="00827CC4">
        <w:rPr>
          <w:rFonts w:asciiTheme="majorHAnsi" w:hAnsiTheme="majorHAnsi" w:cstheme="majorHAnsi"/>
          <w:sz w:val="22"/>
          <w:szCs w:val="22"/>
          <w:lang w:bidi="ne-NP"/>
        </w:rPr>
        <w:t xml:space="preserve">With one staff designated as a Manager, the cooperative has been managed for day to day operation of cooperative. Day to day operation has been managed in its office. Manager is well equipped with basic knowledge of accounting; but lacks advanced knowledge like preparing bank reconciliation statement and interpretation of financial statement. In case of committee members, naturally, they are of less managerial knowledge mainly due to their level of education. They are yet to build capacity to monitor books of Accounts. </w:t>
      </w:r>
    </w:p>
    <w:p w:rsidR="00DB22F6" w:rsidRPr="00583FAC" w:rsidRDefault="00DB22F6" w:rsidP="00DB22F6">
      <w:pPr>
        <w:jc w:val="both"/>
        <w:rPr>
          <w:rFonts w:asciiTheme="majorHAnsi" w:hAnsiTheme="majorHAnsi" w:cstheme="majorHAnsi"/>
          <w:sz w:val="22"/>
          <w:szCs w:val="22"/>
          <w:lang w:bidi="ne-NP"/>
        </w:rPr>
      </w:pPr>
    </w:p>
    <w:tbl>
      <w:tblPr>
        <w:tblStyle w:val="GridTable4-Accent11"/>
        <w:tblW w:w="9503" w:type="dxa"/>
        <w:tblLook w:val="04A0"/>
      </w:tblPr>
      <w:tblGrid>
        <w:gridCol w:w="533"/>
        <w:gridCol w:w="7292"/>
        <w:gridCol w:w="963"/>
        <w:gridCol w:w="715"/>
      </w:tblGrid>
      <w:tr w:rsidR="00DB22F6" w:rsidRPr="001F1BA3" w:rsidTr="0074178A">
        <w:trPr>
          <w:cnfStyle w:val="100000000000"/>
          <w:trHeight w:val="20"/>
        </w:trPr>
        <w:tc>
          <w:tcPr>
            <w:cnfStyle w:val="001000000000"/>
            <w:tcW w:w="533" w:type="dxa"/>
            <w:hideMark/>
          </w:tcPr>
          <w:p w:rsidR="00DB22F6" w:rsidRPr="001F1BA3" w:rsidRDefault="00DB22F6" w:rsidP="0074178A">
            <w:pPr>
              <w:jc w:val="cente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S.N.</w:t>
            </w:r>
          </w:p>
        </w:tc>
        <w:tc>
          <w:tcPr>
            <w:tcW w:w="7292"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Areas for Assessment / Indicators</w:t>
            </w:r>
          </w:p>
        </w:tc>
        <w:tc>
          <w:tcPr>
            <w:tcW w:w="963"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Marks Obtained</w:t>
            </w:r>
          </w:p>
        </w:tc>
        <w:tc>
          <w:tcPr>
            <w:tcW w:w="715"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Full Marks</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w:t>
            </w:r>
          </w:p>
        </w:tc>
        <w:tc>
          <w:tcPr>
            <w:tcW w:w="7292" w:type="dxa"/>
            <w:hideMark/>
          </w:tcPr>
          <w:p w:rsidR="00DB22F6" w:rsidRPr="001F1BA3" w:rsidRDefault="00DB22F6" w:rsidP="0074178A">
            <w:pPr>
              <w:jc w:val="both"/>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 xml:space="preserve">Staff and Office management </w:t>
            </w:r>
          </w:p>
        </w:tc>
        <w:tc>
          <w:tcPr>
            <w:tcW w:w="963" w:type="dxa"/>
            <w:hideMark/>
          </w:tcPr>
          <w:p w:rsidR="00DB22F6" w:rsidRPr="001F1BA3" w:rsidRDefault="00DB22F6" w:rsidP="0074178A">
            <w:pPr>
              <w:jc w:val="center"/>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8</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10</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88</w:t>
            </w:r>
          </w:p>
        </w:tc>
        <w:tc>
          <w:tcPr>
            <w:tcW w:w="729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Is salary provided to staff on regular basis?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89</w:t>
            </w:r>
          </w:p>
        </w:tc>
        <w:tc>
          <w:tcPr>
            <w:tcW w:w="729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Whether office exists?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90</w:t>
            </w:r>
          </w:p>
        </w:tc>
        <w:tc>
          <w:tcPr>
            <w:tcW w:w="729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Is office opened in a regular basis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91</w:t>
            </w:r>
          </w:p>
        </w:tc>
        <w:tc>
          <w:tcPr>
            <w:tcW w:w="729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Is training provided to staff?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92</w:t>
            </w:r>
          </w:p>
        </w:tc>
        <w:tc>
          <w:tcPr>
            <w:tcW w:w="729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Staff are appointed with Job description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93</w:t>
            </w:r>
          </w:p>
        </w:tc>
        <w:tc>
          <w:tcPr>
            <w:tcW w:w="729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Staff have clear on their roles and responsibilities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94</w:t>
            </w:r>
          </w:p>
        </w:tc>
        <w:tc>
          <w:tcPr>
            <w:tcW w:w="729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Manager has knowledge of four ledgers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95</w:t>
            </w:r>
          </w:p>
        </w:tc>
        <w:tc>
          <w:tcPr>
            <w:tcW w:w="729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Chairperson and other Board member are capable to monitor Four Book Account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bl>
    <w:p w:rsidR="00DB22F6" w:rsidRPr="00583FAC" w:rsidRDefault="00DB22F6" w:rsidP="00DB22F6">
      <w:pPr>
        <w:jc w:val="both"/>
        <w:rPr>
          <w:rFonts w:asciiTheme="majorHAnsi" w:hAnsiTheme="majorHAnsi" w:cstheme="majorHAnsi"/>
          <w:sz w:val="22"/>
          <w:szCs w:val="22"/>
          <w:lang w:bidi="ne-NP"/>
        </w:rPr>
      </w:pPr>
    </w:p>
    <w:p w:rsidR="00DB22F6" w:rsidRPr="00583FAC" w:rsidRDefault="00DB22F6" w:rsidP="00DB22F6">
      <w:pPr>
        <w:jc w:val="both"/>
        <w:rPr>
          <w:rFonts w:asciiTheme="majorHAnsi" w:hAnsiTheme="majorHAnsi" w:cstheme="majorHAnsi"/>
          <w:sz w:val="22"/>
          <w:szCs w:val="22"/>
          <w:lang w:bidi="ne-NP"/>
        </w:rPr>
      </w:pPr>
    </w:p>
    <w:tbl>
      <w:tblPr>
        <w:tblStyle w:val="GridTable4-Accent11"/>
        <w:tblW w:w="5000" w:type="pct"/>
        <w:tblLook w:val="04A0"/>
      </w:tblPr>
      <w:tblGrid>
        <w:gridCol w:w="3554"/>
        <w:gridCol w:w="1226"/>
        <w:gridCol w:w="1540"/>
        <w:gridCol w:w="1260"/>
        <w:gridCol w:w="1996"/>
      </w:tblGrid>
      <w:tr w:rsidR="00DB22F6" w:rsidRPr="008034CD" w:rsidTr="0074178A">
        <w:trPr>
          <w:cnfStyle w:val="100000000000"/>
          <w:trHeight w:val="20"/>
        </w:trPr>
        <w:tc>
          <w:tcPr>
            <w:cnfStyle w:val="001000000000"/>
            <w:tcW w:w="5000" w:type="pct"/>
            <w:gridSpan w:val="5"/>
            <w:noWrap/>
            <w:hideMark/>
          </w:tcPr>
          <w:p w:rsidR="00DB22F6" w:rsidRPr="008034CD" w:rsidRDefault="00DB22F6" w:rsidP="0074178A">
            <w:pPr>
              <w:jc w:val="center"/>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Training received by committee / sub committee members and staff last year</w:t>
            </w:r>
          </w:p>
        </w:tc>
      </w:tr>
      <w:tr w:rsidR="00DB22F6" w:rsidRPr="008034CD" w:rsidTr="0074178A">
        <w:trPr>
          <w:cnfStyle w:val="000000100000"/>
          <w:trHeight w:val="20"/>
        </w:trPr>
        <w:tc>
          <w:tcPr>
            <w:cnfStyle w:val="001000000000"/>
            <w:tcW w:w="1856" w:type="pct"/>
            <w:hideMark/>
          </w:tcPr>
          <w:p w:rsidR="00DB22F6" w:rsidRPr="008034CD" w:rsidRDefault="00DB22F6" w:rsidP="0074178A">
            <w:pPr>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Name of the training</w:t>
            </w:r>
          </w:p>
        </w:tc>
        <w:tc>
          <w:tcPr>
            <w:tcW w:w="640" w:type="pct"/>
            <w:hideMark/>
          </w:tcPr>
          <w:p w:rsidR="00DB22F6" w:rsidRPr="008034CD" w:rsidRDefault="00DB22F6" w:rsidP="0074178A">
            <w:pPr>
              <w:cnfStyle w:val="000000100000"/>
              <w:rPr>
                <w:rFonts w:asciiTheme="majorHAnsi" w:eastAsia="Times New Roman" w:hAnsiTheme="majorHAnsi" w:cstheme="majorHAnsi"/>
                <w:b/>
                <w:bCs/>
                <w:color w:val="000000"/>
                <w:sz w:val="20"/>
                <w:szCs w:val="22"/>
              </w:rPr>
            </w:pPr>
            <w:r w:rsidRPr="008034CD">
              <w:rPr>
                <w:rFonts w:asciiTheme="majorHAnsi" w:eastAsia="Times New Roman" w:hAnsiTheme="majorHAnsi" w:cstheme="majorHAnsi"/>
                <w:b/>
                <w:bCs/>
                <w:color w:val="000000"/>
                <w:sz w:val="20"/>
                <w:szCs w:val="22"/>
              </w:rPr>
              <w:t>No. of training</w:t>
            </w:r>
          </w:p>
        </w:tc>
        <w:tc>
          <w:tcPr>
            <w:tcW w:w="804" w:type="pct"/>
            <w:hideMark/>
          </w:tcPr>
          <w:p w:rsidR="00DB22F6" w:rsidRPr="008034CD" w:rsidRDefault="00DB22F6" w:rsidP="0074178A">
            <w:pPr>
              <w:cnfStyle w:val="000000100000"/>
              <w:rPr>
                <w:rFonts w:asciiTheme="majorHAnsi" w:eastAsia="Times New Roman" w:hAnsiTheme="majorHAnsi" w:cstheme="majorHAnsi"/>
                <w:b/>
                <w:bCs/>
                <w:color w:val="000000"/>
                <w:sz w:val="20"/>
                <w:szCs w:val="22"/>
              </w:rPr>
            </w:pPr>
            <w:r w:rsidRPr="008034CD">
              <w:rPr>
                <w:rFonts w:asciiTheme="majorHAnsi" w:eastAsia="Times New Roman" w:hAnsiTheme="majorHAnsi" w:cstheme="majorHAnsi"/>
                <w:b/>
                <w:bCs/>
                <w:color w:val="000000"/>
                <w:sz w:val="20"/>
                <w:szCs w:val="22"/>
              </w:rPr>
              <w:t>No. of participants</w:t>
            </w:r>
          </w:p>
        </w:tc>
        <w:tc>
          <w:tcPr>
            <w:tcW w:w="658" w:type="pct"/>
            <w:hideMark/>
          </w:tcPr>
          <w:p w:rsidR="00DB22F6" w:rsidRPr="008034CD" w:rsidRDefault="00DB22F6" w:rsidP="0074178A">
            <w:pPr>
              <w:cnfStyle w:val="000000100000"/>
              <w:rPr>
                <w:rFonts w:asciiTheme="majorHAnsi" w:eastAsia="Times New Roman" w:hAnsiTheme="majorHAnsi" w:cstheme="majorHAnsi"/>
                <w:b/>
                <w:bCs/>
                <w:color w:val="000000"/>
                <w:sz w:val="20"/>
                <w:szCs w:val="22"/>
              </w:rPr>
            </w:pPr>
            <w:r w:rsidRPr="008034CD">
              <w:rPr>
                <w:rFonts w:asciiTheme="majorHAnsi" w:eastAsia="Times New Roman" w:hAnsiTheme="majorHAnsi" w:cstheme="majorHAnsi"/>
                <w:b/>
                <w:bCs/>
                <w:color w:val="000000"/>
                <w:sz w:val="20"/>
                <w:szCs w:val="22"/>
              </w:rPr>
              <w:t>Training period</w:t>
            </w:r>
          </w:p>
        </w:tc>
        <w:tc>
          <w:tcPr>
            <w:tcW w:w="1042" w:type="pct"/>
            <w:hideMark/>
          </w:tcPr>
          <w:p w:rsidR="00DB22F6" w:rsidRPr="008034CD" w:rsidRDefault="00DB22F6" w:rsidP="0074178A">
            <w:pPr>
              <w:cnfStyle w:val="000000100000"/>
              <w:rPr>
                <w:rFonts w:asciiTheme="majorHAnsi" w:eastAsia="Times New Roman" w:hAnsiTheme="majorHAnsi" w:cstheme="majorHAnsi"/>
                <w:b/>
                <w:bCs/>
                <w:color w:val="000000"/>
                <w:sz w:val="20"/>
                <w:szCs w:val="22"/>
              </w:rPr>
            </w:pPr>
            <w:r w:rsidRPr="008034CD">
              <w:rPr>
                <w:rFonts w:asciiTheme="majorHAnsi" w:eastAsia="Times New Roman" w:hAnsiTheme="majorHAnsi" w:cstheme="majorHAnsi"/>
                <w:b/>
                <w:bCs/>
                <w:color w:val="000000"/>
                <w:sz w:val="20"/>
                <w:szCs w:val="22"/>
              </w:rPr>
              <w:t>Staff or committee &amp; SC members</w:t>
            </w:r>
          </w:p>
        </w:tc>
      </w:tr>
      <w:tr w:rsidR="00DB22F6" w:rsidRPr="008034CD" w:rsidTr="0074178A">
        <w:trPr>
          <w:trHeight w:val="20"/>
        </w:trPr>
        <w:tc>
          <w:tcPr>
            <w:cnfStyle w:val="001000000000"/>
            <w:tcW w:w="1856" w:type="pct"/>
            <w:noWrap/>
            <w:hideMark/>
          </w:tcPr>
          <w:p w:rsidR="00DB22F6" w:rsidRPr="008034CD" w:rsidRDefault="00DB22F6" w:rsidP="0074178A">
            <w:pPr>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Account Management Training</w:t>
            </w:r>
          </w:p>
        </w:tc>
        <w:tc>
          <w:tcPr>
            <w:tcW w:w="640" w:type="pct"/>
            <w:noWrap/>
            <w:hideMark/>
          </w:tcPr>
          <w:p w:rsidR="00DB22F6" w:rsidRPr="008034CD" w:rsidRDefault="00DB22F6" w:rsidP="0074178A">
            <w:pPr>
              <w:jc w:val="right"/>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4</w:t>
            </w:r>
          </w:p>
        </w:tc>
        <w:tc>
          <w:tcPr>
            <w:tcW w:w="804" w:type="pct"/>
            <w:noWrap/>
            <w:hideMark/>
          </w:tcPr>
          <w:p w:rsidR="00DB22F6" w:rsidRPr="008034CD" w:rsidRDefault="00DB22F6" w:rsidP="0074178A">
            <w:pPr>
              <w:jc w:val="right"/>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5</w:t>
            </w:r>
          </w:p>
        </w:tc>
        <w:tc>
          <w:tcPr>
            <w:tcW w:w="658" w:type="pct"/>
            <w:noWrap/>
            <w:hideMark/>
          </w:tcPr>
          <w:p w:rsidR="00DB22F6" w:rsidRPr="008034CD" w:rsidRDefault="00DB22F6" w:rsidP="0074178A">
            <w:pPr>
              <w:jc w:val="right"/>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5</w:t>
            </w:r>
          </w:p>
        </w:tc>
        <w:tc>
          <w:tcPr>
            <w:tcW w:w="1042" w:type="pct"/>
            <w:noWrap/>
            <w:hideMark/>
          </w:tcPr>
          <w:p w:rsidR="00DB22F6" w:rsidRPr="008034CD" w:rsidRDefault="00DB22F6" w:rsidP="0074178A">
            <w:pPr>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Staffs, SC, EC</w:t>
            </w:r>
          </w:p>
        </w:tc>
      </w:tr>
      <w:tr w:rsidR="00DB22F6" w:rsidRPr="008034CD" w:rsidTr="0074178A">
        <w:trPr>
          <w:cnfStyle w:val="000000100000"/>
          <w:trHeight w:val="20"/>
        </w:trPr>
        <w:tc>
          <w:tcPr>
            <w:cnfStyle w:val="001000000000"/>
            <w:tcW w:w="1856" w:type="pct"/>
            <w:noWrap/>
            <w:hideMark/>
          </w:tcPr>
          <w:p w:rsidR="00DB22F6" w:rsidRPr="008034CD" w:rsidRDefault="00DB22F6" w:rsidP="0074178A">
            <w:pPr>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Cooperative Management Training</w:t>
            </w:r>
          </w:p>
        </w:tc>
        <w:tc>
          <w:tcPr>
            <w:tcW w:w="640" w:type="pct"/>
            <w:noWrap/>
            <w:hideMark/>
          </w:tcPr>
          <w:p w:rsidR="00DB22F6" w:rsidRPr="008034CD" w:rsidRDefault="00DB22F6" w:rsidP="0074178A">
            <w:pPr>
              <w:jc w:val="right"/>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1</w:t>
            </w:r>
          </w:p>
        </w:tc>
        <w:tc>
          <w:tcPr>
            <w:tcW w:w="804" w:type="pct"/>
            <w:noWrap/>
            <w:hideMark/>
          </w:tcPr>
          <w:p w:rsidR="00DB22F6" w:rsidRPr="008034CD" w:rsidRDefault="00DB22F6" w:rsidP="0074178A">
            <w:pPr>
              <w:jc w:val="right"/>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5</w:t>
            </w:r>
          </w:p>
        </w:tc>
        <w:tc>
          <w:tcPr>
            <w:tcW w:w="658" w:type="pct"/>
            <w:noWrap/>
            <w:hideMark/>
          </w:tcPr>
          <w:p w:rsidR="00DB22F6" w:rsidRPr="008034CD" w:rsidRDefault="00DB22F6" w:rsidP="0074178A">
            <w:pPr>
              <w:jc w:val="right"/>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3</w:t>
            </w:r>
          </w:p>
        </w:tc>
        <w:tc>
          <w:tcPr>
            <w:tcW w:w="1042" w:type="pct"/>
            <w:noWrap/>
            <w:hideMark/>
          </w:tcPr>
          <w:p w:rsidR="00DB22F6" w:rsidRPr="008034CD" w:rsidRDefault="00DB22F6" w:rsidP="0074178A">
            <w:pPr>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Staffs, SC, EC</w:t>
            </w:r>
          </w:p>
        </w:tc>
      </w:tr>
      <w:tr w:rsidR="00DB22F6" w:rsidRPr="008034CD" w:rsidTr="0074178A">
        <w:trPr>
          <w:trHeight w:val="20"/>
        </w:trPr>
        <w:tc>
          <w:tcPr>
            <w:cnfStyle w:val="001000000000"/>
            <w:tcW w:w="1856" w:type="pct"/>
            <w:noWrap/>
            <w:hideMark/>
          </w:tcPr>
          <w:p w:rsidR="00DB22F6" w:rsidRPr="008034CD" w:rsidRDefault="00DB22F6" w:rsidP="0074178A">
            <w:pPr>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Leadership Dev. Training</w:t>
            </w:r>
          </w:p>
        </w:tc>
        <w:tc>
          <w:tcPr>
            <w:tcW w:w="640" w:type="pct"/>
            <w:noWrap/>
            <w:hideMark/>
          </w:tcPr>
          <w:p w:rsidR="00DB22F6" w:rsidRPr="008034CD" w:rsidRDefault="00DB22F6" w:rsidP="0074178A">
            <w:pPr>
              <w:jc w:val="right"/>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1</w:t>
            </w:r>
          </w:p>
        </w:tc>
        <w:tc>
          <w:tcPr>
            <w:tcW w:w="804" w:type="pct"/>
            <w:noWrap/>
            <w:hideMark/>
          </w:tcPr>
          <w:p w:rsidR="00DB22F6" w:rsidRPr="008034CD" w:rsidRDefault="00DB22F6" w:rsidP="0074178A">
            <w:pPr>
              <w:jc w:val="right"/>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5</w:t>
            </w:r>
          </w:p>
        </w:tc>
        <w:tc>
          <w:tcPr>
            <w:tcW w:w="658" w:type="pct"/>
            <w:noWrap/>
            <w:hideMark/>
          </w:tcPr>
          <w:p w:rsidR="00DB22F6" w:rsidRPr="008034CD" w:rsidRDefault="00DB22F6" w:rsidP="0074178A">
            <w:pPr>
              <w:jc w:val="right"/>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3</w:t>
            </w:r>
          </w:p>
        </w:tc>
        <w:tc>
          <w:tcPr>
            <w:tcW w:w="1042" w:type="pct"/>
            <w:noWrap/>
            <w:hideMark/>
          </w:tcPr>
          <w:p w:rsidR="00DB22F6" w:rsidRPr="008034CD" w:rsidRDefault="00DB22F6" w:rsidP="0074178A">
            <w:pPr>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Staffs, SC, EC</w:t>
            </w:r>
          </w:p>
        </w:tc>
      </w:tr>
      <w:tr w:rsidR="00DB22F6" w:rsidRPr="008034CD" w:rsidTr="0074178A">
        <w:trPr>
          <w:cnfStyle w:val="000000100000"/>
          <w:trHeight w:val="20"/>
        </w:trPr>
        <w:tc>
          <w:tcPr>
            <w:cnfStyle w:val="001000000000"/>
            <w:tcW w:w="1856" w:type="pct"/>
            <w:noWrap/>
            <w:hideMark/>
          </w:tcPr>
          <w:p w:rsidR="00DB22F6" w:rsidRPr="008034CD" w:rsidRDefault="00DB22F6" w:rsidP="0074178A">
            <w:pPr>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Strategic Business Plan Training</w:t>
            </w:r>
          </w:p>
        </w:tc>
        <w:tc>
          <w:tcPr>
            <w:tcW w:w="640" w:type="pct"/>
            <w:noWrap/>
            <w:hideMark/>
          </w:tcPr>
          <w:p w:rsidR="00DB22F6" w:rsidRPr="008034CD" w:rsidRDefault="00DB22F6" w:rsidP="0074178A">
            <w:pPr>
              <w:jc w:val="right"/>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1</w:t>
            </w:r>
          </w:p>
        </w:tc>
        <w:tc>
          <w:tcPr>
            <w:tcW w:w="804" w:type="pct"/>
            <w:noWrap/>
            <w:hideMark/>
          </w:tcPr>
          <w:p w:rsidR="00DB22F6" w:rsidRPr="008034CD" w:rsidRDefault="00DB22F6" w:rsidP="0074178A">
            <w:pPr>
              <w:jc w:val="right"/>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5</w:t>
            </w:r>
          </w:p>
        </w:tc>
        <w:tc>
          <w:tcPr>
            <w:tcW w:w="658" w:type="pct"/>
            <w:noWrap/>
            <w:hideMark/>
          </w:tcPr>
          <w:p w:rsidR="00DB22F6" w:rsidRPr="008034CD" w:rsidRDefault="00DB22F6" w:rsidP="0074178A">
            <w:pPr>
              <w:jc w:val="right"/>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10</w:t>
            </w:r>
          </w:p>
        </w:tc>
        <w:tc>
          <w:tcPr>
            <w:tcW w:w="1042" w:type="pct"/>
            <w:noWrap/>
            <w:hideMark/>
          </w:tcPr>
          <w:p w:rsidR="00DB22F6" w:rsidRPr="008034CD" w:rsidRDefault="00DB22F6" w:rsidP="0074178A">
            <w:pPr>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Staffs, SC, EC</w:t>
            </w:r>
          </w:p>
        </w:tc>
      </w:tr>
      <w:tr w:rsidR="00DB22F6" w:rsidRPr="008034CD" w:rsidTr="0074178A">
        <w:trPr>
          <w:trHeight w:val="20"/>
        </w:trPr>
        <w:tc>
          <w:tcPr>
            <w:cnfStyle w:val="001000000000"/>
            <w:tcW w:w="1856" w:type="pct"/>
            <w:noWrap/>
            <w:hideMark/>
          </w:tcPr>
          <w:p w:rsidR="00DB22F6" w:rsidRPr="008034CD" w:rsidRDefault="00DB22F6" w:rsidP="0074178A">
            <w:pPr>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Software Training</w:t>
            </w:r>
          </w:p>
        </w:tc>
        <w:tc>
          <w:tcPr>
            <w:tcW w:w="640" w:type="pct"/>
            <w:noWrap/>
            <w:hideMark/>
          </w:tcPr>
          <w:p w:rsidR="00DB22F6" w:rsidRPr="008034CD" w:rsidRDefault="00DB22F6" w:rsidP="0074178A">
            <w:pPr>
              <w:jc w:val="right"/>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4</w:t>
            </w:r>
          </w:p>
        </w:tc>
        <w:tc>
          <w:tcPr>
            <w:tcW w:w="804" w:type="pct"/>
            <w:noWrap/>
            <w:hideMark/>
          </w:tcPr>
          <w:p w:rsidR="00DB22F6" w:rsidRPr="008034CD" w:rsidRDefault="00DB22F6" w:rsidP="0074178A">
            <w:pPr>
              <w:jc w:val="right"/>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2</w:t>
            </w:r>
          </w:p>
        </w:tc>
        <w:tc>
          <w:tcPr>
            <w:tcW w:w="658" w:type="pct"/>
            <w:noWrap/>
            <w:hideMark/>
          </w:tcPr>
          <w:p w:rsidR="00DB22F6" w:rsidRPr="008034CD" w:rsidRDefault="00DB22F6" w:rsidP="0074178A">
            <w:pPr>
              <w:jc w:val="right"/>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5</w:t>
            </w:r>
          </w:p>
        </w:tc>
        <w:tc>
          <w:tcPr>
            <w:tcW w:w="1042" w:type="pct"/>
            <w:noWrap/>
            <w:hideMark/>
          </w:tcPr>
          <w:p w:rsidR="00DB22F6" w:rsidRPr="008034CD" w:rsidRDefault="00DB22F6" w:rsidP="0074178A">
            <w:pPr>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Staffs</w:t>
            </w:r>
          </w:p>
        </w:tc>
      </w:tr>
      <w:tr w:rsidR="00DB22F6" w:rsidRPr="008034CD" w:rsidTr="0074178A">
        <w:trPr>
          <w:cnfStyle w:val="000000100000"/>
          <w:trHeight w:val="20"/>
        </w:trPr>
        <w:tc>
          <w:tcPr>
            <w:cnfStyle w:val="001000000000"/>
            <w:tcW w:w="1856" w:type="pct"/>
            <w:noWrap/>
            <w:hideMark/>
          </w:tcPr>
          <w:p w:rsidR="00DB22F6" w:rsidRPr="008034CD" w:rsidRDefault="00DB22F6" w:rsidP="0074178A">
            <w:pPr>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lastRenderedPageBreak/>
              <w:t>TOTAL</w:t>
            </w:r>
          </w:p>
        </w:tc>
        <w:tc>
          <w:tcPr>
            <w:tcW w:w="640" w:type="pct"/>
            <w:noWrap/>
            <w:hideMark/>
          </w:tcPr>
          <w:p w:rsidR="00DB22F6" w:rsidRPr="008034CD" w:rsidRDefault="00DB22F6" w:rsidP="0074178A">
            <w:pPr>
              <w:jc w:val="right"/>
              <w:cnfStyle w:val="000000100000"/>
              <w:rPr>
                <w:rFonts w:asciiTheme="majorHAnsi" w:eastAsia="Times New Roman" w:hAnsiTheme="majorHAnsi" w:cstheme="majorHAnsi"/>
                <w:b/>
                <w:bCs/>
                <w:color w:val="000000"/>
                <w:sz w:val="20"/>
                <w:szCs w:val="22"/>
              </w:rPr>
            </w:pPr>
            <w:r w:rsidRPr="008034CD">
              <w:rPr>
                <w:rFonts w:asciiTheme="majorHAnsi" w:eastAsia="Times New Roman" w:hAnsiTheme="majorHAnsi" w:cstheme="majorHAnsi"/>
                <w:b/>
                <w:bCs/>
                <w:color w:val="000000"/>
                <w:sz w:val="20"/>
                <w:szCs w:val="22"/>
              </w:rPr>
              <w:t>11</w:t>
            </w:r>
          </w:p>
        </w:tc>
        <w:tc>
          <w:tcPr>
            <w:tcW w:w="804" w:type="pct"/>
            <w:noWrap/>
            <w:hideMark/>
          </w:tcPr>
          <w:p w:rsidR="00DB22F6" w:rsidRPr="008034CD" w:rsidRDefault="00DB22F6" w:rsidP="0074178A">
            <w:pPr>
              <w:jc w:val="right"/>
              <w:cnfStyle w:val="000000100000"/>
              <w:rPr>
                <w:rFonts w:asciiTheme="majorHAnsi" w:eastAsia="Times New Roman" w:hAnsiTheme="majorHAnsi" w:cstheme="majorHAnsi"/>
                <w:b/>
                <w:bCs/>
                <w:color w:val="000000"/>
                <w:sz w:val="20"/>
                <w:szCs w:val="22"/>
              </w:rPr>
            </w:pPr>
            <w:r w:rsidRPr="008034CD">
              <w:rPr>
                <w:rFonts w:asciiTheme="majorHAnsi" w:eastAsia="Times New Roman" w:hAnsiTheme="majorHAnsi" w:cstheme="majorHAnsi"/>
                <w:b/>
                <w:bCs/>
                <w:color w:val="000000"/>
                <w:sz w:val="20"/>
                <w:szCs w:val="22"/>
              </w:rPr>
              <w:t>22</w:t>
            </w:r>
          </w:p>
        </w:tc>
        <w:tc>
          <w:tcPr>
            <w:tcW w:w="658" w:type="pct"/>
            <w:noWrap/>
            <w:hideMark/>
          </w:tcPr>
          <w:p w:rsidR="00DB22F6" w:rsidRPr="008034CD" w:rsidRDefault="00DB22F6" w:rsidP="0074178A">
            <w:pPr>
              <w:cnfStyle w:val="000000100000"/>
              <w:rPr>
                <w:rFonts w:asciiTheme="majorHAnsi" w:eastAsia="Times New Roman" w:hAnsiTheme="majorHAnsi" w:cstheme="majorHAnsi"/>
                <w:b/>
                <w:bCs/>
                <w:color w:val="000000"/>
                <w:sz w:val="20"/>
                <w:szCs w:val="22"/>
              </w:rPr>
            </w:pPr>
            <w:r w:rsidRPr="008034CD">
              <w:rPr>
                <w:rFonts w:asciiTheme="majorHAnsi" w:eastAsia="Times New Roman" w:hAnsiTheme="majorHAnsi" w:cstheme="majorHAnsi"/>
                <w:b/>
                <w:bCs/>
                <w:color w:val="000000"/>
                <w:sz w:val="20"/>
                <w:szCs w:val="22"/>
              </w:rPr>
              <w:t> </w:t>
            </w:r>
          </w:p>
        </w:tc>
        <w:tc>
          <w:tcPr>
            <w:tcW w:w="1042" w:type="pct"/>
            <w:noWrap/>
            <w:hideMark/>
          </w:tcPr>
          <w:p w:rsidR="00DB22F6" w:rsidRPr="008034CD" w:rsidRDefault="00DB22F6" w:rsidP="0074178A">
            <w:pPr>
              <w:cnfStyle w:val="000000100000"/>
              <w:rPr>
                <w:rFonts w:asciiTheme="majorHAnsi" w:eastAsia="Times New Roman" w:hAnsiTheme="majorHAnsi" w:cstheme="majorHAnsi"/>
                <w:b/>
                <w:bCs/>
                <w:color w:val="000000"/>
                <w:sz w:val="20"/>
                <w:szCs w:val="22"/>
              </w:rPr>
            </w:pPr>
            <w:r w:rsidRPr="008034CD">
              <w:rPr>
                <w:rFonts w:asciiTheme="majorHAnsi" w:eastAsia="Times New Roman" w:hAnsiTheme="majorHAnsi" w:cstheme="majorHAnsi"/>
                <w:b/>
                <w:bCs/>
                <w:color w:val="000000"/>
                <w:sz w:val="20"/>
                <w:szCs w:val="22"/>
              </w:rPr>
              <w:t> </w:t>
            </w:r>
          </w:p>
        </w:tc>
      </w:tr>
    </w:tbl>
    <w:p w:rsidR="00DB22F6" w:rsidRPr="00583FAC" w:rsidRDefault="00DB22F6" w:rsidP="00DB22F6">
      <w:pPr>
        <w:jc w:val="both"/>
        <w:rPr>
          <w:rFonts w:asciiTheme="majorHAnsi" w:hAnsiTheme="majorHAnsi" w:cstheme="majorHAnsi"/>
          <w:sz w:val="22"/>
          <w:szCs w:val="22"/>
          <w:lang w:bidi="ne-NP"/>
        </w:rPr>
      </w:pPr>
    </w:p>
    <w:p w:rsidR="00DB22F6" w:rsidRPr="00583FAC" w:rsidRDefault="00DB22F6" w:rsidP="00DB22F6">
      <w:pPr>
        <w:jc w:val="both"/>
        <w:rPr>
          <w:rFonts w:asciiTheme="majorHAnsi" w:hAnsiTheme="majorHAnsi" w:cstheme="majorHAnsi"/>
          <w:sz w:val="22"/>
          <w:szCs w:val="22"/>
          <w:lang w:bidi="ne-NP"/>
        </w:rPr>
      </w:pPr>
    </w:p>
    <w:tbl>
      <w:tblPr>
        <w:tblStyle w:val="GridTable4-Accent11"/>
        <w:tblW w:w="5187" w:type="pct"/>
        <w:tblLook w:val="04A0"/>
      </w:tblPr>
      <w:tblGrid>
        <w:gridCol w:w="1002"/>
        <w:gridCol w:w="3799"/>
        <w:gridCol w:w="1001"/>
        <w:gridCol w:w="1776"/>
        <w:gridCol w:w="2356"/>
      </w:tblGrid>
      <w:tr w:rsidR="00DB22F6" w:rsidRPr="008034CD" w:rsidTr="0074178A">
        <w:trPr>
          <w:cnfStyle w:val="100000000000"/>
          <w:trHeight w:val="20"/>
        </w:trPr>
        <w:tc>
          <w:tcPr>
            <w:cnfStyle w:val="001000000000"/>
            <w:tcW w:w="504" w:type="pct"/>
            <w:hideMark/>
          </w:tcPr>
          <w:p w:rsidR="00DB22F6" w:rsidRPr="008034CD" w:rsidRDefault="00DB22F6" w:rsidP="0074178A">
            <w:pPr>
              <w:jc w:val="both"/>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 xml:space="preserve">SN </w:t>
            </w:r>
          </w:p>
        </w:tc>
        <w:tc>
          <w:tcPr>
            <w:tcW w:w="1912" w:type="pct"/>
            <w:hideMark/>
          </w:tcPr>
          <w:p w:rsidR="00DB22F6" w:rsidRPr="008034CD" w:rsidRDefault="00DB22F6" w:rsidP="0074178A">
            <w:pPr>
              <w:jc w:val="both"/>
              <w:cnfStyle w:val="1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Name of the Board Member /Account Supervisory Committee members</w:t>
            </w:r>
          </w:p>
        </w:tc>
        <w:tc>
          <w:tcPr>
            <w:tcW w:w="504" w:type="pct"/>
            <w:hideMark/>
          </w:tcPr>
          <w:p w:rsidR="00DB22F6" w:rsidRPr="008034CD" w:rsidRDefault="00DB22F6" w:rsidP="0074178A">
            <w:pPr>
              <w:jc w:val="both"/>
              <w:cnfStyle w:val="1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 xml:space="preserve">Gender </w:t>
            </w:r>
          </w:p>
        </w:tc>
        <w:tc>
          <w:tcPr>
            <w:tcW w:w="894" w:type="pct"/>
            <w:hideMark/>
          </w:tcPr>
          <w:p w:rsidR="00DB22F6" w:rsidRPr="008034CD" w:rsidRDefault="00DB22F6" w:rsidP="0074178A">
            <w:pPr>
              <w:jc w:val="both"/>
              <w:cnfStyle w:val="1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Position</w:t>
            </w:r>
          </w:p>
        </w:tc>
        <w:tc>
          <w:tcPr>
            <w:tcW w:w="1186" w:type="pct"/>
            <w:hideMark/>
          </w:tcPr>
          <w:p w:rsidR="00DB22F6" w:rsidRPr="008034CD" w:rsidRDefault="00DB22F6" w:rsidP="0074178A">
            <w:pPr>
              <w:jc w:val="both"/>
              <w:cnfStyle w:val="1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 xml:space="preserve">Education Qualification </w:t>
            </w:r>
          </w:p>
        </w:tc>
      </w:tr>
      <w:tr w:rsidR="00DB22F6" w:rsidRPr="008034CD" w:rsidTr="0074178A">
        <w:trPr>
          <w:cnfStyle w:val="000000100000"/>
          <w:trHeight w:val="20"/>
        </w:trPr>
        <w:tc>
          <w:tcPr>
            <w:cnfStyle w:val="001000000000"/>
            <w:tcW w:w="504" w:type="pct"/>
            <w:hideMark/>
          </w:tcPr>
          <w:p w:rsidR="00DB22F6" w:rsidRPr="008034CD" w:rsidRDefault="00DB22F6" w:rsidP="0074178A">
            <w:pPr>
              <w:jc w:val="both"/>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1</w:t>
            </w:r>
          </w:p>
        </w:tc>
        <w:tc>
          <w:tcPr>
            <w:tcW w:w="1912" w:type="pct"/>
            <w:hideMark/>
          </w:tcPr>
          <w:p w:rsidR="00DB22F6" w:rsidRPr="008034CD" w:rsidRDefault="00DB22F6" w:rsidP="0074178A">
            <w:pPr>
              <w:jc w:val="both"/>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Hairanu Tharu</w:t>
            </w:r>
          </w:p>
        </w:tc>
        <w:tc>
          <w:tcPr>
            <w:tcW w:w="504" w:type="pct"/>
            <w:hideMark/>
          </w:tcPr>
          <w:p w:rsidR="00DB22F6" w:rsidRPr="008034CD" w:rsidRDefault="00DB22F6" w:rsidP="0074178A">
            <w:pPr>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Male</w:t>
            </w:r>
          </w:p>
        </w:tc>
        <w:tc>
          <w:tcPr>
            <w:tcW w:w="894" w:type="pct"/>
            <w:hideMark/>
          </w:tcPr>
          <w:p w:rsidR="00DB22F6" w:rsidRPr="008034CD" w:rsidRDefault="00DB22F6" w:rsidP="0074178A">
            <w:pPr>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Chaiperson</w:t>
            </w:r>
          </w:p>
        </w:tc>
        <w:tc>
          <w:tcPr>
            <w:tcW w:w="1186" w:type="pct"/>
            <w:noWrap/>
            <w:hideMark/>
          </w:tcPr>
          <w:p w:rsidR="00DB22F6" w:rsidRPr="008034CD" w:rsidRDefault="00DB22F6" w:rsidP="0074178A">
            <w:pPr>
              <w:jc w:val="right"/>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8</w:t>
            </w:r>
          </w:p>
        </w:tc>
      </w:tr>
      <w:tr w:rsidR="00DB22F6" w:rsidRPr="008034CD" w:rsidTr="0074178A">
        <w:trPr>
          <w:trHeight w:val="20"/>
        </w:trPr>
        <w:tc>
          <w:tcPr>
            <w:cnfStyle w:val="001000000000"/>
            <w:tcW w:w="504" w:type="pct"/>
            <w:hideMark/>
          </w:tcPr>
          <w:p w:rsidR="00DB22F6" w:rsidRPr="008034CD" w:rsidRDefault="00DB22F6" w:rsidP="0074178A">
            <w:pPr>
              <w:jc w:val="both"/>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2</w:t>
            </w:r>
          </w:p>
        </w:tc>
        <w:tc>
          <w:tcPr>
            <w:tcW w:w="1912" w:type="pct"/>
            <w:hideMark/>
          </w:tcPr>
          <w:p w:rsidR="00DB22F6" w:rsidRPr="008034CD" w:rsidRDefault="00DB22F6" w:rsidP="0074178A">
            <w:pPr>
              <w:jc w:val="both"/>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Khem Kumari Tharu</w:t>
            </w:r>
          </w:p>
        </w:tc>
        <w:tc>
          <w:tcPr>
            <w:tcW w:w="504" w:type="pct"/>
            <w:hideMark/>
          </w:tcPr>
          <w:p w:rsidR="00DB22F6" w:rsidRPr="008034CD" w:rsidRDefault="00DB22F6" w:rsidP="0074178A">
            <w:pPr>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Female</w:t>
            </w:r>
          </w:p>
        </w:tc>
        <w:tc>
          <w:tcPr>
            <w:tcW w:w="894" w:type="pct"/>
            <w:hideMark/>
          </w:tcPr>
          <w:p w:rsidR="00DB22F6" w:rsidRPr="008034CD" w:rsidRDefault="00DB22F6" w:rsidP="0074178A">
            <w:pPr>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Vice- Chairperson</w:t>
            </w:r>
          </w:p>
        </w:tc>
        <w:tc>
          <w:tcPr>
            <w:tcW w:w="1186" w:type="pct"/>
            <w:noWrap/>
            <w:hideMark/>
          </w:tcPr>
          <w:p w:rsidR="00DB22F6" w:rsidRPr="008034CD" w:rsidRDefault="00DB22F6" w:rsidP="0074178A">
            <w:pPr>
              <w:jc w:val="right"/>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5</w:t>
            </w:r>
          </w:p>
        </w:tc>
      </w:tr>
      <w:tr w:rsidR="00DB22F6" w:rsidRPr="008034CD" w:rsidTr="0074178A">
        <w:trPr>
          <w:cnfStyle w:val="000000100000"/>
          <w:trHeight w:val="20"/>
        </w:trPr>
        <w:tc>
          <w:tcPr>
            <w:cnfStyle w:val="001000000000"/>
            <w:tcW w:w="504" w:type="pct"/>
            <w:hideMark/>
          </w:tcPr>
          <w:p w:rsidR="00DB22F6" w:rsidRPr="008034CD" w:rsidRDefault="00DB22F6" w:rsidP="0074178A">
            <w:pPr>
              <w:jc w:val="both"/>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3</w:t>
            </w:r>
          </w:p>
        </w:tc>
        <w:tc>
          <w:tcPr>
            <w:tcW w:w="1912" w:type="pct"/>
            <w:hideMark/>
          </w:tcPr>
          <w:p w:rsidR="00DB22F6" w:rsidRPr="008034CD" w:rsidRDefault="00DB22F6" w:rsidP="0074178A">
            <w:pPr>
              <w:jc w:val="both"/>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Dukhani Tharu</w:t>
            </w:r>
          </w:p>
        </w:tc>
        <w:tc>
          <w:tcPr>
            <w:tcW w:w="504" w:type="pct"/>
            <w:hideMark/>
          </w:tcPr>
          <w:p w:rsidR="00DB22F6" w:rsidRPr="008034CD" w:rsidRDefault="00DB22F6" w:rsidP="0074178A">
            <w:pPr>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Female</w:t>
            </w:r>
          </w:p>
        </w:tc>
        <w:tc>
          <w:tcPr>
            <w:tcW w:w="894" w:type="pct"/>
            <w:hideMark/>
          </w:tcPr>
          <w:p w:rsidR="00DB22F6" w:rsidRPr="008034CD" w:rsidRDefault="00DB22F6" w:rsidP="0074178A">
            <w:pPr>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Treserer</w:t>
            </w:r>
          </w:p>
        </w:tc>
        <w:tc>
          <w:tcPr>
            <w:tcW w:w="1186" w:type="pct"/>
            <w:noWrap/>
            <w:hideMark/>
          </w:tcPr>
          <w:p w:rsidR="00DB22F6" w:rsidRPr="008034CD" w:rsidRDefault="00DB22F6" w:rsidP="0074178A">
            <w:pPr>
              <w:jc w:val="right"/>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7</w:t>
            </w:r>
          </w:p>
        </w:tc>
      </w:tr>
      <w:tr w:rsidR="00DB22F6" w:rsidRPr="008034CD" w:rsidTr="0074178A">
        <w:trPr>
          <w:trHeight w:val="20"/>
        </w:trPr>
        <w:tc>
          <w:tcPr>
            <w:cnfStyle w:val="001000000000"/>
            <w:tcW w:w="504" w:type="pct"/>
            <w:hideMark/>
          </w:tcPr>
          <w:p w:rsidR="00DB22F6" w:rsidRPr="008034CD" w:rsidRDefault="00DB22F6" w:rsidP="0074178A">
            <w:pPr>
              <w:jc w:val="both"/>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4</w:t>
            </w:r>
          </w:p>
        </w:tc>
        <w:tc>
          <w:tcPr>
            <w:tcW w:w="1912" w:type="pct"/>
            <w:hideMark/>
          </w:tcPr>
          <w:p w:rsidR="00DB22F6" w:rsidRPr="008034CD" w:rsidRDefault="00DB22F6" w:rsidP="0074178A">
            <w:pPr>
              <w:jc w:val="both"/>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Binita Chaudhari</w:t>
            </w:r>
          </w:p>
        </w:tc>
        <w:tc>
          <w:tcPr>
            <w:tcW w:w="504" w:type="pct"/>
            <w:hideMark/>
          </w:tcPr>
          <w:p w:rsidR="00DB22F6" w:rsidRPr="008034CD" w:rsidRDefault="00DB22F6" w:rsidP="0074178A">
            <w:pPr>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Female</w:t>
            </w:r>
          </w:p>
        </w:tc>
        <w:tc>
          <w:tcPr>
            <w:tcW w:w="894" w:type="pct"/>
            <w:hideMark/>
          </w:tcPr>
          <w:p w:rsidR="00DB22F6" w:rsidRPr="008034CD" w:rsidRDefault="00DB22F6" w:rsidP="0074178A">
            <w:pPr>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Secretary</w:t>
            </w:r>
          </w:p>
        </w:tc>
        <w:tc>
          <w:tcPr>
            <w:tcW w:w="1186" w:type="pct"/>
            <w:noWrap/>
            <w:hideMark/>
          </w:tcPr>
          <w:p w:rsidR="00DB22F6" w:rsidRPr="008034CD" w:rsidRDefault="00DB22F6" w:rsidP="0074178A">
            <w:pPr>
              <w:jc w:val="right"/>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5</w:t>
            </w:r>
          </w:p>
        </w:tc>
      </w:tr>
      <w:tr w:rsidR="00DB22F6" w:rsidRPr="008034CD" w:rsidTr="0074178A">
        <w:trPr>
          <w:cnfStyle w:val="000000100000"/>
          <w:trHeight w:val="20"/>
        </w:trPr>
        <w:tc>
          <w:tcPr>
            <w:cnfStyle w:val="001000000000"/>
            <w:tcW w:w="504" w:type="pct"/>
            <w:hideMark/>
          </w:tcPr>
          <w:p w:rsidR="00DB22F6" w:rsidRPr="008034CD" w:rsidRDefault="00DB22F6" w:rsidP="0074178A">
            <w:pPr>
              <w:jc w:val="both"/>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5</w:t>
            </w:r>
          </w:p>
        </w:tc>
        <w:tc>
          <w:tcPr>
            <w:tcW w:w="1912" w:type="pct"/>
            <w:hideMark/>
          </w:tcPr>
          <w:p w:rsidR="00DB22F6" w:rsidRPr="008034CD" w:rsidRDefault="00DB22F6" w:rsidP="0074178A">
            <w:pPr>
              <w:jc w:val="both"/>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Sumitra Rawat</w:t>
            </w:r>
          </w:p>
        </w:tc>
        <w:tc>
          <w:tcPr>
            <w:tcW w:w="504" w:type="pct"/>
            <w:hideMark/>
          </w:tcPr>
          <w:p w:rsidR="00DB22F6" w:rsidRPr="008034CD" w:rsidRDefault="00DB22F6" w:rsidP="0074178A">
            <w:pPr>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Female</w:t>
            </w:r>
          </w:p>
        </w:tc>
        <w:tc>
          <w:tcPr>
            <w:tcW w:w="894" w:type="pct"/>
            <w:hideMark/>
          </w:tcPr>
          <w:p w:rsidR="00DB22F6" w:rsidRPr="008034CD" w:rsidRDefault="00DB22F6" w:rsidP="0074178A">
            <w:pPr>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Member</w:t>
            </w:r>
          </w:p>
        </w:tc>
        <w:tc>
          <w:tcPr>
            <w:tcW w:w="1186" w:type="pct"/>
            <w:noWrap/>
            <w:hideMark/>
          </w:tcPr>
          <w:p w:rsidR="00DB22F6" w:rsidRPr="008034CD" w:rsidRDefault="00DB22F6" w:rsidP="0074178A">
            <w:pPr>
              <w:jc w:val="right"/>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8</w:t>
            </w:r>
          </w:p>
        </w:tc>
      </w:tr>
      <w:tr w:rsidR="00DB22F6" w:rsidRPr="008034CD" w:rsidTr="0074178A">
        <w:trPr>
          <w:trHeight w:val="20"/>
        </w:trPr>
        <w:tc>
          <w:tcPr>
            <w:cnfStyle w:val="001000000000"/>
            <w:tcW w:w="504" w:type="pct"/>
            <w:hideMark/>
          </w:tcPr>
          <w:p w:rsidR="00DB22F6" w:rsidRPr="008034CD" w:rsidRDefault="00DB22F6" w:rsidP="0074178A">
            <w:pPr>
              <w:jc w:val="both"/>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6</w:t>
            </w:r>
          </w:p>
        </w:tc>
        <w:tc>
          <w:tcPr>
            <w:tcW w:w="1912" w:type="pct"/>
            <w:hideMark/>
          </w:tcPr>
          <w:p w:rsidR="00DB22F6" w:rsidRPr="008034CD" w:rsidRDefault="00DB22F6" w:rsidP="0074178A">
            <w:pPr>
              <w:jc w:val="both"/>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Sita Kumari Tharu</w:t>
            </w:r>
          </w:p>
        </w:tc>
        <w:tc>
          <w:tcPr>
            <w:tcW w:w="504" w:type="pct"/>
            <w:hideMark/>
          </w:tcPr>
          <w:p w:rsidR="00DB22F6" w:rsidRPr="008034CD" w:rsidRDefault="00DB22F6" w:rsidP="0074178A">
            <w:pPr>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Female</w:t>
            </w:r>
          </w:p>
        </w:tc>
        <w:tc>
          <w:tcPr>
            <w:tcW w:w="894" w:type="pct"/>
            <w:hideMark/>
          </w:tcPr>
          <w:p w:rsidR="00DB22F6" w:rsidRPr="008034CD" w:rsidRDefault="00DB22F6" w:rsidP="0074178A">
            <w:pPr>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Member</w:t>
            </w:r>
          </w:p>
        </w:tc>
        <w:tc>
          <w:tcPr>
            <w:tcW w:w="1186" w:type="pct"/>
            <w:noWrap/>
            <w:hideMark/>
          </w:tcPr>
          <w:p w:rsidR="00DB22F6" w:rsidRPr="008034CD" w:rsidRDefault="00DB22F6" w:rsidP="0074178A">
            <w:pPr>
              <w:jc w:val="right"/>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5</w:t>
            </w:r>
          </w:p>
        </w:tc>
      </w:tr>
      <w:tr w:rsidR="00DB22F6" w:rsidRPr="008034CD" w:rsidTr="0074178A">
        <w:trPr>
          <w:cnfStyle w:val="000000100000"/>
          <w:trHeight w:val="20"/>
        </w:trPr>
        <w:tc>
          <w:tcPr>
            <w:cnfStyle w:val="001000000000"/>
            <w:tcW w:w="504" w:type="pct"/>
            <w:hideMark/>
          </w:tcPr>
          <w:p w:rsidR="00DB22F6" w:rsidRPr="008034CD" w:rsidRDefault="00DB22F6" w:rsidP="0074178A">
            <w:pPr>
              <w:jc w:val="both"/>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7</w:t>
            </w:r>
          </w:p>
        </w:tc>
        <w:tc>
          <w:tcPr>
            <w:tcW w:w="1912" w:type="pct"/>
            <w:hideMark/>
          </w:tcPr>
          <w:p w:rsidR="00DB22F6" w:rsidRPr="008034CD" w:rsidRDefault="00DB22F6" w:rsidP="0074178A">
            <w:pPr>
              <w:jc w:val="both"/>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Sauni Tharu</w:t>
            </w:r>
          </w:p>
        </w:tc>
        <w:tc>
          <w:tcPr>
            <w:tcW w:w="504" w:type="pct"/>
            <w:hideMark/>
          </w:tcPr>
          <w:p w:rsidR="00DB22F6" w:rsidRPr="008034CD" w:rsidRDefault="00DB22F6" w:rsidP="0074178A">
            <w:pPr>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Female</w:t>
            </w:r>
          </w:p>
        </w:tc>
        <w:tc>
          <w:tcPr>
            <w:tcW w:w="894" w:type="pct"/>
            <w:hideMark/>
          </w:tcPr>
          <w:p w:rsidR="00DB22F6" w:rsidRPr="008034CD" w:rsidRDefault="00DB22F6" w:rsidP="0074178A">
            <w:pPr>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Member</w:t>
            </w:r>
          </w:p>
        </w:tc>
        <w:tc>
          <w:tcPr>
            <w:tcW w:w="1186" w:type="pct"/>
            <w:noWrap/>
            <w:hideMark/>
          </w:tcPr>
          <w:p w:rsidR="00DB22F6" w:rsidRPr="008034CD" w:rsidRDefault="00DB22F6" w:rsidP="0074178A">
            <w:pPr>
              <w:jc w:val="right"/>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8</w:t>
            </w:r>
          </w:p>
        </w:tc>
      </w:tr>
      <w:tr w:rsidR="00DB22F6" w:rsidRPr="008034CD" w:rsidTr="0074178A">
        <w:trPr>
          <w:trHeight w:val="20"/>
        </w:trPr>
        <w:tc>
          <w:tcPr>
            <w:cnfStyle w:val="001000000000"/>
            <w:tcW w:w="504" w:type="pct"/>
            <w:hideMark/>
          </w:tcPr>
          <w:p w:rsidR="00DB22F6" w:rsidRPr="008034CD" w:rsidRDefault="00DB22F6" w:rsidP="0074178A">
            <w:pPr>
              <w:jc w:val="both"/>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8</w:t>
            </w:r>
          </w:p>
        </w:tc>
        <w:tc>
          <w:tcPr>
            <w:tcW w:w="1912" w:type="pct"/>
            <w:hideMark/>
          </w:tcPr>
          <w:p w:rsidR="00DB22F6" w:rsidRPr="008034CD" w:rsidRDefault="00DB22F6" w:rsidP="0074178A">
            <w:pPr>
              <w:jc w:val="both"/>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Hiramoti Tharu</w:t>
            </w:r>
          </w:p>
        </w:tc>
        <w:tc>
          <w:tcPr>
            <w:tcW w:w="504" w:type="pct"/>
            <w:hideMark/>
          </w:tcPr>
          <w:p w:rsidR="00DB22F6" w:rsidRPr="008034CD" w:rsidRDefault="00DB22F6" w:rsidP="0074178A">
            <w:pPr>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Female</w:t>
            </w:r>
          </w:p>
        </w:tc>
        <w:tc>
          <w:tcPr>
            <w:tcW w:w="894" w:type="pct"/>
            <w:hideMark/>
          </w:tcPr>
          <w:p w:rsidR="00DB22F6" w:rsidRPr="008034CD" w:rsidRDefault="00DB22F6" w:rsidP="0074178A">
            <w:pPr>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Member</w:t>
            </w:r>
          </w:p>
        </w:tc>
        <w:tc>
          <w:tcPr>
            <w:tcW w:w="1186" w:type="pct"/>
            <w:noWrap/>
            <w:hideMark/>
          </w:tcPr>
          <w:p w:rsidR="00DB22F6" w:rsidRPr="008034CD" w:rsidRDefault="00DB22F6" w:rsidP="0074178A">
            <w:pPr>
              <w:jc w:val="right"/>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5</w:t>
            </w:r>
          </w:p>
        </w:tc>
      </w:tr>
      <w:tr w:rsidR="00DB22F6" w:rsidRPr="008034CD" w:rsidTr="0074178A">
        <w:trPr>
          <w:cnfStyle w:val="000000100000"/>
          <w:trHeight w:val="20"/>
        </w:trPr>
        <w:tc>
          <w:tcPr>
            <w:cnfStyle w:val="001000000000"/>
            <w:tcW w:w="504" w:type="pct"/>
            <w:hideMark/>
          </w:tcPr>
          <w:p w:rsidR="00DB22F6" w:rsidRPr="008034CD" w:rsidRDefault="00DB22F6" w:rsidP="0074178A">
            <w:pPr>
              <w:jc w:val="both"/>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9</w:t>
            </w:r>
          </w:p>
        </w:tc>
        <w:tc>
          <w:tcPr>
            <w:tcW w:w="1912" w:type="pct"/>
            <w:noWrap/>
            <w:hideMark/>
          </w:tcPr>
          <w:p w:rsidR="00DB22F6" w:rsidRPr="008034CD" w:rsidRDefault="00DB22F6" w:rsidP="0074178A">
            <w:pPr>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Shanti Tharu</w:t>
            </w:r>
          </w:p>
        </w:tc>
        <w:tc>
          <w:tcPr>
            <w:tcW w:w="504" w:type="pct"/>
            <w:hideMark/>
          </w:tcPr>
          <w:p w:rsidR="00DB22F6" w:rsidRPr="008034CD" w:rsidRDefault="00DB22F6" w:rsidP="0074178A">
            <w:pPr>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Female</w:t>
            </w:r>
          </w:p>
        </w:tc>
        <w:tc>
          <w:tcPr>
            <w:tcW w:w="894" w:type="pct"/>
            <w:hideMark/>
          </w:tcPr>
          <w:p w:rsidR="00DB22F6" w:rsidRPr="008034CD" w:rsidRDefault="00DB22F6" w:rsidP="0074178A">
            <w:pPr>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Member</w:t>
            </w:r>
          </w:p>
        </w:tc>
        <w:tc>
          <w:tcPr>
            <w:tcW w:w="1186" w:type="pct"/>
            <w:noWrap/>
            <w:hideMark/>
          </w:tcPr>
          <w:p w:rsidR="00DB22F6" w:rsidRPr="008034CD" w:rsidRDefault="00DB22F6" w:rsidP="0074178A">
            <w:pPr>
              <w:jc w:val="right"/>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5</w:t>
            </w:r>
          </w:p>
        </w:tc>
      </w:tr>
      <w:tr w:rsidR="00DB22F6" w:rsidRPr="008034CD" w:rsidTr="0074178A">
        <w:trPr>
          <w:trHeight w:val="20"/>
        </w:trPr>
        <w:tc>
          <w:tcPr>
            <w:cnfStyle w:val="001000000000"/>
            <w:tcW w:w="504" w:type="pct"/>
            <w:hideMark/>
          </w:tcPr>
          <w:p w:rsidR="00DB22F6" w:rsidRPr="008034CD" w:rsidRDefault="00DB22F6" w:rsidP="0074178A">
            <w:pPr>
              <w:jc w:val="both"/>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10</w:t>
            </w:r>
          </w:p>
        </w:tc>
        <w:tc>
          <w:tcPr>
            <w:tcW w:w="1912" w:type="pct"/>
            <w:hideMark/>
          </w:tcPr>
          <w:p w:rsidR="00DB22F6" w:rsidRPr="008034CD" w:rsidRDefault="00DB22F6" w:rsidP="0074178A">
            <w:pPr>
              <w:jc w:val="both"/>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Sita Janaki Tharu</w:t>
            </w:r>
          </w:p>
        </w:tc>
        <w:tc>
          <w:tcPr>
            <w:tcW w:w="504" w:type="pct"/>
            <w:hideMark/>
          </w:tcPr>
          <w:p w:rsidR="00DB22F6" w:rsidRPr="008034CD" w:rsidRDefault="00DB22F6" w:rsidP="0074178A">
            <w:pPr>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Female</w:t>
            </w:r>
          </w:p>
        </w:tc>
        <w:tc>
          <w:tcPr>
            <w:tcW w:w="894" w:type="pct"/>
            <w:hideMark/>
          </w:tcPr>
          <w:p w:rsidR="00DB22F6" w:rsidRPr="008034CD" w:rsidRDefault="00DB22F6" w:rsidP="0074178A">
            <w:pPr>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Member</w:t>
            </w:r>
          </w:p>
        </w:tc>
        <w:tc>
          <w:tcPr>
            <w:tcW w:w="1186" w:type="pct"/>
            <w:noWrap/>
            <w:hideMark/>
          </w:tcPr>
          <w:p w:rsidR="00DB22F6" w:rsidRPr="008034CD" w:rsidRDefault="00DB22F6" w:rsidP="0074178A">
            <w:pPr>
              <w:jc w:val="right"/>
              <w:cnfStyle w:val="0000000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5</w:t>
            </w:r>
          </w:p>
        </w:tc>
      </w:tr>
      <w:tr w:rsidR="00DB22F6" w:rsidRPr="008034CD" w:rsidTr="0074178A">
        <w:trPr>
          <w:cnfStyle w:val="000000100000"/>
          <w:trHeight w:val="20"/>
        </w:trPr>
        <w:tc>
          <w:tcPr>
            <w:cnfStyle w:val="001000000000"/>
            <w:tcW w:w="504" w:type="pct"/>
            <w:hideMark/>
          </w:tcPr>
          <w:p w:rsidR="00DB22F6" w:rsidRPr="008034CD" w:rsidRDefault="00DB22F6" w:rsidP="0074178A">
            <w:pPr>
              <w:jc w:val="both"/>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11</w:t>
            </w:r>
          </w:p>
        </w:tc>
        <w:tc>
          <w:tcPr>
            <w:tcW w:w="1912" w:type="pct"/>
            <w:hideMark/>
          </w:tcPr>
          <w:p w:rsidR="00DB22F6" w:rsidRPr="008034CD" w:rsidRDefault="00DB22F6" w:rsidP="0074178A">
            <w:pPr>
              <w:jc w:val="both"/>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Jayadevi Tharu</w:t>
            </w:r>
          </w:p>
        </w:tc>
        <w:tc>
          <w:tcPr>
            <w:tcW w:w="504" w:type="pct"/>
            <w:hideMark/>
          </w:tcPr>
          <w:p w:rsidR="00DB22F6" w:rsidRPr="008034CD" w:rsidRDefault="00DB22F6" w:rsidP="0074178A">
            <w:pPr>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Female</w:t>
            </w:r>
          </w:p>
        </w:tc>
        <w:tc>
          <w:tcPr>
            <w:tcW w:w="894" w:type="pct"/>
            <w:hideMark/>
          </w:tcPr>
          <w:p w:rsidR="00DB22F6" w:rsidRPr="008034CD" w:rsidRDefault="00DB22F6" w:rsidP="0074178A">
            <w:pPr>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Member</w:t>
            </w:r>
          </w:p>
        </w:tc>
        <w:tc>
          <w:tcPr>
            <w:tcW w:w="1186" w:type="pct"/>
            <w:noWrap/>
            <w:hideMark/>
          </w:tcPr>
          <w:p w:rsidR="00DB22F6" w:rsidRPr="008034CD" w:rsidRDefault="00DB22F6" w:rsidP="0074178A">
            <w:pPr>
              <w:jc w:val="right"/>
              <w:cnfStyle w:val="000000100000"/>
              <w:rPr>
                <w:rFonts w:asciiTheme="majorHAnsi" w:eastAsia="Times New Roman" w:hAnsiTheme="majorHAnsi" w:cstheme="majorHAnsi"/>
                <w:color w:val="000000"/>
                <w:sz w:val="20"/>
                <w:szCs w:val="22"/>
              </w:rPr>
            </w:pPr>
            <w:r w:rsidRPr="008034CD">
              <w:rPr>
                <w:rFonts w:asciiTheme="majorHAnsi" w:eastAsia="Times New Roman" w:hAnsiTheme="majorHAnsi" w:cstheme="majorHAnsi"/>
                <w:color w:val="000000"/>
                <w:sz w:val="20"/>
                <w:szCs w:val="22"/>
              </w:rPr>
              <w:t>5</w:t>
            </w:r>
          </w:p>
        </w:tc>
      </w:tr>
    </w:tbl>
    <w:p w:rsidR="00DB22F6" w:rsidRPr="00583FAC" w:rsidRDefault="00DB22F6" w:rsidP="00DB22F6">
      <w:pPr>
        <w:jc w:val="both"/>
        <w:rPr>
          <w:rFonts w:asciiTheme="majorHAnsi" w:hAnsiTheme="majorHAnsi" w:cstheme="majorHAnsi"/>
          <w:sz w:val="8"/>
          <w:szCs w:val="22"/>
          <w:lang w:bidi="ne-NP"/>
        </w:rPr>
      </w:pPr>
    </w:p>
    <w:p w:rsidR="00DB22F6" w:rsidRPr="00583FAC" w:rsidRDefault="00DB22F6" w:rsidP="00DB22F6">
      <w:pPr>
        <w:pStyle w:val="Heading1"/>
        <w:numPr>
          <w:ilvl w:val="1"/>
          <w:numId w:val="5"/>
        </w:numPr>
        <w:ind w:left="540"/>
        <w:jc w:val="both"/>
        <w:rPr>
          <w:rFonts w:asciiTheme="majorHAnsi" w:hAnsiTheme="majorHAnsi" w:cstheme="majorHAnsi"/>
          <w:sz w:val="22"/>
          <w:szCs w:val="22"/>
        </w:rPr>
      </w:pPr>
      <w:bookmarkStart w:id="39" w:name="_Toc34300237"/>
      <w:r w:rsidRPr="00583FAC">
        <w:rPr>
          <w:rFonts w:asciiTheme="majorHAnsi" w:hAnsiTheme="majorHAnsi" w:cstheme="majorHAnsi"/>
          <w:sz w:val="22"/>
          <w:szCs w:val="22"/>
        </w:rPr>
        <w:t>Products and Services</w:t>
      </w:r>
      <w:bookmarkEnd w:id="39"/>
    </w:p>
    <w:p w:rsidR="00DB22F6" w:rsidRDefault="00DB22F6" w:rsidP="00DB22F6">
      <w:pPr>
        <w:jc w:val="both"/>
        <w:rPr>
          <w:rFonts w:asciiTheme="majorHAnsi" w:hAnsiTheme="majorHAnsi" w:cstheme="majorHAnsi"/>
          <w:sz w:val="16"/>
          <w:szCs w:val="22"/>
        </w:rPr>
      </w:pPr>
    </w:p>
    <w:p w:rsidR="00DB22F6" w:rsidRDefault="00DB22F6" w:rsidP="00DB22F6">
      <w:pPr>
        <w:jc w:val="both"/>
        <w:rPr>
          <w:rFonts w:asciiTheme="majorHAnsi" w:eastAsia="Times New Roman" w:hAnsiTheme="majorHAnsi" w:cstheme="majorHAnsi"/>
          <w:color w:val="000000"/>
          <w:sz w:val="22"/>
          <w:szCs w:val="22"/>
        </w:rPr>
      </w:pPr>
      <w:r>
        <w:rPr>
          <w:rFonts w:asciiTheme="majorHAnsi" w:hAnsiTheme="majorHAnsi" w:cstheme="majorHAnsi"/>
          <w:sz w:val="22"/>
          <w:szCs w:val="22"/>
        </w:rPr>
        <w:t>T</w:t>
      </w:r>
      <w:r w:rsidRPr="00827CC4">
        <w:rPr>
          <w:rFonts w:asciiTheme="majorHAnsi" w:hAnsiTheme="majorHAnsi" w:cstheme="majorHAnsi"/>
          <w:sz w:val="22"/>
          <w:szCs w:val="22"/>
        </w:rPr>
        <w:t>he cooperative service has been limited to saving and credit to its members. Other than regular products, cooperative is also conducting cooperative education campaign</w:t>
      </w:r>
      <w:r w:rsidRPr="00827CC4">
        <w:rPr>
          <w:rFonts w:asciiTheme="majorHAnsi" w:eastAsia="Times New Roman" w:hAnsiTheme="majorHAnsi" w:cstheme="majorHAnsi"/>
          <w:color w:val="000000"/>
          <w:sz w:val="22"/>
          <w:szCs w:val="22"/>
        </w:rPr>
        <w:t>.</w:t>
      </w:r>
      <w:r>
        <w:rPr>
          <w:rFonts w:asciiTheme="majorHAnsi" w:eastAsia="Times New Roman" w:hAnsiTheme="majorHAnsi" w:cstheme="majorHAnsi"/>
          <w:color w:val="000000"/>
          <w:sz w:val="22"/>
          <w:szCs w:val="22"/>
        </w:rPr>
        <w:t xml:space="preserve"> Dividend and patronage capital refund have not been distributed as per bye laws.</w:t>
      </w:r>
    </w:p>
    <w:p w:rsidR="00DB22F6" w:rsidRPr="00583FAC" w:rsidRDefault="00DB22F6" w:rsidP="00DB22F6">
      <w:pPr>
        <w:jc w:val="both"/>
        <w:rPr>
          <w:rFonts w:asciiTheme="majorHAnsi" w:eastAsia="Times New Roman" w:hAnsiTheme="majorHAnsi" w:cstheme="majorHAnsi"/>
          <w:color w:val="000000"/>
          <w:sz w:val="22"/>
          <w:szCs w:val="22"/>
        </w:rPr>
      </w:pPr>
    </w:p>
    <w:tbl>
      <w:tblPr>
        <w:tblStyle w:val="GridTable4-Accent11"/>
        <w:tblW w:w="9143" w:type="dxa"/>
        <w:tblLook w:val="04A0"/>
      </w:tblPr>
      <w:tblGrid>
        <w:gridCol w:w="533"/>
        <w:gridCol w:w="6932"/>
        <w:gridCol w:w="963"/>
        <w:gridCol w:w="715"/>
      </w:tblGrid>
      <w:tr w:rsidR="00DB22F6" w:rsidRPr="001F1BA3" w:rsidTr="0074178A">
        <w:trPr>
          <w:cnfStyle w:val="100000000000"/>
          <w:trHeight w:val="20"/>
        </w:trPr>
        <w:tc>
          <w:tcPr>
            <w:cnfStyle w:val="001000000000"/>
            <w:tcW w:w="533" w:type="dxa"/>
            <w:hideMark/>
          </w:tcPr>
          <w:p w:rsidR="00DB22F6" w:rsidRPr="001F1BA3" w:rsidRDefault="00DB22F6" w:rsidP="0074178A">
            <w:pPr>
              <w:jc w:val="cente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S.N.</w:t>
            </w:r>
          </w:p>
        </w:tc>
        <w:tc>
          <w:tcPr>
            <w:tcW w:w="6932"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Areas for Assessment / Indicators</w:t>
            </w:r>
          </w:p>
        </w:tc>
        <w:tc>
          <w:tcPr>
            <w:tcW w:w="963"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Marks Obtained</w:t>
            </w:r>
          </w:p>
        </w:tc>
        <w:tc>
          <w:tcPr>
            <w:tcW w:w="715"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Full Marks</w:t>
            </w:r>
          </w:p>
        </w:tc>
      </w:tr>
      <w:tr w:rsidR="00DB22F6" w:rsidRPr="001F1BA3" w:rsidTr="0074178A">
        <w:trPr>
          <w:cnfStyle w:val="000000100000"/>
          <w:trHeight w:val="20"/>
        </w:trPr>
        <w:tc>
          <w:tcPr>
            <w:cnfStyle w:val="001000000000"/>
            <w:tcW w:w="533" w:type="dxa"/>
            <w:hideMark/>
          </w:tcPr>
          <w:p w:rsidR="00DB22F6" w:rsidRPr="001F1BA3" w:rsidRDefault="00DB22F6" w:rsidP="0074178A">
            <w:pP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w:t>
            </w:r>
          </w:p>
        </w:tc>
        <w:tc>
          <w:tcPr>
            <w:tcW w:w="6932" w:type="dxa"/>
            <w:hideMark/>
          </w:tcPr>
          <w:p w:rsidR="00DB22F6" w:rsidRPr="001F1BA3" w:rsidRDefault="00DB22F6" w:rsidP="0074178A">
            <w:pPr>
              <w:jc w:val="both"/>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Products/ Services</w:t>
            </w:r>
          </w:p>
        </w:tc>
        <w:tc>
          <w:tcPr>
            <w:tcW w:w="963" w:type="dxa"/>
            <w:hideMark/>
          </w:tcPr>
          <w:p w:rsidR="00DB22F6" w:rsidRPr="001F1BA3" w:rsidRDefault="00DB22F6" w:rsidP="0074178A">
            <w:pPr>
              <w:jc w:val="center"/>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5</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10</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67</w:t>
            </w:r>
          </w:p>
        </w:tc>
        <w:tc>
          <w:tcPr>
            <w:tcW w:w="693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Cooperative has distributed Patronage Capital refund as per business transaction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68</w:t>
            </w:r>
          </w:p>
        </w:tc>
        <w:tc>
          <w:tcPr>
            <w:tcW w:w="693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Cooperative has established business (remittance, input &amp; out marketing, production, processing good/services)</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69</w:t>
            </w:r>
          </w:p>
        </w:tc>
        <w:tc>
          <w:tcPr>
            <w:tcW w:w="693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Cooperative business in profit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70</w:t>
            </w:r>
          </w:p>
        </w:tc>
        <w:tc>
          <w:tcPr>
            <w:tcW w:w="693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Dividend has been provided to its members as per provision in by laws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71</w:t>
            </w:r>
          </w:p>
        </w:tc>
        <w:tc>
          <w:tcPr>
            <w:tcW w:w="693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Practice of providing cooperative education campaign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72</w:t>
            </w:r>
          </w:p>
        </w:tc>
        <w:tc>
          <w:tcPr>
            <w:tcW w:w="693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Types of loans product provided  by cooperative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73</w:t>
            </w:r>
          </w:p>
        </w:tc>
        <w:tc>
          <w:tcPr>
            <w:tcW w:w="693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Types of savings product provided  by cooperative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74</w:t>
            </w:r>
          </w:p>
        </w:tc>
        <w:tc>
          <w:tcPr>
            <w:tcW w:w="693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Cooperative has implemented CSR activities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bl>
    <w:p w:rsidR="00DB22F6" w:rsidRPr="00583FAC" w:rsidRDefault="00DB22F6" w:rsidP="00DB22F6">
      <w:pPr>
        <w:jc w:val="both"/>
        <w:rPr>
          <w:rFonts w:asciiTheme="majorHAnsi" w:eastAsia="Times New Roman" w:hAnsiTheme="majorHAnsi" w:cstheme="majorHAnsi"/>
          <w:color w:val="000000"/>
          <w:sz w:val="22"/>
          <w:szCs w:val="22"/>
        </w:rPr>
      </w:pPr>
    </w:p>
    <w:p w:rsidR="00DB22F6" w:rsidRPr="00583FAC" w:rsidRDefault="00DB22F6" w:rsidP="00DB22F6">
      <w:pPr>
        <w:jc w:val="both"/>
        <w:rPr>
          <w:rFonts w:asciiTheme="majorHAnsi" w:eastAsia="Times New Roman" w:hAnsiTheme="majorHAnsi" w:cstheme="majorHAnsi"/>
          <w:color w:val="000000"/>
          <w:sz w:val="16"/>
          <w:szCs w:val="22"/>
        </w:rPr>
      </w:pPr>
    </w:p>
    <w:p w:rsidR="00DB22F6" w:rsidRPr="00583FAC" w:rsidRDefault="00DB22F6" w:rsidP="00DB22F6">
      <w:pPr>
        <w:jc w:val="both"/>
        <w:rPr>
          <w:rFonts w:asciiTheme="majorHAnsi" w:eastAsia="Times New Roman" w:hAnsiTheme="majorHAnsi" w:cstheme="majorHAnsi"/>
          <w:color w:val="000000"/>
        </w:rPr>
      </w:pPr>
    </w:p>
    <w:tbl>
      <w:tblPr>
        <w:tblStyle w:val="GridTable4-Accent11"/>
        <w:tblW w:w="5113" w:type="pct"/>
        <w:tblLook w:val="04A0"/>
      </w:tblPr>
      <w:tblGrid>
        <w:gridCol w:w="684"/>
        <w:gridCol w:w="63"/>
        <w:gridCol w:w="1185"/>
        <w:gridCol w:w="335"/>
        <w:gridCol w:w="830"/>
        <w:gridCol w:w="100"/>
        <w:gridCol w:w="920"/>
        <w:gridCol w:w="182"/>
        <w:gridCol w:w="917"/>
        <w:gridCol w:w="676"/>
        <w:gridCol w:w="208"/>
        <w:gridCol w:w="811"/>
        <w:gridCol w:w="409"/>
        <w:gridCol w:w="1152"/>
        <w:gridCol w:w="1320"/>
      </w:tblGrid>
      <w:tr w:rsidR="00DB22F6" w:rsidRPr="00622720" w:rsidTr="0074178A">
        <w:trPr>
          <w:cnfStyle w:val="100000000000"/>
          <w:trHeight w:val="300"/>
        </w:trPr>
        <w:tc>
          <w:tcPr>
            <w:cnfStyle w:val="001000000000"/>
            <w:tcW w:w="5000" w:type="pct"/>
            <w:gridSpan w:val="15"/>
            <w:noWrap/>
            <w:hideMark/>
          </w:tcPr>
          <w:p w:rsidR="00DB22F6" w:rsidRPr="00622720" w:rsidRDefault="00DB22F6" w:rsidP="0074178A">
            <w:pPr>
              <w:jc w:val="center"/>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SAVING PRODUCT</w:t>
            </w:r>
          </w:p>
        </w:tc>
      </w:tr>
      <w:tr w:rsidR="00DB22F6" w:rsidRPr="00622720" w:rsidTr="0074178A">
        <w:trPr>
          <w:cnfStyle w:val="000000100000"/>
          <w:trHeight w:val="953"/>
        </w:trPr>
        <w:tc>
          <w:tcPr>
            <w:cnfStyle w:val="001000000000"/>
            <w:tcW w:w="350" w:type="pct"/>
            <w:noWrap/>
            <w:hideMark/>
          </w:tcPr>
          <w:p w:rsidR="00DB22F6" w:rsidRPr="00622720" w:rsidRDefault="00DB22F6" w:rsidP="0074178A">
            <w:pPr>
              <w:jc w:val="center"/>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S.NO.</w:t>
            </w:r>
          </w:p>
        </w:tc>
        <w:tc>
          <w:tcPr>
            <w:tcW w:w="808" w:type="pct"/>
            <w:gridSpan w:val="3"/>
            <w:hideMark/>
          </w:tcPr>
          <w:p w:rsidR="00DB22F6" w:rsidRPr="00622720" w:rsidRDefault="00DB22F6" w:rsidP="0074178A">
            <w:pPr>
              <w:jc w:val="center"/>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Savings Type</w:t>
            </w:r>
          </w:p>
        </w:tc>
        <w:tc>
          <w:tcPr>
            <w:tcW w:w="475" w:type="pct"/>
            <w:gridSpan w:val="2"/>
            <w:hideMark/>
          </w:tcPr>
          <w:p w:rsidR="00DB22F6" w:rsidRPr="00622720" w:rsidRDefault="00DB22F6" w:rsidP="0074178A">
            <w:pPr>
              <w:jc w:val="center"/>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No. of savers</w:t>
            </w:r>
          </w:p>
        </w:tc>
        <w:tc>
          <w:tcPr>
            <w:tcW w:w="563" w:type="pct"/>
            <w:gridSpan w:val="2"/>
            <w:hideMark/>
          </w:tcPr>
          <w:p w:rsidR="00DB22F6" w:rsidRPr="00622720" w:rsidRDefault="00DB22F6" w:rsidP="0074178A">
            <w:pPr>
              <w:jc w:val="center"/>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Minimum savings balance</w:t>
            </w:r>
          </w:p>
        </w:tc>
        <w:tc>
          <w:tcPr>
            <w:tcW w:w="813" w:type="pct"/>
            <w:gridSpan w:val="2"/>
            <w:hideMark/>
          </w:tcPr>
          <w:p w:rsidR="00DB22F6" w:rsidRPr="00622720" w:rsidRDefault="00DB22F6" w:rsidP="0074178A">
            <w:pPr>
              <w:jc w:val="center"/>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How to deposit (annual, monthly, weekly or at a time)</w:t>
            </w:r>
          </w:p>
        </w:tc>
        <w:tc>
          <w:tcPr>
            <w:tcW w:w="520" w:type="pct"/>
            <w:gridSpan w:val="2"/>
            <w:hideMark/>
          </w:tcPr>
          <w:p w:rsidR="00DB22F6" w:rsidRPr="00622720" w:rsidRDefault="00DB22F6" w:rsidP="0074178A">
            <w:pPr>
              <w:jc w:val="center"/>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Interest rate per annum</w:t>
            </w:r>
          </w:p>
        </w:tc>
        <w:tc>
          <w:tcPr>
            <w:tcW w:w="715" w:type="pct"/>
            <w:gridSpan w:val="2"/>
            <w:hideMark/>
          </w:tcPr>
          <w:p w:rsidR="00DB22F6" w:rsidRPr="00622720" w:rsidRDefault="00DB22F6" w:rsidP="0074178A">
            <w:pPr>
              <w:jc w:val="center"/>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How and when the savings can be with drawn</w:t>
            </w:r>
          </w:p>
        </w:tc>
        <w:tc>
          <w:tcPr>
            <w:tcW w:w="756" w:type="pct"/>
            <w:hideMark/>
          </w:tcPr>
          <w:p w:rsidR="00DB22F6" w:rsidRPr="00622720" w:rsidRDefault="00DB22F6" w:rsidP="0074178A">
            <w:pPr>
              <w:jc w:val="center"/>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Balance as of Mid-July, 2019</w:t>
            </w:r>
          </w:p>
        </w:tc>
      </w:tr>
      <w:tr w:rsidR="00DB22F6" w:rsidRPr="00622720" w:rsidTr="0074178A">
        <w:trPr>
          <w:trHeight w:val="300"/>
        </w:trPr>
        <w:tc>
          <w:tcPr>
            <w:cnfStyle w:val="001000000000"/>
            <w:tcW w:w="350" w:type="pct"/>
            <w:noWrap/>
            <w:hideMark/>
          </w:tcPr>
          <w:p w:rsidR="00DB22F6" w:rsidRPr="00622720" w:rsidRDefault="00DB22F6" w:rsidP="0074178A">
            <w:pPr>
              <w:jc w:val="center"/>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1</w:t>
            </w:r>
          </w:p>
        </w:tc>
        <w:tc>
          <w:tcPr>
            <w:tcW w:w="808" w:type="pct"/>
            <w:gridSpan w:val="3"/>
            <w:hideMark/>
          </w:tcPr>
          <w:p w:rsidR="00DB22F6" w:rsidRPr="00622720" w:rsidRDefault="00DB22F6" w:rsidP="0074178A">
            <w:pPr>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Child Saving</w:t>
            </w:r>
          </w:p>
        </w:tc>
        <w:tc>
          <w:tcPr>
            <w:tcW w:w="475" w:type="pct"/>
            <w:gridSpan w:val="2"/>
            <w:hideMark/>
          </w:tcPr>
          <w:p w:rsidR="00DB22F6" w:rsidRPr="00622720" w:rsidRDefault="00DB22F6" w:rsidP="0074178A">
            <w:pPr>
              <w:jc w:val="right"/>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93</w:t>
            </w:r>
          </w:p>
        </w:tc>
        <w:tc>
          <w:tcPr>
            <w:tcW w:w="563" w:type="pct"/>
            <w:gridSpan w:val="2"/>
            <w:hideMark/>
          </w:tcPr>
          <w:p w:rsidR="00DB22F6" w:rsidRPr="00622720" w:rsidRDefault="00DB22F6" w:rsidP="0074178A">
            <w:pPr>
              <w:jc w:val="right"/>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20</w:t>
            </w:r>
          </w:p>
        </w:tc>
        <w:tc>
          <w:tcPr>
            <w:tcW w:w="813" w:type="pct"/>
            <w:gridSpan w:val="2"/>
            <w:hideMark/>
          </w:tcPr>
          <w:p w:rsidR="00DB22F6" w:rsidRPr="00622720" w:rsidRDefault="00DB22F6" w:rsidP="0074178A">
            <w:pPr>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Monthly</w:t>
            </w:r>
          </w:p>
        </w:tc>
        <w:tc>
          <w:tcPr>
            <w:tcW w:w="520" w:type="pct"/>
            <w:gridSpan w:val="2"/>
            <w:hideMark/>
          </w:tcPr>
          <w:p w:rsidR="00DB22F6" w:rsidRPr="00622720" w:rsidRDefault="00DB22F6" w:rsidP="0074178A">
            <w:pPr>
              <w:jc w:val="right"/>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9%</w:t>
            </w:r>
          </w:p>
        </w:tc>
        <w:tc>
          <w:tcPr>
            <w:tcW w:w="715" w:type="pct"/>
            <w:gridSpan w:val="2"/>
            <w:hideMark/>
          </w:tcPr>
          <w:p w:rsidR="00DB22F6" w:rsidRPr="00622720" w:rsidRDefault="00DB22F6" w:rsidP="0074178A">
            <w:pPr>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After 16 year</w:t>
            </w:r>
          </w:p>
        </w:tc>
        <w:tc>
          <w:tcPr>
            <w:tcW w:w="756" w:type="pct"/>
            <w:hideMark/>
          </w:tcPr>
          <w:p w:rsidR="00DB22F6" w:rsidRPr="00622720" w:rsidRDefault="00DB22F6" w:rsidP="0074178A">
            <w:pPr>
              <w:jc w:val="right"/>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37,962</w:t>
            </w:r>
          </w:p>
        </w:tc>
      </w:tr>
      <w:tr w:rsidR="00DB22F6" w:rsidRPr="00622720" w:rsidTr="0074178A">
        <w:trPr>
          <w:cnfStyle w:val="000000100000"/>
          <w:trHeight w:val="300"/>
        </w:trPr>
        <w:tc>
          <w:tcPr>
            <w:cnfStyle w:val="001000000000"/>
            <w:tcW w:w="350" w:type="pct"/>
            <w:noWrap/>
            <w:hideMark/>
          </w:tcPr>
          <w:p w:rsidR="00DB22F6" w:rsidRPr="00622720" w:rsidRDefault="00DB22F6" w:rsidP="0074178A">
            <w:pPr>
              <w:jc w:val="center"/>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2</w:t>
            </w:r>
          </w:p>
        </w:tc>
        <w:tc>
          <w:tcPr>
            <w:tcW w:w="808" w:type="pct"/>
            <w:gridSpan w:val="3"/>
            <w:hideMark/>
          </w:tcPr>
          <w:p w:rsidR="00DB22F6" w:rsidRPr="00622720" w:rsidRDefault="00DB22F6" w:rsidP="0074178A">
            <w:pPr>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Personal Saving</w:t>
            </w:r>
          </w:p>
        </w:tc>
        <w:tc>
          <w:tcPr>
            <w:tcW w:w="475" w:type="pct"/>
            <w:gridSpan w:val="2"/>
            <w:hideMark/>
          </w:tcPr>
          <w:p w:rsidR="00DB22F6" w:rsidRPr="00622720" w:rsidRDefault="00DB22F6" w:rsidP="0074178A">
            <w:pPr>
              <w:jc w:val="right"/>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47</w:t>
            </w:r>
          </w:p>
        </w:tc>
        <w:tc>
          <w:tcPr>
            <w:tcW w:w="563" w:type="pct"/>
            <w:gridSpan w:val="2"/>
            <w:hideMark/>
          </w:tcPr>
          <w:p w:rsidR="00DB22F6" w:rsidRPr="00622720" w:rsidRDefault="00DB22F6" w:rsidP="0074178A">
            <w:pPr>
              <w:jc w:val="right"/>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20</w:t>
            </w:r>
          </w:p>
        </w:tc>
        <w:tc>
          <w:tcPr>
            <w:tcW w:w="813" w:type="pct"/>
            <w:gridSpan w:val="2"/>
            <w:hideMark/>
          </w:tcPr>
          <w:p w:rsidR="00DB22F6" w:rsidRPr="00622720" w:rsidRDefault="00DB22F6" w:rsidP="0074178A">
            <w:pPr>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Monthly</w:t>
            </w:r>
          </w:p>
        </w:tc>
        <w:tc>
          <w:tcPr>
            <w:tcW w:w="520" w:type="pct"/>
            <w:gridSpan w:val="2"/>
            <w:hideMark/>
          </w:tcPr>
          <w:p w:rsidR="00DB22F6" w:rsidRPr="00622720" w:rsidRDefault="00DB22F6" w:rsidP="0074178A">
            <w:pPr>
              <w:jc w:val="right"/>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8%</w:t>
            </w:r>
          </w:p>
        </w:tc>
        <w:tc>
          <w:tcPr>
            <w:tcW w:w="715" w:type="pct"/>
            <w:gridSpan w:val="2"/>
            <w:hideMark/>
          </w:tcPr>
          <w:p w:rsidR="00DB22F6" w:rsidRPr="00622720" w:rsidRDefault="00DB22F6" w:rsidP="0074178A">
            <w:pPr>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Not applicable</w:t>
            </w:r>
          </w:p>
        </w:tc>
        <w:tc>
          <w:tcPr>
            <w:tcW w:w="756" w:type="pct"/>
            <w:hideMark/>
          </w:tcPr>
          <w:p w:rsidR="00DB22F6" w:rsidRPr="00622720" w:rsidRDefault="00DB22F6" w:rsidP="0074178A">
            <w:pPr>
              <w:jc w:val="right"/>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6,844</w:t>
            </w:r>
          </w:p>
        </w:tc>
      </w:tr>
      <w:tr w:rsidR="00DB22F6" w:rsidRPr="00622720" w:rsidTr="0074178A">
        <w:trPr>
          <w:trHeight w:val="300"/>
        </w:trPr>
        <w:tc>
          <w:tcPr>
            <w:cnfStyle w:val="001000000000"/>
            <w:tcW w:w="350" w:type="pct"/>
            <w:noWrap/>
            <w:hideMark/>
          </w:tcPr>
          <w:p w:rsidR="00DB22F6" w:rsidRPr="00622720" w:rsidRDefault="00DB22F6" w:rsidP="0074178A">
            <w:pPr>
              <w:jc w:val="center"/>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3</w:t>
            </w:r>
          </w:p>
        </w:tc>
        <w:tc>
          <w:tcPr>
            <w:tcW w:w="808" w:type="pct"/>
            <w:gridSpan w:val="3"/>
            <w:hideMark/>
          </w:tcPr>
          <w:p w:rsidR="00DB22F6" w:rsidRPr="00622720" w:rsidRDefault="00DB22F6" w:rsidP="0074178A">
            <w:pPr>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Monthly Saving</w:t>
            </w:r>
          </w:p>
        </w:tc>
        <w:tc>
          <w:tcPr>
            <w:tcW w:w="475" w:type="pct"/>
            <w:gridSpan w:val="2"/>
            <w:hideMark/>
          </w:tcPr>
          <w:p w:rsidR="00DB22F6" w:rsidRPr="00622720" w:rsidRDefault="00DB22F6" w:rsidP="0074178A">
            <w:pPr>
              <w:jc w:val="right"/>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419</w:t>
            </w:r>
          </w:p>
        </w:tc>
        <w:tc>
          <w:tcPr>
            <w:tcW w:w="563" w:type="pct"/>
            <w:gridSpan w:val="2"/>
            <w:hideMark/>
          </w:tcPr>
          <w:p w:rsidR="00DB22F6" w:rsidRPr="00622720" w:rsidRDefault="00DB22F6" w:rsidP="0074178A">
            <w:pPr>
              <w:jc w:val="right"/>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200</w:t>
            </w:r>
          </w:p>
        </w:tc>
        <w:tc>
          <w:tcPr>
            <w:tcW w:w="813" w:type="pct"/>
            <w:gridSpan w:val="2"/>
            <w:hideMark/>
          </w:tcPr>
          <w:p w:rsidR="00DB22F6" w:rsidRPr="00622720" w:rsidRDefault="00DB22F6" w:rsidP="0074178A">
            <w:pPr>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Monthly</w:t>
            </w:r>
          </w:p>
        </w:tc>
        <w:tc>
          <w:tcPr>
            <w:tcW w:w="520" w:type="pct"/>
            <w:gridSpan w:val="2"/>
            <w:hideMark/>
          </w:tcPr>
          <w:p w:rsidR="00DB22F6" w:rsidRPr="00622720" w:rsidRDefault="00DB22F6" w:rsidP="0074178A">
            <w:pPr>
              <w:jc w:val="right"/>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8%</w:t>
            </w:r>
          </w:p>
        </w:tc>
        <w:tc>
          <w:tcPr>
            <w:tcW w:w="715" w:type="pct"/>
            <w:gridSpan w:val="2"/>
            <w:hideMark/>
          </w:tcPr>
          <w:p w:rsidR="00DB22F6" w:rsidRPr="00622720" w:rsidRDefault="00DB22F6" w:rsidP="0074178A">
            <w:pPr>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After 10 year</w:t>
            </w:r>
          </w:p>
        </w:tc>
        <w:tc>
          <w:tcPr>
            <w:tcW w:w="756" w:type="pct"/>
            <w:hideMark/>
          </w:tcPr>
          <w:p w:rsidR="00DB22F6" w:rsidRPr="00622720" w:rsidRDefault="00DB22F6" w:rsidP="0074178A">
            <w:pPr>
              <w:jc w:val="right"/>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1,572,475</w:t>
            </w:r>
          </w:p>
        </w:tc>
      </w:tr>
      <w:tr w:rsidR="00DB22F6" w:rsidRPr="00622720" w:rsidTr="0074178A">
        <w:trPr>
          <w:cnfStyle w:val="000000100000"/>
          <w:trHeight w:val="300"/>
        </w:trPr>
        <w:tc>
          <w:tcPr>
            <w:cnfStyle w:val="001000000000"/>
            <w:tcW w:w="350" w:type="pct"/>
            <w:noWrap/>
            <w:hideMark/>
          </w:tcPr>
          <w:p w:rsidR="00DB22F6" w:rsidRPr="00622720" w:rsidRDefault="00DB22F6" w:rsidP="0074178A">
            <w:pPr>
              <w:jc w:val="center"/>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 </w:t>
            </w:r>
          </w:p>
        </w:tc>
        <w:tc>
          <w:tcPr>
            <w:tcW w:w="808" w:type="pct"/>
            <w:gridSpan w:val="3"/>
            <w:hideMark/>
          </w:tcPr>
          <w:p w:rsidR="00DB22F6" w:rsidRPr="00622720" w:rsidRDefault="00DB22F6" w:rsidP="0074178A">
            <w:pPr>
              <w:cnfStyle w:val="000000100000"/>
              <w:rPr>
                <w:rFonts w:asciiTheme="majorHAnsi" w:eastAsia="Times New Roman" w:hAnsiTheme="majorHAnsi" w:cstheme="majorHAnsi"/>
                <w:b/>
                <w:bCs/>
                <w:color w:val="000000"/>
                <w:sz w:val="20"/>
                <w:szCs w:val="20"/>
              </w:rPr>
            </w:pPr>
            <w:r w:rsidRPr="00622720">
              <w:rPr>
                <w:rFonts w:asciiTheme="majorHAnsi" w:eastAsia="Times New Roman" w:hAnsiTheme="majorHAnsi" w:cstheme="majorHAnsi"/>
                <w:b/>
                <w:bCs/>
                <w:color w:val="000000"/>
                <w:sz w:val="20"/>
                <w:szCs w:val="20"/>
              </w:rPr>
              <w:t xml:space="preserve">Total </w:t>
            </w:r>
          </w:p>
        </w:tc>
        <w:tc>
          <w:tcPr>
            <w:tcW w:w="475" w:type="pct"/>
            <w:gridSpan w:val="2"/>
            <w:hideMark/>
          </w:tcPr>
          <w:p w:rsidR="00DB22F6" w:rsidRPr="00622720" w:rsidRDefault="00DB22F6" w:rsidP="0074178A">
            <w:pPr>
              <w:jc w:val="right"/>
              <w:cnfStyle w:val="000000100000"/>
              <w:rPr>
                <w:rFonts w:asciiTheme="majorHAnsi" w:eastAsia="Times New Roman" w:hAnsiTheme="majorHAnsi" w:cstheme="majorHAnsi"/>
                <w:b/>
                <w:bCs/>
                <w:sz w:val="20"/>
                <w:szCs w:val="20"/>
              </w:rPr>
            </w:pPr>
            <w:r w:rsidRPr="00622720">
              <w:rPr>
                <w:rFonts w:asciiTheme="majorHAnsi" w:eastAsia="Times New Roman" w:hAnsiTheme="majorHAnsi" w:cstheme="majorHAnsi"/>
                <w:b/>
                <w:bCs/>
                <w:sz w:val="20"/>
                <w:szCs w:val="20"/>
              </w:rPr>
              <w:t>559</w:t>
            </w:r>
          </w:p>
        </w:tc>
        <w:tc>
          <w:tcPr>
            <w:tcW w:w="563" w:type="pct"/>
            <w:gridSpan w:val="2"/>
            <w:hideMark/>
          </w:tcPr>
          <w:p w:rsidR="00DB22F6" w:rsidRPr="00622720" w:rsidRDefault="00DB22F6" w:rsidP="0074178A">
            <w:pPr>
              <w:jc w:val="right"/>
              <w:cnfStyle w:val="000000100000"/>
              <w:rPr>
                <w:rFonts w:asciiTheme="majorHAnsi" w:eastAsia="Times New Roman" w:hAnsiTheme="majorHAnsi" w:cstheme="majorHAnsi"/>
                <w:b/>
                <w:bCs/>
                <w:color w:val="BFBFBF"/>
                <w:sz w:val="20"/>
                <w:szCs w:val="20"/>
              </w:rPr>
            </w:pPr>
            <w:r w:rsidRPr="00622720">
              <w:rPr>
                <w:rFonts w:asciiTheme="majorHAnsi" w:eastAsia="Times New Roman" w:hAnsiTheme="majorHAnsi" w:cstheme="majorHAnsi"/>
                <w:b/>
                <w:bCs/>
                <w:color w:val="BFBFBF"/>
                <w:sz w:val="20"/>
                <w:szCs w:val="20"/>
              </w:rPr>
              <w:t> </w:t>
            </w:r>
          </w:p>
        </w:tc>
        <w:tc>
          <w:tcPr>
            <w:tcW w:w="813" w:type="pct"/>
            <w:gridSpan w:val="2"/>
            <w:hideMark/>
          </w:tcPr>
          <w:p w:rsidR="00DB22F6" w:rsidRPr="00622720" w:rsidRDefault="00DB22F6" w:rsidP="0074178A">
            <w:pPr>
              <w:jc w:val="right"/>
              <w:cnfStyle w:val="000000100000"/>
              <w:rPr>
                <w:rFonts w:asciiTheme="majorHAnsi" w:eastAsia="Times New Roman" w:hAnsiTheme="majorHAnsi" w:cstheme="majorHAnsi"/>
                <w:b/>
                <w:bCs/>
                <w:color w:val="BFBFBF"/>
                <w:sz w:val="20"/>
                <w:szCs w:val="20"/>
              </w:rPr>
            </w:pPr>
            <w:r w:rsidRPr="00622720">
              <w:rPr>
                <w:rFonts w:asciiTheme="majorHAnsi" w:eastAsia="Times New Roman" w:hAnsiTheme="majorHAnsi" w:cstheme="majorHAnsi"/>
                <w:b/>
                <w:bCs/>
                <w:color w:val="BFBFBF"/>
                <w:sz w:val="20"/>
                <w:szCs w:val="20"/>
              </w:rPr>
              <w:t> </w:t>
            </w:r>
          </w:p>
        </w:tc>
        <w:tc>
          <w:tcPr>
            <w:tcW w:w="520" w:type="pct"/>
            <w:gridSpan w:val="2"/>
            <w:hideMark/>
          </w:tcPr>
          <w:p w:rsidR="00DB22F6" w:rsidRPr="00622720" w:rsidRDefault="00DB22F6" w:rsidP="0074178A">
            <w:pPr>
              <w:jc w:val="right"/>
              <w:cnfStyle w:val="000000100000"/>
              <w:rPr>
                <w:rFonts w:asciiTheme="majorHAnsi" w:eastAsia="Times New Roman" w:hAnsiTheme="majorHAnsi" w:cstheme="majorHAnsi"/>
                <w:b/>
                <w:bCs/>
                <w:color w:val="BFBFBF"/>
                <w:sz w:val="20"/>
                <w:szCs w:val="20"/>
              </w:rPr>
            </w:pPr>
            <w:r w:rsidRPr="00622720">
              <w:rPr>
                <w:rFonts w:asciiTheme="majorHAnsi" w:eastAsia="Times New Roman" w:hAnsiTheme="majorHAnsi" w:cstheme="majorHAnsi"/>
                <w:b/>
                <w:bCs/>
                <w:color w:val="BFBFBF"/>
                <w:sz w:val="20"/>
                <w:szCs w:val="20"/>
              </w:rPr>
              <w:t> </w:t>
            </w:r>
          </w:p>
        </w:tc>
        <w:tc>
          <w:tcPr>
            <w:tcW w:w="715" w:type="pct"/>
            <w:gridSpan w:val="2"/>
            <w:hideMark/>
          </w:tcPr>
          <w:p w:rsidR="00DB22F6" w:rsidRPr="00622720" w:rsidRDefault="00DB22F6" w:rsidP="0074178A">
            <w:pPr>
              <w:jc w:val="right"/>
              <w:cnfStyle w:val="000000100000"/>
              <w:rPr>
                <w:rFonts w:asciiTheme="majorHAnsi" w:eastAsia="Times New Roman" w:hAnsiTheme="majorHAnsi" w:cstheme="majorHAnsi"/>
                <w:b/>
                <w:bCs/>
                <w:color w:val="000000"/>
                <w:sz w:val="20"/>
                <w:szCs w:val="20"/>
              </w:rPr>
            </w:pPr>
            <w:r w:rsidRPr="00622720">
              <w:rPr>
                <w:rFonts w:asciiTheme="majorHAnsi" w:eastAsia="Times New Roman" w:hAnsiTheme="majorHAnsi" w:cstheme="majorHAnsi"/>
                <w:b/>
                <w:bCs/>
                <w:color w:val="000000"/>
                <w:sz w:val="20"/>
                <w:szCs w:val="20"/>
              </w:rPr>
              <w:t> </w:t>
            </w:r>
          </w:p>
        </w:tc>
        <w:tc>
          <w:tcPr>
            <w:tcW w:w="756" w:type="pct"/>
            <w:hideMark/>
          </w:tcPr>
          <w:p w:rsidR="00DB22F6" w:rsidRPr="00622720" w:rsidRDefault="00DB22F6" w:rsidP="0074178A">
            <w:pPr>
              <w:jc w:val="right"/>
              <w:cnfStyle w:val="000000100000"/>
              <w:rPr>
                <w:rFonts w:asciiTheme="majorHAnsi" w:eastAsia="Times New Roman" w:hAnsiTheme="majorHAnsi" w:cstheme="majorHAnsi"/>
                <w:b/>
                <w:bCs/>
                <w:color w:val="000000"/>
                <w:sz w:val="20"/>
                <w:szCs w:val="20"/>
              </w:rPr>
            </w:pPr>
            <w:r w:rsidRPr="00622720">
              <w:rPr>
                <w:rFonts w:asciiTheme="majorHAnsi" w:eastAsia="Times New Roman" w:hAnsiTheme="majorHAnsi" w:cstheme="majorHAnsi"/>
                <w:b/>
                <w:bCs/>
                <w:color w:val="000000"/>
                <w:sz w:val="20"/>
                <w:szCs w:val="20"/>
              </w:rPr>
              <w:t>1,617,282</w:t>
            </w:r>
          </w:p>
        </w:tc>
      </w:tr>
      <w:tr w:rsidR="00DB22F6" w:rsidRPr="00622720" w:rsidTr="0074178A">
        <w:trPr>
          <w:trHeight w:val="300"/>
        </w:trPr>
        <w:tc>
          <w:tcPr>
            <w:cnfStyle w:val="001000000000"/>
            <w:tcW w:w="5000" w:type="pct"/>
            <w:gridSpan w:val="15"/>
            <w:noWrap/>
            <w:hideMark/>
          </w:tcPr>
          <w:p w:rsidR="00DB22F6" w:rsidRPr="00622720" w:rsidRDefault="00DB22F6" w:rsidP="0074178A">
            <w:pPr>
              <w:jc w:val="center"/>
              <w:rPr>
                <w:rFonts w:asciiTheme="majorHAnsi" w:eastAsia="Times New Roman" w:hAnsiTheme="majorHAnsi" w:cstheme="majorHAnsi"/>
                <w:b w:val="0"/>
                <w:bCs w:val="0"/>
                <w:color w:val="000000"/>
                <w:sz w:val="20"/>
                <w:szCs w:val="20"/>
              </w:rPr>
            </w:pPr>
          </w:p>
          <w:p w:rsidR="00DB22F6" w:rsidRPr="00622720" w:rsidRDefault="00DB22F6" w:rsidP="0074178A">
            <w:pPr>
              <w:jc w:val="center"/>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LOAN</w:t>
            </w:r>
          </w:p>
        </w:tc>
      </w:tr>
      <w:tr w:rsidR="00DB22F6" w:rsidRPr="00622720" w:rsidTr="0074178A">
        <w:trPr>
          <w:cnfStyle w:val="000000100000"/>
          <w:trHeight w:val="585"/>
        </w:trPr>
        <w:tc>
          <w:tcPr>
            <w:cnfStyle w:val="001000000000"/>
            <w:tcW w:w="382" w:type="pct"/>
            <w:gridSpan w:val="2"/>
            <w:noWrap/>
            <w:hideMark/>
          </w:tcPr>
          <w:p w:rsidR="00DB22F6" w:rsidRPr="00622720" w:rsidRDefault="00DB22F6" w:rsidP="0074178A">
            <w:pPr>
              <w:jc w:val="center"/>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lastRenderedPageBreak/>
              <w:t>S.NO.</w:t>
            </w:r>
          </w:p>
        </w:tc>
        <w:tc>
          <w:tcPr>
            <w:tcW w:w="605" w:type="pct"/>
            <w:hideMark/>
          </w:tcPr>
          <w:p w:rsidR="00DB22F6" w:rsidRPr="00622720" w:rsidRDefault="00DB22F6" w:rsidP="0074178A">
            <w:pPr>
              <w:cnfStyle w:val="000000100000"/>
              <w:rPr>
                <w:rFonts w:asciiTheme="majorHAnsi" w:eastAsia="Times New Roman" w:hAnsiTheme="majorHAnsi" w:cstheme="majorHAnsi"/>
                <w:b/>
                <w:bCs/>
                <w:color w:val="000000"/>
                <w:sz w:val="20"/>
                <w:szCs w:val="20"/>
              </w:rPr>
            </w:pPr>
            <w:r w:rsidRPr="00622720">
              <w:rPr>
                <w:rFonts w:asciiTheme="majorHAnsi" w:eastAsia="Times New Roman" w:hAnsiTheme="majorHAnsi" w:cstheme="majorHAnsi"/>
                <w:b/>
                <w:bCs/>
                <w:color w:val="000000"/>
                <w:sz w:val="20"/>
                <w:szCs w:val="20"/>
              </w:rPr>
              <w:t>Type of Loan</w:t>
            </w:r>
          </w:p>
        </w:tc>
        <w:tc>
          <w:tcPr>
            <w:tcW w:w="595" w:type="pct"/>
            <w:gridSpan w:val="2"/>
            <w:hideMark/>
          </w:tcPr>
          <w:p w:rsidR="00DB22F6" w:rsidRPr="00622720" w:rsidRDefault="00DB22F6" w:rsidP="0074178A">
            <w:pPr>
              <w:cnfStyle w:val="000000100000"/>
              <w:rPr>
                <w:rFonts w:asciiTheme="majorHAnsi" w:eastAsia="Times New Roman" w:hAnsiTheme="majorHAnsi" w:cstheme="majorHAnsi"/>
                <w:b/>
                <w:bCs/>
                <w:color w:val="000000"/>
                <w:sz w:val="20"/>
                <w:szCs w:val="20"/>
              </w:rPr>
            </w:pPr>
            <w:r w:rsidRPr="00622720">
              <w:rPr>
                <w:rFonts w:asciiTheme="majorHAnsi" w:eastAsia="Times New Roman" w:hAnsiTheme="majorHAnsi" w:cstheme="majorHAnsi"/>
                <w:b/>
                <w:bCs/>
                <w:color w:val="000000"/>
                <w:sz w:val="20"/>
                <w:szCs w:val="20"/>
              </w:rPr>
              <w:t>No. of Borrower as of Mid July 2019</w:t>
            </w:r>
          </w:p>
        </w:tc>
        <w:tc>
          <w:tcPr>
            <w:tcW w:w="521" w:type="pct"/>
            <w:gridSpan w:val="2"/>
            <w:hideMark/>
          </w:tcPr>
          <w:p w:rsidR="00DB22F6" w:rsidRPr="00622720" w:rsidRDefault="00DB22F6" w:rsidP="0074178A">
            <w:pPr>
              <w:cnfStyle w:val="000000100000"/>
              <w:rPr>
                <w:rFonts w:asciiTheme="majorHAnsi" w:eastAsia="Times New Roman" w:hAnsiTheme="majorHAnsi" w:cstheme="majorHAnsi"/>
                <w:b/>
                <w:bCs/>
                <w:color w:val="000000"/>
                <w:sz w:val="20"/>
                <w:szCs w:val="20"/>
              </w:rPr>
            </w:pPr>
            <w:r w:rsidRPr="00622720">
              <w:rPr>
                <w:rFonts w:asciiTheme="majorHAnsi" w:eastAsia="Times New Roman" w:hAnsiTheme="majorHAnsi" w:cstheme="majorHAnsi"/>
                <w:b/>
                <w:bCs/>
                <w:color w:val="000000"/>
                <w:sz w:val="20"/>
                <w:szCs w:val="20"/>
              </w:rPr>
              <w:t xml:space="preserve">Balance as of Mid-July 2019 </w:t>
            </w:r>
          </w:p>
        </w:tc>
        <w:tc>
          <w:tcPr>
            <w:tcW w:w="561" w:type="pct"/>
            <w:gridSpan w:val="2"/>
            <w:hideMark/>
          </w:tcPr>
          <w:p w:rsidR="00DB22F6" w:rsidRPr="00622720" w:rsidRDefault="00DB22F6" w:rsidP="0074178A">
            <w:pPr>
              <w:cnfStyle w:val="000000100000"/>
              <w:rPr>
                <w:rFonts w:asciiTheme="majorHAnsi" w:eastAsia="Times New Roman" w:hAnsiTheme="majorHAnsi" w:cstheme="majorHAnsi"/>
                <w:b/>
                <w:bCs/>
                <w:color w:val="000000"/>
                <w:sz w:val="20"/>
                <w:szCs w:val="20"/>
              </w:rPr>
            </w:pPr>
            <w:r w:rsidRPr="00622720">
              <w:rPr>
                <w:rFonts w:asciiTheme="majorHAnsi" w:eastAsia="Times New Roman" w:hAnsiTheme="majorHAnsi" w:cstheme="majorHAnsi"/>
                <w:b/>
                <w:bCs/>
                <w:color w:val="000000"/>
                <w:sz w:val="20"/>
                <w:szCs w:val="20"/>
              </w:rPr>
              <w:t>Interest Rate per Annum</w:t>
            </w:r>
          </w:p>
        </w:tc>
        <w:tc>
          <w:tcPr>
            <w:tcW w:w="451" w:type="pct"/>
            <w:gridSpan w:val="2"/>
            <w:hideMark/>
          </w:tcPr>
          <w:p w:rsidR="00DB22F6" w:rsidRPr="00622720" w:rsidRDefault="00DB22F6" w:rsidP="0074178A">
            <w:pPr>
              <w:cnfStyle w:val="000000100000"/>
              <w:rPr>
                <w:rFonts w:asciiTheme="majorHAnsi" w:eastAsia="Times New Roman" w:hAnsiTheme="majorHAnsi" w:cstheme="majorHAnsi"/>
                <w:b/>
                <w:bCs/>
                <w:color w:val="000000"/>
                <w:sz w:val="20"/>
                <w:szCs w:val="20"/>
              </w:rPr>
            </w:pPr>
            <w:r w:rsidRPr="00622720">
              <w:rPr>
                <w:rFonts w:asciiTheme="majorHAnsi" w:eastAsia="Times New Roman" w:hAnsiTheme="majorHAnsi" w:cstheme="majorHAnsi"/>
                <w:b/>
                <w:bCs/>
                <w:color w:val="000000"/>
                <w:sz w:val="20"/>
                <w:szCs w:val="20"/>
              </w:rPr>
              <w:t xml:space="preserve">service charge </w:t>
            </w:r>
          </w:p>
        </w:tc>
        <w:tc>
          <w:tcPr>
            <w:tcW w:w="623" w:type="pct"/>
            <w:gridSpan w:val="2"/>
            <w:hideMark/>
          </w:tcPr>
          <w:p w:rsidR="00DB22F6" w:rsidRPr="00622720" w:rsidRDefault="00DB22F6" w:rsidP="0074178A">
            <w:pPr>
              <w:cnfStyle w:val="000000100000"/>
              <w:rPr>
                <w:rFonts w:asciiTheme="majorHAnsi" w:eastAsia="Times New Roman" w:hAnsiTheme="majorHAnsi" w:cstheme="majorHAnsi"/>
                <w:b/>
                <w:bCs/>
                <w:color w:val="000000"/>
                <w:sz w:val="20"/>
                <w:szCs w:val="20"/>
              </w:rPr>
            </w:pPr>
            <w:r w:rsidRPr="00622720">
              <w:rPr>
                <w:rFonts w:asciiTheme="majorHAnsi" w:eastAsia="Times New Roman" w:hAnsiTheme="majorHAnsi" w:cstheme="majorHAnsi"/>
                <w:b/>
                <w:bCs/>
                <w:color w:val="000000"/>
                <w:sz w:val="20"/>
                <w:szCs w:val="20"/>
              </w:rPr>
              <w:t>Maximum Loan Ceiling</w:t>
            </w:r>
          </w:p>
        </w:tc>
        <w:tc>
          <w:tcPr>
            <w:tcW w:w="588" w:type="pct"/>
            <w:hideMark/>
          </w:tcPr>
          <w:p w:rsidR="00DB22F6" w:rsidRPr="00622720" w:rsidRDefault="00DB22F6" w:rsidP="0074178A">
            <w:pPr>
              <w:cnfStyle w:val="000000100000"/>
              <w:rPr>
                <w:rFonts w:asciiTheme="majorHAnsi" w:eastAsia="Times New Roman" w:hAnsiTheme="majorHAnsi" w:cstheme="majorHAnsi"/>
                <w:b/>
                <w:bCs/>
                <w:color w:val="000000"/>
                <w:sz w:val="20"/>
                <w:szCs w:val="20"/>
              </w:rPr>
            </w:pPr>
            <w:r w:rsidRPr="00622720">
              <w:rPr>
                <w:rFonts w:asciiTheme="majorHAnsi" w:eastAsia="Times New Roman" w:hAnsiTheme="majorHAnsi" w:cstheme="majorHAnsi"/>
                <w:b/>
                <w:bCs/>
                <w:color w:val="000000"/>
                <w:sz w:val="20"/>
                <w:szCs w:val="20"/>
              </w:rPr>
              <w:t xml:space="preserve">Loan Period </w:t>
            </w:r>
          </w:p>
        </w:tc>
        <w:tc>
          <w:tcPr>
            <w:tcW w:w="675" w:type="pct"/>
            <w:hideMark/>
          </w:tcPr>
          <w:p w:rsidR="00DB22F6" w:rsidRPr="00622720" w:rsidRDefault="00DB22F6" w:rsidP="0074178A">
            <w:pPr>
              <w:cnfStyle w:val="000000100000"/>
              <w:rPr>
                <w:rFonts w:asciiTheme="majorHAnsi" w:eastAsia="Times New Roman" w:hAnsiTheme="majorHAnsi" w:cstheme="majorHAnsi"/>
                <w:b/>
                <w:bCs/>
                <w:color w:val="000000"/>
                <w:sz w:val="20"/>
                <w:szCs w:val="20"/>
              </w:rPr>
            </w:pPr>
            <w:r w:rsidRPr="00622720">
              <w:rPr>
                <w:rFonts w:asciiTheme="majorHAnsi" w:eastAsia="Times New Roman" w:hAnsiTheme="majorHAnsi" w:cstheme="majorHAnsi"/>
                <w:b/>
                <w:bCs/>
                <w:color w:val="000000"/>
                <w:sz w:val="20"/>
                <w:szCs w:val="20"/>
              </w:rPr>
              <w:t>Installment Type</w:t>
            </w:r>
          </w:p>
        </w:tc>
      </w:tr>
      <w:tr w:rsidR="00DB22F6" w:rsidRPr="00622720" w:rsidTr="0074178A">
        <w:trPr>
          <w:trHeight w:val="300"/>
        </w:trPr>
        <w:tc>
          <w:tcPr>
            <w:cnfStyle w:val="001000000000"/>
            <w:tcW w:w="382" w:type="pct"/>
            <w:gridSpan w:val="2"/>
            <w:noWrap/>
            <w:hideMark/>
          </w:tcPr>
          <w:p w:rsidR="00DB22F6" w:rsidRPr="00622720" w:rsidRDefault="00DB22F6" w:rsidP="0074178A">
            <w:pPr>
              <w:jc w:val="right"/>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1</w:t>
            </w:r>
          </w:p>
        </w:tc>
        <w:tc>
          <w:tcPr>
            <w:tcW w:w="605" w:type="pct"/>
            <w:hideMark/>
          </w:tcPr>
          <w:p w:rsidR="00DB22F6" w:rsidRPr="00622720" w:rsidRDefault="00DB22F6" w:rsidP="0074178A">
            <w:pPr>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Business Loan</w:t>
            </w:r>
          </w:p>
        </w:tc>
        <w:tc>
          <w:tcPr>
            <w:tcW w:w="595" w:type="pct"/>
            <w:gridSpan w:val="2"/>
            <w:hideMark/>
          </w:tcPr>
          <w:p w:rsidR="00DB22F6" w:rsidRPr="00622720" w:rsidRDefault="00DB22F6" w:rsidP="0074178A">
            <w:pPr>
              <w:jc w:val="right"/>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166</w:t>
            </w:r>
          </w:p>
        </w:tc>
        <w:tc>
          <w:tcPr>
            <w:tcW w:w="521" w:type="pct"/>
            <w:gridSpan w:val="2"/>
            <w:hideMark/>
          </w:tcPr>
          <w:p w:rsidR="00DB22F6" w:rsidRPr="00622720" w:rsidRDefault="00DB22F6" w:rsidP="0074178A">
            <w:pPr>
              <w:jc w:val="right"/>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3627128</w:t>
            </w:r>
          </w:p>
        </w:tc>
        <w:tc>
          <w:tcPr>
            <w:tcW w:w="561" w:type="pct"/>
            <w:gridSpan w:val="2"/>
            <w:hideMark/>
          </w:tcPr>
          <w:p w:rsidR="00DB22F6" w:rsidRPr="00622720" w:rsidRDefault="00DB22F6" w:rsidP="0074178A">
            <w:pPr>
              <w:jc w:val="right"/>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15%</w:t>
            </w:r>
          </w:p>
        </w:tc>
        <w:tc>
          <w:tcPr>
            <w:tcW w:w="451" w:type="pct"/>
            <w:gridSpan w:val="2"/>
            <w:hideMark/>
          </w:tcPr>
          <w:p w:rsidR="00DB22F6" w:rsidRPr="00622720" w:rsidRDefault="00DB22F6" w:rsidP="0074178A">
            <w:pPr>
              <w:jc w:val="right"/>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1</w:t>
            </w:r>
          </w:p>
        </w:tc>
        <w:tc>
          <w:tcPr>
            <w:tcW w:w="623" w:type="pct"/>
            <w:gridSpan w:val="2"/>
            <w:hideMark/>
          </w:tcPr>
          <w:p w:rsidR="00DB22F6" w:rsidRPr="00622720" w:rsidRDefault="00DB22F6" w:rsidP="0074178A">
            <w:pPr>
              <w:jc w:val="right"/>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60000</w:t>
            </w:r>
          </w:p>
        </w:tc>
        <w:tc>
          <w:tcPr>
            <w:tcW w:w="588" w:type="pct"/>
            <w:hideMark/>
          </w:tcPr>
          <w:p w:rsidR="00DB22F6" w:rsidRPr="00622720" w:rsidRDefault="00DB22F6" w:rsidP="0074178A">
            <w:pPr>
              <w:jc w:val="right"/>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12</w:t>
            </w:r>
          </w:p>
        </w:tc>
        <w:tc>
          <w:tcPr>
            <w:tcW w:w="675" w:type="pct"/>
            <w:hideMark/>
          </w:tcPr>
          <w:p w:rsidR="00DB22F6" w:rsidRPr="00622720" w:rsidRDefault="00DB22F6" w:rsidP="0074178A">
            <w:pPr>
              <w:cnfStyle w:val="0000000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Qtrly</w:t>
            </w:r>
          </w:p>
        </w:tc>
      </w:tr>
      <w:tr w:rsidR="00DB22F6" w:rsidRPr="00622720" w:rsidTr="0074178A">
        <w:trPr>
          <w:cnfStyle w:val="000000100000"/>
          <w:trHeight w:val="300"/>
        </w:trPr>
        <w:tc>
          <w:tcPr>
            <w:cnfStyle w:val="001000000000"/>
            <w:tcW w:w="382" w:type="pct"/>
            <w:gridSpan w:val="2"/>
            <w:noWrap/>
            <w:hideMark/>
          </w:tcPr>
          <w:p w:rsidR="00DB22F6" w:rsidRPr="00622720" w:rsidRDefault="00DB22F6" w:rsidP="0074178A">
            <w:pPr>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 </w:t>
            </w:r>
          </w:p>
        </w:tc>
        <w:tc>
          <w:tcPr>
            <w:tcW w:w="605" w:type="pct"/>
            <w:noWrap/>
            <w:hideMark/>
          </w:tcPr>
          <w:p w:rsidR="00DB22F6" w:rsidRPr="00622720" w:rsidRDefault="00DB22F6" w:rsidP="0074178A">
            <w:pPr>
              <w:jc w:val="center"/>
              <w:cnfStyle w:val="000000100000"/>
              <w:rPr>
                <w:rFonts w:asciiTheme="majorHAnsi" w:eastAsia="Times New Roman" w:hAnsiTheme="majorHAnsi" w:cstheme="majorHAnsi"/>
                <w:b/>
                <w:bCs/>
                <w:color w:val="000000"/>
                <w:sz w:val="20"/>
                <w:szCs w:val="20"/>
              </w:rPr>
            </w:pPr>
            <w:r w:rsidRPr="00622720">
              <w:rPr>
                <w:rFonts w:asciiTheme="majorHAnsi" w:eastAsia="Times New Roman" w:hAnsiTheme="majorHAnsi" w:cstheme="majorHAnsi"/>
                <w:b/>
                <w:bCs/>
                <w:color w:val="000000"/>
                <w:sz w:val="20"/>
                <w:szCs w:val="20"/>
              </w:rPr>
              <w:t>Total</w:t>
            </w:r>
          </w:p>
        </w:tc>
        <w:tc>
          <w:tcPr>
            <w:tcW w:w="595" w:type="pct"/>
            <w:gridSpan w:val="2"/>
            <w:hideMark/>
          </w:tcPr>
          <w:p w:rsidR="00DB22F6" w:rsidRPr="00622720" w:rsidRDefault="00DB22F6" w:rsidP="0074178A">
            <w:pPr>
              <w:jc w:val="right"/>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166</w:t>
            </w:r>
          </w:p>
        </w:tc>
        <w:tc>
          <w:tcPr>
            <w:tcW w:w="521" w:type="pct"/>
            <w:gridSpan w:val="2"/>
            <w:hideMark/>
          </w:tcPr>
          <w:p w:rsidR="00DB22F6" w:rsidRPr="00622720" w:rsidRDefault="00DB22F6" w:rsidP="0074178A">
            <w:pPr>
              <w:jc w:val="right"/>
              <w:cnfStyle w:val="000000100000"/>
              <w:rPr>
                <w:rFonts w:asciiTheme="majorHAnsi" w:eastAsia="Times New Roman" w:hAnsiTheme="majorHAnsi" w:cstheme="majorHAnsi"/>
                <w:b/>
                <w:bCs/>
                <w:color w:val="000000"/>
                <w:sz w:val="20"/>
                <w:szCs w:val="20"/>
              </w:rPr>
            </w:pPr>
            <w:r w:rsidRPr="00622720">
              <w:rPr>
                <w:rFonts w:asciiTheme="majorHAnsi" w:eastAsia="Times New Roman" w:hAnsiTheme="majorHAnsi" w:cstheme="majorHAnsi"/>
                <w:b/>
                <w:bCs/>
                <w:color w:val="000000"/>
                <w:sz w:val="20"/>
                <w:szCs w:val="20"/>
              </w:rPr>
              <w:t>3627128</w:t>
            </w:r>
          </w:p>
        </w:tc>
        <w:tc>
          <w:tcPr>
            <w:tcW w:w="561" w:type="pct"/>
            <w:gridSpan w:val="2"/>
            <w:hideMark/>
          </w:tcPr>
          <w:p w:rsidR="00DB22F6" w:rsidRPr="00622720" w:rsidRDefault="00DB22F6" w:rsidP="0074178A">
            <w:pPr>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 </w:t>
            </w:r>
          </w:p>
        </w:tc>
        <w:tc>
          <w:tcPr>
            <w:tcW w:w="451" w:type="pct"/>
            <w:gridSpan w:val="2"/>
            <w:hideMark/>
          </w:tcPr>
          <w:p w:rsidR="00DB22F6" w:rsidRPr="00622720" w:rsidRDefault="00DB22F6" w:rsidP="0074178A">
            <w:pPr>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 </w:t>
            </w:r>
          </w:p>
        </w:tc>
        <w:tc>
          <w:tcPr>
            <w:tcW w:w="623" w:type="pct"/>
            <w:gridSpan w:val="2"/>
            <w:hideMark/>
          </w:tcPr>
          <w:p w:rsidR="00DB22F6" w:rsidRPr="00622720" w:rsidRDefault="00DB22F6" w:rsidP="0074178A">
            <w:pPr>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 </w:t>
            </w:r>
          </w:p>
        </w:tc>
        <w:tc>
          <w:tcPr>
            <w:tcW w:w="588" w:type="pct"/>
            <w:hideMark/>
          </w:tcPr>
          <w:p w:rsidR="00DB22F6" w:rsidRPr="00622720" w:rsidRDefault="00DB22F6" w:rsidP="0074178A">
            <w:pPr>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 </w:t>
            </w:r>
          </w:p>
        </w:tc>
        <w:tc>
          <w:tcPr>
            <w:tcW w:w="675" w:type="pct"/>
            <w:hideMark/>
          </w:tcPr>
          <w:p w:rsidR="00DB22F6" w:rsidRPr="00622720" w:rsidRDefault="00DB22F6" w:rsidP="0074178A">
            <w:pPr>
              <w:cnfStyle w:val="000000100000"/>
              <w:rPr>
                <w:rFonts w:asciiTheme="majorHAnsi" w:eastAsia="Times New Roman" w:hAnsiTheme="majorHAnsi" w:cstheme="majorHAnsi"/>
                <w:color w:val="000000"/>
                <w:sz w:val="20"/>
                <w:szCs w:val="20"/>
              </w:rPr>
            </w:pPr>
            <w:r w:rsidRPr="00622720">
              <w:rPr>
                <w:rFonts w:asciiTheme="majorHAnsi" w:eastAsia="Times New Roman" w:hAnsiTheme="majorHAnsi" w:cstheme="majorHAnsi"/>
                <w:color w:val="000000"/>
                <w:sz w:val="20"/>
                <w:szCs w:val="20"/>
              </w:rPr>
              <w:t> </w:t>
            </w:r>
          </w:p>
        </w:tc>
      </w:tr>
    </w:tbl>
    <w:p w:rsidR="00DB22F6" w:rsidRPr="00583FAC" w:rsidRDefault="00DB22F6" w:rsidP="00DB22F6">
      <w:pPr>
        <w:jc w:val="both"/>
        <w:rPr>
          <w:rFonts w:asciiTheme="majorHAnsi" w:eastAsia="Times New Roman" w:hAnsiTheme="majorHAnsi" w:cstheme="majorHAnsi"/>
          <w:color w:val="000000"/>
        </w:rPr>
      </w:pPr>
    </w:p>
    <w:p w:rsidR="00DB22F6" w:rsidRPr="00583FAC" w:rsidRDefault="00DB22F6" w:rsidP="00DB22F6">
      <w:pPr>
        <w:pStyle w:val="Heading1"/>
        <w:numPr>
          <w:ilvl w:val="1"/>
          <w:numId w:val="5"/>
        </w:numPr>
        <w:ind w:left="540"/>
        <w:jc w:val="both"/>
        <w:rPr>
          <w:rFonts w:asciiTheme="majorHAnsi" w:hAnsiTheme="majorHAnsi" w:cstheme="majorHAnsi"/>
          <w:sz w:val="22"/>
        </w:rPr>
      </w:pPr>
      <w:bookmarkStart w:id="40" w:name="_Toc34300238"/>
      <w:r w:rsidRPr="00583FAC">
        <w:rPr>
          <w:rFonts w:asciiTheme="majorHAnsi" w:hAnsiTheme="majorHAnsi" w:cstheme="majorHAnsi"/>
          <w:sz w:val="22"/>
        </w:rPr>
        <w:t>Revolving Fund Management</w:t>
      </w:r>
      <w:bookmarkEnd w:id="40"/>
    </w:p>
    <w:p w:rsidR="00DB22F6" w:rsidRPr="00A24116" w:rsidRDefault="00DB22F6" w:rsidP="00DB22F6">
      <w:pPr>
        <w:jc w:val="both"/>
        <w:rPr>
          <w:rFonts w:asciiTheme="majorHAnsi" w:eastAsia="Times New Roman" w:hAnsiTheme="majorHAnsi" w:cstheme="majorHAnsi"/>
          <w:b/>
          <w:i/>
          <w:sz w:val="22"/>
        </w:rPr>
      </w:pPr>
      <w:r w:rsidRPr="00827CC4">
        <w:rPr>
          <w:rFonts w:asciiTheme="majorHAnsi" w:eastAsia="Times New Roman" w:hAnsiTheme="majorHAnsi" w:cstheme="majorHAnsi"/>
          <w:sz w:val="22"/>
        </w:rPr>
        <w:t>Overall management for Revolving fund from GNI is mainly guided by MOU between cooperative and partners. On selection of borrowers, with referral of partner organization, EC of cooperatives make decisions. For administration of loan, loan is disbursed based on business plan of approved individual borrower @ 6 % P.A</w:t>
      </w:r>
      <w:r>
        <w:rPr>
          <w:rFonts w:asciiTheme="majorHAnsi" w:eastAsia="Times New Roman" w:hAnsiTheme="majorHAnsi" w:cstheme="majorHAnsi"/>
          <w:sz w:val="22"/>
        </w:rPr>
        <w:t xml:space="preserve">. </w:t>
      </w:r>
      <w:r w:rsidRPr="00827CC4">
        <w:rPr>
          <w:rFonts w:asciiTheme="majorHAnsi" w:eastAsia="Times New Roman" w:hAnsiTheme="majorHAnsi" w:cstheme="majorHAnsi"/>
          <w:sz w:val="22"/>
        </w:rPr>
        <w:t xml:space="preserve">. The cooperative has disbursed100% of received amount as RF (as of Mid-July 2019). Reporting to partner organization on RF is made on regular basis. </w:t>
      </w:r>
      <w:r w:rsidRPr="00E609E2">
        <w:rPr>
          <w:rFonts w:asciiTheme="majorHAnsi" w:eastAsia="Times New Roman" w:hAnsiTheme="majorHAnsi" w:cstheme="majorHAnsi"/>
          <w:sz w:val="22"/>
        </w:rPr>
        <w:t xml:space="preserve">Information on loan from RF is to be made more accurate and systematic </w:t>
      </w:r>
    </w:p>
    <w:p w:rsidR="00DB22F6" w:rsidRPr="00583FAC" w:rsidRDefault="00DB22F6" w:rsidP="00DB22F6">
      <w:pPr>
        <w:jc w:val="both"/>
        <w:rPr>
          <w:rFonts w:asciiTheme="majorHAnsi" w:eastAsia="Times New Roman" w:hAnsiTheme="majorHAnsi" w:cstheme="majorHAnsi"/>
          <w:sz w:val="22"/>
        </w:rPr>
      </w:pPr>
    </w:p>
    <w:tbl>
      <w:tblPr>
        <w:tblStyle w:val="GridTable4-Accent11"/>
        <w:tblW w:w="9166" w:type="dxa"/>
        <w:tblLook w:val="04A0"/>
      </w:tblPr>
      <w:tblGrid>
        <w:gridCol w:w="533"/>
        <w:gridCol w:w="6955"/>
        <w:gridCol w:w="963"/>
        <w:gridCol w:w="715"/>
      </w:tblGrid>
      <w:tr w:rsidR="00DB22F6" w:rsidRPr="001F1BA3" w:rsidTr="0074178A">
        <w:trPr>
          <w:cnfStyle w:val="100000000000"/>
          <w:trHeight w:val="20"/>
        </w:trPr>
        <w:tc>
          <w:tcPr>
            <w:cnfStyle w:val="001000000000"/>
            <w:tcW w:w="533" w:type="dxa"/>
            <w:hideMark/>
          </w:tcPr>
          <w:p w:rsidR="00DB22F6" w:rsidRPr="001F1BA3" w:rsidRDefault="00DB22F6" w:rsidP="0074178A">
            <w:pPr>
              <w:jc w:val="cente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S.N.</w:t>
            </w:r>
          </w:p>
        </w:tc>
        <w:tc>
          <w:tcPr>
            <w:tcW w:w="6955"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Areas for Assessment / Indicators</w:t>
            </w:r>
          </w:p>
        </w:tc>
        <w:tc>
          <w:tcPr>
            <w:tcW w:w="963"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Marks Obtained</w:t>
            </w:r>
          </w:p>
        </w:tc>
        <w:tc>
          <w:tcPr>
            <w:tcW w:w="715"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Full Marks</w:t>
            </w:r>
          </w:p>
        </w:tc>
      </w:tr>
      <w:tr w:rsidR="00DB22F6" w:rsidRPr="001F1BA3" w:rsidTr="0074178A">
        <w:trPr>
          <w:cnfStyle w:val="000000100000"/>
          <w:trHeight w:val="20"/>
        </w:trPr>
        <w:tc>
          <w:tcPr>
            <w:cnfStyle w:val="001000000000"/>
            <w:tcW w:w="533" w:type="dxa"/>
            <w:hideMark/>
          </w:tcPr>
          <w:p w:rsidR="00DB22F6" w:rsidRPr="001F1BA3" w:rsidRDefault="00DB22F6" w:rsidP="0074178A">
            <w:pP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w:t>
            </w:r>
          </w:p>
        </w:tc>
        <w:tc>
          <w:tcPr>
            <w:tcW w:w="6955" w:type="dxa"/>
            <w:hideMark/>
          </w:tcPr>
          <w:p w:rsidR="00DB22F6" w:rsidRPr="001F1BA3" w:rsidRDefault="00DB22F6" w:rsidP="0074178A">
            <w:pPr>
              <w:jc w:val="both"/>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Revolving Fund (RF) Mgmt.</w:t>
            </w:r>
          </w:p>
        </w:tc>
        <w:tc>
          <w:tcPr>
            <w:tcW w:w="963" w:type="dxa"/>
            <w:hideMark/>
          </w:tcPr>
          <w:p w:rsidR="00DB22F6" w:rsidRPr="001F1BA3" w:rsidRDefault="00DB22F6" w:rsidP="0074178A">
            <w:pPr>
              <w:jc w:val="center"/>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16</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20</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75</w:t>
            </w:r>
          </w:p>
        </w:tc>
        <w:tc>
          <w:tcPr>
            <w:tcW w:w="6955"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 Is MOU with GNI available in Cooperative?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76</w:t>
            </w:r>
          </w:p>
        </w:tc>
        <w:tc>
          <w:tcPr>
            <w:tcW w:w="6955"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Existence of business plan of RF borrowers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77</w:t>
            </w:r>
          </w:p>
        </w:tc>
        <w:tc>
          <w:tcPr>
            <w:tcW w:w="6955"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Level of loan Disbursement amount from RF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78</w:t>
            </w:r>
          </w:p>
        </w:tc>
        <w:tc>
          <w:tcPr>
            <w:tcW w:w="6955"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Is decision made by EC/loan for selection of RF borrower?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79</w:t>
            </w:r>
          </w:p>
        </w:tc>
        <w:tc>
          <w:tcPr>
            <w:tcW w:w="6955"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Is RF disbursed repeatedly to same person/household?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80</w:t>
            </w:r>
          </w:p>
        </w:tc>
        <w:tc>
          <w:tcPr>
            <w:tcW w:w="6955"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Is loan disbursed to approve borrower?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81</w:t>
            </w:r>
          </w:p>
        </w:tc>
        <w:tc>
          <w:tcPr>
            <w:tcW w:w="6955"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Is BOD meeting discuss on RF status including loan from RF in EC</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82</w:t>
            </w:r>
          </w:p>
        </w:tc>
        <w:tc>
          <w:tcPr>
            <w:tcW w:w="6955"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Status of Monthly report submission of RF to partner organization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83</w:t>
            </w:r>
          </w:p>
        </w:tc>
        <w:tc>
          <w:tcPr>
            <w:tcW w:w="6955"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 Bad loan  % (revolving fund)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84</w:t>
            </w:r>
          </w:p>
        </w:tc>
        <w:tc>
          <w:tcPr>
            <w:tcW w:w="6955"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Is Revolving fund shown as payable account or not?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85</w:t>
            </w:r>
          </w:p>
        </w:tc>
        <w:tc>
          <w:tcPr>
            <w:tcW w:w="6955"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Is there name list of member  who received revolving fund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86</w:t>
            </w:r>
          </w:p>
        </w:tc>
        <w:tc>
          <w:tcPr>
            <w:tcW w:w="6955"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Interest rate of RF is 6% or less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87</w:t>
            </w:r>
          </w:p>
        </w:tc>
        <w:tc>
          <w:tcPr>
            <w:tcW w:w="6955"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Monitoring of the revolving fund by the Board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bl>
    <w:p w:rsidR="00DB22F6" w:rsidRPr="00583FAC" w:rsidRDefault="00DB22F6" w:rsidP="00DB22F6">
      <w:pPr>
        <w:jc w:val="both"/>
        <w:rPr>
          <w:rFonts w:asciiTheme="majorHAnsi" w:eastAsia="Times New Roman" w:hAnsiTheme="majorHAnsi" w:cstheme="majorHAnsi"/>
          <w:sz w:val="22"/>
        </w:rPr>
      </w:pPr>
    </w:p>
    <w:p w:rsidR="00DB22F6" w:rsidRPr="00583FAC" w:rsidRDefault="00DB22F6" w:rsidP="00DB22F6">
      <w:pPr>
        <w:pStyle w:val="Heading1"/>
        <w:numPr>
          <w:ilvl w:val="2"/>
          <w:numId w:val="5"/>
        </w:numPr>
        <w:ind w:left="810" w:hanging="720"/>
        <w:jc w:val="both"/>
        <w:rPr>
          <w:rFonts w:asciiTheme="majorHAnsi" w:hAnsiTheme="majorHAnsi" w:cstheme="majorHAnsi"/>
          <w:sz w:val="22"/>
          <w:szCs w:val="22"/>
        </w:rPr>
      </w:pPr>
      <w:bookmarkStart w:id="41" w:name="_Toc34300239"/>
      <w:r w:rsidRPr="00583FAC">
        <w:rPr>
          <w:rFonts w:asciiTheme="majorHAnsi" w:hAnsiTheme="majorHAnsi" w:cstheme="majorHAnsi"/>
          <w:sz w:val="22"/>
          <w:szCs w:val="22"/>
        </w:rPr>
        <w:t>Revolving fundFinancial Status</w:t>
      </w:r>
      <w:bookmarkEnd w:id="41"/>
    </w:p>
    <w:p w:rsidR="00DB22F6" w:rsidRPr="00850A66" w:rsidRDefault="00DB22F6" w:rsidP="00DB22F6">
      <w:pPr>
        <w:jc w:val="both"/>
        <w:rPr>
          <w:rFonts w:asciiTheme="majorHAnsi" w:hAnsiTheme="majorHAnsi" w:cstheme="majorHAnsi"/>
          <w:sz w:val="22"/>
          <w:szCs w:val="22"/>
        </w:rPr>
      </w:pPr>
      <w:r w:rsidRPr="00850A66">
        <w:rPr>
          <w:rFonts w:asciiTheme="majorHAnsi" w:hAnsiTheme="majorHAnsi" w:cstheme="majorHAnsi"/>
          <w:sz w:val="22"/>
          <w:szCs w:val="22"/>
        </w:rPr>
        <w:t xml:space="preserve">As of FY 2075/76, total RF received by Cooperative amounts to Rs. </w:t>
      </w:r>
      <w:r w:rsidRPr="00850A66">
        <w:rPr>
          <w:rFonts w:asciiTheme="majorHAnsi" w:eastAsia="Times New Roman" w:hAnsiTheme="majorHAnsi" w:cstheme="majorHAnsi"/>
          <w:bCs/>
          <w:color w:val="000000"/>
          <w:sz w:val="22"/>
          <w:szCs w:val="22"/>
        </w:rPr>
        <w:t>2,207,410, GNI record also tallies with this figure</w:t>
      </w:r>
      <w:r w:rsidRPr="00850A66">
        <w:rPr>
          <w:rFonts w:asciiTheme="majorHAnsi" w:eastAsia="Times New Roman" w:hAnsiTheme="majorHAnsi" w:cstheme="majorHAnsi"/>
          <w:b/>
          <w:bCs/>
          <w:color w:val="000000"/>
          <w:sz w:val="22"/>
          <w:szCs w:val="22"/>
        </w:rPr>
        <w:t xml:space="preserve">. </w:t>
      </w:r>
      <w:r w:rsidRPr="00850A66">
        <w:rPr>
          <w:rFonts w:asciiTheme="majorHAnsi" w:eastAsia="Times New Roman" w:hAnsiTheme="majorHAnsi" w:cstheme="majorHAnsi"/>
          <w:bCs/>
          <w:color w:val="000000"/>
          <w:sz w:val="22"/>
          <w:szCs w:val="22"/>
        </w:rPr>
        <w:t>However, audited financial statement reflects Rs. 39,85,735. 83 as General Reserve which includes 38, 61,100 as Grant.</w:t>
      </w:r>
      <w:r>
        <w:rPr>
          <w:rFonts w:asciiTheme="majorHAnsi" w:eastAsia="Times New Roman" w:hAnsiTheme="majorHAnsi" w:cstheme="majorHAnsi"/>
          <w:bCs/>
          <w:color w:val="000000"/>
          <w:sz w:val="22"/>
          <w:szCs w:val="22"/>
        </w:rPr>
        <w:t xml:space="preserve">  Additional exercise to be carried out to clearly reflect the RF grant from GNI by segregating</w:t>
      </w:r>
      <w:r w:rsidRPr="00850A66">
        <w:rPr>
          <w:rFonts w:asciiTheme="majorHAnsi" w:eastAsia="Times New Roman" w:hAnsiTheme="majorHAnsi" w:cstheme="majorHAnsi"/>
          <w:bCs/>
          <w:color w:val="000000"/>
          <w:sz w:val="22"/>
          <w:szCs w:val="22"/>
        </w:rPr>
        <w:t xml:space="preserve"> the General Reserve</w:t>
      </w:r>
      <w:r>
        <w:rPr>
          <w:rFonts w:asciiTheme="majorHAnsi" w:eastAsia="Times New Roman" w:hAnsiTheme="majorHAnsi" w:cstheme="majorHAnsi"/>
          <w:bCs/>
          <w:color w:val="000000"/>
          <w:sz w:val="22"/>
          <w:szCs w:val="22"/>
        </w:rPr>
        <w:t xml:space="preserve"> in details</w:t>
      </w:r>
      <w:r w:rsidRPr="00850A66">
        <w:rPr>
          <w:rFonts w:asciiTheme="majorHAnsi" w:eastAsia="Times New Roman" w:hAnsiTheme="majorHAnsi" w:cstheme="majorHAnsi"/>
          <w:bCs/>
          <w:color w:val="000000"/>
          <w:sz w:val="22"/>
          <w:szCs w:val="22"/>
        </w:rPr>
        <w:t xml:space="preserve">. </w:t>
      </w:r>
      <w:r w:rsidRPr="00850A66">
        <w:rPr>
          <w:rFonts w:asciiTheme="majorHAnsi" w:hAnsiTheme="majorHAnsi" w:cstheme="majorHAnsi"/>
          <w:sz w:val="22"/>
          <w:szCs w:val="22"/>
        </w:rPr>
        <w:t xml:space="preserve">All of the RF grant has been disbursed to the beneficiaries ( list is annexed as RF borrowers below).  </w:t>
      </w:r>
    </w:p>
    <w:p w:rsidR="00DB22F6" w:rsidRPr="00583FAC" w:rsidRDefault="00DB22F6" w:rsidP="00DB22F6">
      <w:pPr>
        <w:jc w:val="both"/>
        <w:rPr>
          <w:rFonts w:asciiTheme="majorHAnsi" w:hAnsiTheme="majorHAnsi" w:cstheme="majorHAnsi"/>
        </w:rPr>
      </w:pPr>
    </w:p>
    <w:tbl>
      <w:tblPr>
        <w:tblStyle w:val="GridTable4-Accent11"/>
        <w:tblW w:w="4763" w:type="pct"/>
        <w:tblLayout w:type="fixed"/>
        <w:tblLook w:val="04A0"/>
      </w:tblPr>
      <w:tblGrid>
        <w:gridCol w:w="649"/>
        <w:gridCol w:w="658"/>
        <w:gridCol w:w="1261"/>
        <w:gridCol w:w="1255"/>
        <w:gridCol w:w="1087"/>
        <w:gridCol w:w="912"/>
        <w:gridCol w:w="991"/>
        <w:gridCol w:w="1286"/>
        <w:gridCol w:w="1023"/>
      </w:tblGrid>
      <w:tr w:rsidR="00DB22F6" w:rsidRPr="00583FAC" w:rsidTr="0074178A">
        <w:trPr>
          <w:cnfStyle w:val="100000000000"/>
          <w:trHeight w:val="20"/>
        </w:trPr>
        <w:tc>
          <w:tcPr>
            <w:cnfStyle w:val="001000000000"/>
            <w:tcW w:w="355" w:type="pct"/>
            <w:hideMark/>
          </w:tcPr>
          <w:p w:rsidR="00DB22F6" w:rsidRPr="00583FAC" w:rsidRDefault="00DB22F6" w:rsidP="0074178A">
            <w:pPr>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fiscal year</w:t>
            </w:r>
          </w:p>
        </w:tc>
        <w:tc>
          <w:tcPr>
            <w:tcW w:w="360" w:type="pct"/>
            <w:hideMark/>
          </w:tcPr>
          <w:p w:rsidR="00DB22F6" w:rsidRPr="00583FAC" w:rsidRDefault="00DB22F6" w:rsidP="0074178A">
            <w:pPr>
              <w:cnfStyle w:val="1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MOU s.no</w:t>
            </w:r>
          </w:p>
        </w:tc>
        <w:tc>
          <w:tcPr>
            <w:tcW w:w="691" w:type="pct"/>
            <w:hideMark/>
          </w:tcPr>
          <w:p w:rsidR="00DB22F6" w:rsidRPr="00583FAC" w:rsidRDefault="00DB22F6" w:rsidP="0074178A">
            <w:pPr>
              <w:cnfStyle w:val="1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MOUdate</w:t>
            </w:r>
          </w:p>
        </w:tc>
        <w:tc>
          <w:tcPr>
            <w:tcW w:w="688" w:type="pct"/>
            <w:hideMark/>
          </w:tcPr>
          <w:p w:rsidR="00DB22F6" w:rsidRPr="00583FAC" w:rsidRDefault="00DB22F6" w:rsidP="0074178A">
            <w:pPr>
              <w:cnfStyle w:val="1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MOUamount</w:t>
            </w:r>
          </w:p>
        </w:tc>
        <w:tc>
          <w:tcPr>
            <w:tcW w:w="596" w:type="pct"/>
            <w:hideMark/>
          </w:tcPr>
          <w:p w:rsidR="00DB22F6" w:rsidRPr="00583FAC" w:rsidRDefault="00DB22F6" w:rsidP="0074178A">
            <w:pPr>
              <w:cnfStyle w:val="1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received date</w:t>
            </w:r>
          </w:p>
        </w:tc>
        <w:tc>
          <w:tcPr>
            <w:tcW w:w="500" w:type="pct"/>
            <w:hideMark/>
          </w:tcPr>
          <w:p w:rsidR="00DB22F6" w:rsidRPr="00583FAC" w:rsidRDefault="00DB22F6" w:rsidP="0074178A">
            <w:pPr>
              <w:cnfStyle w:val="1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voucher #</w:t>
            </w:r>
          </w:p>
        </w:tc>
        <w:tc>
          <w:tcPr>
            <w:tcW w:w="543" w:type="pct"/>
            <w:hideMark/>
          </w:tcPr>
          <w:p w:rsidR="00DB22F6" w:rsidRPr="00583FAC" w:rsidRDefault="00DB22F6" w:rsidP="0074178A">
            <w:pPr>
              <w:cnfStyle w:val="1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received amount</w:t>
            </w:r>
          </w:p>
        </w:tc>
        <w:tc>
          <w:tcPr>
            <w:tcW w:w="705" w:type="pct"/>
            <w:hideMark/>
          </w:tcPr>
          <w:p w:rsidR="00DB22F6" w:rsidRPr="00583FAC" w:rsidRDefault="00DB22F6" w:rsidP="0074178A">
            <w:pPr>
              <w:cnfStyle w:val="1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nos borrowers RF disbursed as loan</w:t>
            </w:r>
          </w:p>
        </w:tc>
        <w:tc>
          <w:tcPr>
            <w:tcW w:w="561" w:type="pct"/>
            <w:hideMark/>
          </w:tcPr>
          <w:p w:rsidR="00DB22F6" w:rsidRPr="00583FAC" w:rsidRDefault="00DB22F6" w:rsidP="0074178A">
            <w:pPr>
              <w:cnfStyle w:val="1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amount of RF disbursed as loan</w:t>
            </w:r>
          </w:p>
        </w:tc>
      </w:tr>
      <w:tr w:rsidR="00DB22F6" w:rsidRPr="00583FAC" w:rsidTr="0074178A">
        <w:trPr>
          <w:cnfStyle w:val="000000100000"/>
          <w:trHeight w:val="20"/>
        </w:trPr>
        <w:tc>
          <w:tcPr>
            <w:cnfStyle w:val="001000000000"/>
            <w:tcW w:w="355" w:type="pct"/>
            <w:noWrap/>
            <w:hideMark/>
          </w:tcPr>
          <w:p w:rsidR="00DB22F6" w:rsidRPr="00583FAC" w:rsidRDefault="00DB22F6" w:rsidP="0074178A">
            <w:pPr>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7172</w:t>
            </w:r>
          </w:p>
        </w:tc>
        <w:tc>
          <w:tcPr>
            <w:tcW w:w="360"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1</w:t>
            </w:r>
          </w:p>
        </w:tc>
        <w:tc>
          <w:tcPr>
            <w:tcW w:w="691"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9/27/2071</w:t>
            </w:r>
          </w:p>
        </w:tc>
        <w:tc>
          <w:tcPr>
            <w:tcW w:w="688"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342,676</w:t>
            </w:r>
          </w:p>
        </w:tc>
        <w:tc>
          <w:tcPr>
            <w:tcW w:w="596"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17/10/2071</w:t>
            </w:r>
          </w:p>
        </w:tc>
        <w:tc>
          <w:tcPr>
            <w:tcW w:w="500"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62</w:t>
            </w:r>
          </w:p>
        </w:tc>
        <w:tc>
          <w:tcPr>
            <w:tcW w:w="543"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342,676</w:t>
            </w:r>
          </w:p>
        </w:tc>
        <w:tc>
          <w:tcPr>
            <w:tcW w:w="705"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9</w:t>
            </w:r>
          </w:p>
        </w:tc>
        <w:tc>
          <w:tcPr>
            <w:tcW w:w="561"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342676</w:t>
            </w:r>
          </w:p>
        </w:tc>
      </w:tr>
      <w:tr w:rsidR="00DB22F6" w:rsidRPr="00583FAC" w:rsidTr="0074178A">
        <w:trPr>
          <w:trHeight w:val="20"/>
        </w:trPr>
        <w:tc>
          <w:tcPr>
            <w:cnfStyle w:val="001000000000"/>
            <w:tcW w:w="355" w:type="pct"/>
            <w:noWrap/>
            <w:hideMark/>
          </w:tcPr>
          <w:p w:rsidR="00DB22F6" w:rsidRPr="00583FAC" w:rsidRDefault="00DB22F6" w:rsidP="0074178A">
            <w:pPr>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7273</w:t>
            </w:r>
          </w:p>
        </w:tc>
        <w:tc>
          <w:tcPr>
            <w:tcW w:w="360"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2</w:t>
            </w:r>
          </w:p>
        </w:tc>
        <w:tc>
          <w:tcPr>
            <w:tcW w:w="691"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8/29/2072</w:t>
            </w:r>
          </w:p>
        </w:tc>
        <w:tc>
          <w:tcPr>
            <w:tcW w:w="688"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396,256</w:t>
            </w:r>
          </w:p>
        </w:tc>
        <w:tc>
          <w:tcPr>
            <w:tcW w:w="596"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16/09/2072</w:t>
            </w:r>
          </w:p>
        </w:tc>
        <w:tc>
          <w:tcPr>
            <w:tcW w:w="500"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114</w:t>
            </w:r>
          </w:p>
        </w:tc>
        <w:tc>
          <w:tcPr>
            <w:tcW w:w="543"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396,256</w:t>
            </w:r>
          </w:p>
        </w:tc>
        <w:tc>
          <w:tcPr>
            <w:tcW w:w="705"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16</w:t>
            </w:r>
          </w:p>
        </w:tc>
        <w:tc>
          <w:tcPr>
            <w:tcW w:w="561"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396256</w:t>
            </w:r>
          </w:p>
        </w:tc>
      </w:tr>
      <w:tr w:rsidR="00DB22F6" w:rsidRPr="00583FAC" w:rsidTr="0074178A">
        <w:trPr>
          <w:cnfStyle w:val="000000100000"/>
          <w:trHeight w:val="20"/>
        </w:trPr>
        <w:tc>
          <w:tcPr>
            <w:cnfStyle w:val="001000000000"/>
            <w:tcW w:w="355" w:type="pct"/>
            <w:noWrap/>
            <w:hideMark/>
          </w:tcPr>
          <w:p w:rsidR="00DB22F6" w:rsidRPr="00583FAC" w:rsidRDefault="00DB22F6" w:rsidP="0074178A">
            <w:pPr>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7273</w:t>
            </w:r>
          </w:p>
        </w:tc>
        <w:tc>
          <w:tcPr>
            <w:tcW w:w="360"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3</w:t>
            </w:r>
          </w:p>
        </w:tc>
        <w:tc>
          <w:tcPr>
            <w:tcW w:w="691"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14/9/2073</w:t>
            </w:r>
          </w:p>
        </w:tc>
        <w:tc>
          <w:tcPr>
            <w:tcW w:w="688"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147,590</w:t>
            </w:r>
          </w:p>
        </w:tc>
        <w:tc>
          <w:tcPr>
            <w:tcW w:w="596"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16/9/2073</w:t>
            </w:r>
          </w:p>
        </w:tc>
        <w:tc>
          <w:tcPr>
            <w:tcW w:w="500"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91</w:t>
            </w:r>
          </w:p>
        </w:tc>
        <w:tc>
          <w:tcPr>
            <w:tcW w:w="543" w:type="pct"/>
            <w:noWrap/>
            <w:hideMark/>
          </w:tcPr>
          <w:p w:rsidR="00DB22F6" w:rsidRPr="00583FAC" w:rsidRDefault="00DB22F6" w:rsidP="0074178A">
            <w:pPr>
              <w:cnfStyle w:val="000000100000"/>
              <w:rPr>
                <w:rFonts w:asciiTheme="majorHAnsi" w:eastAsia="Times New Roman" w:hAnsiTheme="majorHAnsi" w:cstheme="majorHAnsi"/>
                <w:sz w:val="18"/>
                <w:szCs w:val="18"/>
              </w:rPr>
            </w:pPr>
            <w:r w:rsidRPr="00583FAC">
              <w:rPr>
                <w:rFonts w:asciiTheme="majorHAnsi" w:eastAsia="Times New Roman" w:hAnsiTheme="majorHAnsi" w:cstheme="majorHAnsi"/>
                <w:sz w:val="18"/>
                <w:szCs w:val="18"/>
              </w:rPr>
              <w:t>147,590</w:t>
            </w:r>
          </w:p>
        </w:tc>
        <w:tc>
          <w:tcPr>
            <w:tcW w:w="705"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6</w:t>
            </w:r>
          </w:p>
        </w:tc>
        <w:tc>
          <w:tcPr>
            <w:tcW w:w="561"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147590</w:t>
            </w:r>
          </w:p>
        </w:tc>
      </w:tr>
      <w:tr w:rsidR="00DB22F6" w:rsidRPr="00583FAC" w:rsidTr="0074178A">
        <w:trPr>
          <w:trHeight w:val="20"/>
        </w:trPr>
        <w:tc>
          <w:tcPr>
            <w:cnfStyle w:val="001000000000"/>
            <w:tcW w:w="355" w:type="pct"/>
            <w:noWrap/>
            <w:hideMark/>
          </w:tcPr>
          <w:p w:rsidR="00DB22F6" w:rsidRPr="00583FAC" w:rsidRDefault="00DB22F6" w:rsidP="0074178A">
            <w:pPr>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7374</w:t>
            </w:r>
          </w:p>
        </w:tc>
        <w:tc>
          <w:tcPr>
            <w:tcW w:w="360"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4</w:t>
            </w:r>
          </w:p>
        </w:tc>
        <w:tc>
          <w:tcPr>
            <w:tcW w:w="691"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7/11/2073</w:t>
            </w:r>
          </w:p>
        </w:tc>
        <w:tc>
          <w:tcPr>
            <w:tcW w:w="688"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720,664</w:t>
            </w:r>
          </w:p>
        </w:tc>
        <w:tc>
          <w:tcPr>
            <w:tcW w:w="596"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7/12/2073</w:t>
            </w:r>
          </w:p>
        </w:tc>
        <w:tc>
          <w:tcPr>
            <w:tcW w:w="500"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156</w:t>
            </w:r>
          </w:p>
        </w:tc>
        <w:tc>
          <w:tcPr>
            <w:tcW w:w="543" w:type="pct"/>
            <w:noWrap/>
            <w:hideMark/>
          </w:tcPr>
          <w:p w:rsidR="00DB22F6" w:rsidRPr="00583FAC" w:rsidRDefault="00DB22F6" w:rsidP="0074178A">
            <w:pPr>
              <w:cnfStyle w:val="000000000000"/>
              <w:rPr>
                <w:rFonts w:asciiTheme="majorHAnsi" w:eastAsia="Times New Roman" w:hAnsiTheme="majorHAnsi" w:cstheme="majorHAnsi"/>
                <w:sz w:val="18"/>
                <w:szCs w:val="18"/>
              </w:rPr>
            </w:pPr>
            <w:r w:rsidRPr="00583FAC">
              <w:rPr>
                <w:rFonts w:asciiTheme="majorHAnsi" w:eastAsia="Times New Roman" w:hAnsiTheme="majorHAnsi" w:cstheme="majorHAnsi"/>
                <w:sz w:val="18"/>
                <w:szCs w:val="18"/>
              </w:rPr>
              <w:t>720,664</w:t>
            </w:r>
          </w:p>
        </w:tc>
        <w:tc>
          <w:tcPr>
            <w:tcW w:w="705"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27</w:t>
            </w:r>
          </w:p>
        </w:tc>
        <w:tc>
          <w:tcPr>
            <w:tcW w:w="561"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720,664</w:t>
            </w:r>
          </w:p>
        </w:tc>
      </w:tr>
      <w:tr w:rsidR="00DB22F6" w:rsidRPr="00583FAC" w:rsidTr="0074178A">
        <w:trPr>
          <w:cnfStyle w:val="000000100000"/>
          <w:trHeight w:val="20"/>
        </w:trPr>
        <w:tc>
          <w:tcPr>
            <w:cnfStyle w:val="001000000000"/>
            <w:tcW w:w="355" w:type="pct"/>
            <w:noWrap/>
            <w:hideMark/>
          </w:tcPr>
          <w:p w:rsidR="00DB22F6" w:rsidRPr="00583FAC" w:rsidRDefault="00DB22F6" w:rsidP="0074178A">
            <w:pPr>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lastRenderedPageBreak/>
              <w:t>7475</w:t>
            </w:r>
          </w:p>
        </w:tc>
        <w:tc>
          <w:tcPr>
            <w:tcW w:w="360"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5</w:t>
            </w:r>
          </w:p>
        </w:tc>
        <w:tc>
          <w:tcPr>
            <w:tcW w:w="691"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31/04/2074</w:t>
            </w:r>
          </w:p>
        </w:tc>
        <w:tc>
          <w:tcPr>
            <w:tcW w:w="688"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38,805</w:t>
            </w:r>
          </w:p>
        </w:tc>
        <w:tc>
          <w:tcPr>
            <w:tcW w:w="596"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1/5/2074</w:t>
            </w:r>
          </w:p>
        </w:tc>
        <w:tc>
          <w:tcPr>
            <w:tcW w:w="500"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22</w:t>
            </w:r>
          </w:p>
        </w:tc>
        <w:tc>
          <w:tcPr>
            <w:tcW w:w="543" w:type="pct"/>
            <w:noWrap/>
            <w:hideMark/>
          </w:tcPr>
          <w:p w:rsidR="00DB22F6" w:rsidRPr="00583FAC" w:rsidRDefault="00DB22F6" w:rsidP="0074178A">
            <w:pPr>
              <w:cnfStyle w:val="000000100000"/>
              <w:rPr>
                <w:rFonts w:asciiTheme="majorHAnsi" w:eastAsia="Times New Roman" w:hAnsiTheme="majorHAnsi" w:cstheme="majorHAnsi"/>
                <w:sz w:val="18"/>
                <w:szCs w:val="18"/>
              </w:rPr>
            </w:pPr>
            <w:r w:rsidRPr="00583FAC">
              <w:rPr>
                <w:rFonts w:asciiTheme="majorHAnsi" w:eastAsia="Times New Roman" w:hAnsiTheme="majorHAnsi" w:cstheme="majorHAnsi"/>
                <w:sz w:val="18"/>
                <w:szCs w:val="18"/>
              </w:rPr>
              <w:t>38,805</w:t>
            </w:r>
          </w:p>
        </w:tc>
        <w:tc>
          <w:tcPr>
            <w:tcW w:w="705"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1</w:t>
            </w:r>
          </w:p>
        </w:tc>
        <w:tc>
          <w:tcPr>
            <w:tcW w:w="561"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38,805</w:t>
            </w:r>
          </w:p>
        </w:tc>
      </w:tr>
      <w:tr w:rsidR="00DB22F6" w:rsidRPr="00583FAC" w:rsidTr="0074178A">
        <w:trPr>
          <w:trHeight w:val="20"/>
        </w:trPr>
        <w:tc>
          <w:tcPr>
            <w:cnfStyle w:val="001000000000"/>
            <w:tcW w:w="355" w:type="pct"/>
            <w:noWrap/>
            <w:hideMark/>
          </w:tcPr>
          <w:p w:rsidR="00DB22F6" w:rsidRPr="00583FAC" w:rsidRDefault="00DB22F6" w:rsidP="0074178A">
            <w:pPr>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7475</w:t>
            </w:r>
          </w:p>
        </w:tc>
        <w:tc>
          <w:tcPr>
            <w:tcW w:w="360"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6</w:t>
            </w:r>
          </w:p>
        </w:tc>
        <w:tc>
          <w:tcPr>
            <w:tcW w:w="691"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24/6/2074</w:t>
            </w:r>
          </w:p>
        </w:tc>
        <w:tc>
          <w:tcPr>
            <w:tcW w:w="688"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128,037</w:t>
            </w:r>
          </w:p>
        </w:tc>
        <w:tc>
          <w:tcPr>
            <w:tcW w:w="596"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24/6/2074</w:t>
            </w:r>
          </w:p>
        </w:tc>
        <w:tc>
          <w:tcPr>
            <w:tcW w:w="500"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46</w:t>
            </w:r>
          </w:p>
        </w:tc>
        <w:tc>
          <w:tcPr>
            <w:tcW w:w="543" w:type="pct"/>
            <w:noWrap/>
            <w:hideMark/>
          </w:tcPr>
          <w:p w:rsidR="00DB22F6" w:rsidRPr="00583FAC" w:rsidRDefault="00DB22F6" w:rsidP="0074178A">
            <w:pPr>
              <w:cnfStyle w:val="000000000000"/>
              <w:rPr>
                <w:rFonts w:asciiTheme="majorHAnsi" w:eastAsia="Times New Roman" w:hAnsiTheme="majorHAnsi" w:cstheme="majorHAnsi"/>
                <w:sz w:val="18"/>
                <w:szCs w:val="18"/>
              </w:rPr>
            </w:pPr>
            <w:r w:rsidRPr="00583FAC">
              <w:rPr>
                <w:rFonts w:asciiTheme="majorHAnsi" w:eastAsia="Times New Roman" w:hAnsiTheme="majorHAnsi" w:cstheme="majorHAnsi"/>
                <w:sz w:val="18"/>
                <w:szCs w:val="18"/>
              </w:rPr>
              <w:t>128,037</w:t>
            </w:r>
          </w:p>
        </w:tc>
        <w:tc>
          <w:tcPr>
            <w:tcW w:w="705"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4</w:t>
            </w:r>
          </w:p>
        </w:tc>
        <w:tc>
          <w:tcPr>
            <w:tcW w:w="561"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128,037</w:t>
            </w:r>
          </w:p>
        </w:tc>
      </w:tr>
      <w:tr w:rsidR="00DB22F6" w:rsidRPr="00583FAC" w:rsidTr="0074178A">
        <w:trPr>
          <w:cnfStyle w:val="000000100000"/>
          <w:trHeight w:val="20"/>
        </w:trPr>
        <w:tc>
          <w:tcPr>
            <w:cnfStyle w:val="001000000000"/>
            <w:tcW w:w="355" w:type="pct"/>
            <w:noWrap/>
            <w:hideMark/>
          </w:tcPr>
          <w:p w:rsidR="00DB22F6" w:rsidRPr="00583FAC" w:rsidRDefault="00DB22F6" w:rsidP="0074178A">
            <w:pPr>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7475</w:t>
            </w:r>
          </w:p>
        </w:tc>
        <w:tc>
          <w:tcPr>
            <w:tcW w:w="360" w:type="pct"/>
            <w:noWrap/>
            <w:hideMark/>
          </w:tcPr>
          <w:p w:rsidR="00DB22F6" w:rsidRPr="00583FAC" w:rsidRDefault="00DB22F6" w:rsidP="0074178A">
            <w:pPr>
              <w:cnfStyle w:val="000000100000"/>
              <w:rPr>
                <w:rFonts w:asciiTheme="majorHAnsi" w:eastAsia="Times New Roman" w:hAnsiTheme="majorHAnsi" w:cstheme="majorHAnsi"/>
                <w:sz w:val="18"/>
                <w:szCs w:val="18"/>
              </w:rPr>
            </w:pPr>
            <w:r w:rsidRPr="00583FAC">
              <w:rPr>
                <w:rFonts w:asciiTheme="majorHAnsi" w:eastAsia="Times New Roman" w:hAnsiTheme="majorHAnsi" w:cstheme="majorHAnsi"/>
                <w:sz w:val="18"/>
                <w:szCs w:val="18"/>
              </w:rPr>
              <w:t>7</w:t>
            </w:r>
          </w:p>
        </w:tc>
        <w:tc>
          <w:tcPr>
            <w:tcW w:w="691" w:type="pct"/>
            <w:noWrap/>
            <w:hideMark/>
          </w:tcPr>
          <w:p w:rsidR="00DB22F6" w:rsidRPr="00583FAC" w:rsidRDefault="00DB22F6" w:rsidP="0074178A">
            <w:pPr>
              <w:cnfStyle w:val="000000100000"/>
              <w:rPr>
                <w:rFonts w:asciiTheme="majorHAnsi" w:eastAsia="Times New Roman" w:hAnsiTheme="majorHAnsi" w:cstheme="majorHAnsi"/>
                <w:sz w:val="18"/>
                <w:szCs w:val="18"/>
              </w:rPr>
            </w:pPr>
            <w:r w:rsidRPr="00583FAC">
              <w:rPr>
                <w:rFonts w:asciiTheme="majorHAnsi" w:eastAsia="Times New Roman" w:hAnsiTheme="majorHAnsi" w:cstheme="majorHAnsi"/>
                <w:sz w:val="18"/>
                <w:szCs w:val="18"/>
              </w:rPr>
              <w:t>28/5/2074</w:t>
            </w:r>
          </w:p>
        </w:tc>
        <w:tc>
          <w:tcPr>
            <w:tcW w:w="688" w:type="pct"/>
            <w:noWrap/>
            <w:hideMark/>
          </w:tcPr>
          <w:p w:rsidR="00DB22F6" w:rsidRPr="00583FAC" w:rsidRDefault="00DB22F6" w:rsidP="0074178A">
            <w:pPr>
              <w:cnfStyle w:val="000000100000"/>
              <w:rPr>
                <w:rFonts w:asciiTheme="majorHAnsi" w:eastAsia="Times New Roman" w:hAnsiTheme="majorHAnsi" w:cstheme="majorHAnsi"/>
                <w:sz w:val="18"/>
                <w:szCs w:val="18"/>
              </w:rPr>
            </w:pPr>
            <w:r w:rsidRPr="00583FAC">
              <w:rPr>
                <w:rFonts w:asciiTheme="majorHAnsi" w:eastAsia="Times New Roman" w:hAnsiTheme="majorHAnsi" w:cstheme="majorHAnsi"/>
                <w:sz w:val="18"/>
                <w:szCs w:val="18"/>
              </w:rPr>
              <w:t>191,058</w:t>
            </w:r>
          </w:p>
        </w:tc>
        <w:tc>
          <w:tcPr>
            <w:tcW w:w="596" w:type="pct"/>
            <w:noWrap/>
            <w:hideMark/>
          </w:tcPr>
          <w:p w:rsidR="00DB22F6" w:rsidRPr="00583FAC" w:rsidRDefault="00DB22F6" w:rsidP="0074178A">
            <w:pPr>
              <w:cnfStyle w:val="000000100000"/>
              <w:rPr>
                <w:rFonts w:asciiTheme="majorHAnsi" w:eastAsia="Times New Roman" w:hAnsiTheme="majorHAnsi" w:cstheme="majorHAnsi"/>
                <w:sz w:val="18"/>
                <w:szCs w:val="18"/>
              </w:rPr>
            </w:pPr>
            <w:r w:rsidRPr="00583FAC">
              <w:rPr>
                <w:rFonts w:asciiTheme="majorHAnsi" w:eastAsia="Times New Roman" w:hAnsiTheme="majorHAnsi" w:cstheme="majorHAnsi"/>
                <w:sz w:val="18"/>
                <w:szCs w:val="18"/>
              </w:rPr>
              <w:t>30/6/2074</w:t>
            </w:r>
          </w:p>
        </w:tc>
        <w:tc>
          <w:tcPr>
            <w:tcW w:w="500" w:type="pct"/>
            <w:noWrap/>
            <w:hideMark/>
          </w:tcPr>
          <w:p w:rsidR="00DB22F6" w:rsidRPr="00583FAC" w:rsidRDefault="00DB22F6" w:rsidP="0074178A">
            <w:pPr>
              <w:cnfStyle w:val="000000100000"/>
              <w:rPr>
                <w:rFonts w:asciiTheme="majorHAnsi" w:eastAsia="Times New Roman" w:hAnsiTheme="majorHAnsi" w:cstheme="majorHAnsi"/>
                <w:sz w:val="18"/>
                <w:szCs w:val="18"/>
              </w:rPr>
            </w:pPr>
            <w:r w:rsidRPr="00583FAC">
              <w:rPr>
                <w:rFonts w:asciiTheme="majorHAnsi" w:eastAsia="Times New Roman" w:hAnsiTheme="majorHAnsi" w:cstheme="majorHAnsi"/>
                <w:sz w:val="18"/>
                <w:szCs w:val="18"/>
              </w:rPr>
              <w:t>48</w:t>
            </w:r>
          </w:p>
        </w:tc>
        <w:tc>
          <w:tcPr>
            <w:tcW w:w="543" w:type="pct"/>
            <w:noWrap/>
            <w:hideMark/>
          </w:tcPr>
          <w:p w:rsidR="00DB22F6" w:rsidRPr="00583FAC" w:rsidRDefault="00DB22F6" w:rsidP="0074178A">
            <w:pPr>
              <w:cnfStyle w:val="000000100000"/>
              <w:rPr>
                <w:rFonts w:asciiTheme="majorHAnsi" w:eastAsia="Times New Roman" w:hAnsiTheme="majorHAnsi" w:cstheme="majorHAnsi"/>
                <w:sz w:val="18"/>
                <w:szCs w:val="18"/>
              </w:rPr>
            </w:pPr>
            <w:r w:rsidRPr="00583FAC">
              <w:rPr>
                <w:rFonts w:asciiTheme="majorHAnsi" w:eastAsia="Times New Roman" w:hAnsiTheme="majorHAnsi" w:cstheme="majorHAnsi"/>
                <w:sz w:val="18"/>
                <w:szCs w:val="18"/>
              </w:rPr>
              <w:t>191,058</w:t>
            </w:r>
          </w:p>
        </w:tc>
        <w:tc>
          <w:tcPr>
            <w:tcW w:w="705" w:type="pct"/>
            <w:noWrap/>
            <w:hideMark/>
          </w:tcPr>
          <w:p w:rsidR="00DB22F6" w:rsidRPr="00583FAC" w:rsidRDefault="00DB22F6" w:rsidP="0074178A">
            <w:pPr>
              <w:cnfStyle w:val="000000100000"/>
              <w:rPr>
                <w:rFonts w:asciiTheme="majorHAnsi" w:eastAsia="Times New Roman" w:hAnsiTheme="majorHAnsi" w:cstheme="majorHAnsi"/>
                <w:sz w:val="18"/>
                <w:szCs w:val="18"/>
              </w:rPr>
            </w:pPr>
            <w:r w:rsidRPr="00583FAC">
              <w:rPr>
                <w:rFonts w:asciiTheme="majorHAnsi" w:eastAsia="Times New Roman" w:hAnsiTheme="majorHAnsi" w:cstheme="majorHAnsi"/>
                <w:sz w:val="18"/>
                <w:szCs w:val="18"/>
              </w:rPr>
              <w:t>7</w:t>
            </w:r>
          </w:p>
        </w:tc>
        <w:tc>
          <w:tcPr>
            <w:tcW w:w="561" w:type="pct"/>
            <w:noWrap/>
            <w:hideMark/>
          </w:tcPr>
          <w:p w:rsidR="00DB22F6" w:rsidRPr="00583FAC" w:rsidRDefault="00DB22F6" w:rsidP="0074178A">
            <w:pPr>
              <w:cnfStyle w:val="000000100000"/>
              <w:rPr>
                <w:rFonts w:asciiTheme="majorHAnsi" w:eastAsia="Times New Roman" w:hAnsiTheme="majorHAnsi" w:cstheme="majorHAnsi"/>
                <w:sz w:val="18"/>
                <w:szCs w:val="18"/>
              </w:rPr>
            </w:pPr>
            <w:r w:rsidRPr="00583FAC">
              <w:rPr>
                <w:rFonts w:asciiTheme="majorHAnsi" w:eastAsia="Times New Roman" w:hAnsiTheme="majorHAnsi" w:cstheme="majorHAnsi"/>
                <w:sz w:val="18"/>
                <w:szCs w:val="18"/>
              </w:rPr>
              <w:t>191,058</w:t>
            </w:r>
          </w:p>
        </w:tc>
      </w:tr>
      <w:tr w:rsidR="00DB22F6" w:rsidRPr="00583FAC" w:rsidTr="0074178A">
        <w:trPr>
          <w:trHeight w:val="20"/>
        </w:trPr>
        <w:tc>
          <w:tcPr>
            <w:cnfStyle w:val="001000000000"/>
            <w:tcW w:w="355" w:type="pct"/>
            <w:noWrap/>
            <w:hideMark/>
          </w:tcPr>
          <w:p w:rsidR="00DB22F6" w:rsidRPr="00583FAC" w:rsidRDefault="00DB22F6" w:rsidP="0074178A">
            <w:pPr>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7475</w:t>
            </w:r>
          </w:p>
        </w:tc>
        <w:tc>
          <w:tcPr>
            <w:tcW w:w="360"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8</w:t>
            </w:r>
          </w:p>
        </w:tc>
        <w:tc>
          <w:tcPr>
            <w:tcW w:w="691"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2075/30/06</w:t>
            </w:r>
          </w:p>
        </w:tc>
        <w:tc>
          <w:tcPr>
            <w:tcW w:w="688"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76,069</w:t>
            </w:r>
          </w:p>
        </w:tc>
        <w:tc>
          <w:tcPr>
            <w:tcW w:w="596"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32/03/2075</w:t>
            </w:r>
          </w:p>
        </w:tc>
        <w:tc>
          <w:tcPr>
            <w:tcW w:w="500"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267</w:t>
            </w:r>
          </w:p>
        </w:tc>
        <w:tc>
          <w:tcPr>
            <w:tcW w:w="543" w:type="pct"/>
            <w:noWrap/>
            <w:hideMark/>
          </w:tcPr>
          <w:p w:rsidR="00DB22F6" w:rsidRPr="00583FAC" w:rsidRDefault="00DB22F6" w:rsidP="0074178A">
            <w:pPr>
              <w:cnfStyle w:val="000000000000"/>
              <w:rPr>
                <w:rFonts w:asciiTheme="majorHAnsi" w:eastAsia="Times New Roman" w:hAnsiTheme="majorHAnsi" w:cstheme="majorHAnsi"/>
                <w:sz w:val="18"/>
                <w:szCs w:val="18"/>
              </w:rPr>
            </w:pPr>
            <w:r w:rsidRPr="00583FAC">
              <w:rPr>
                <w:rFonts w:asciiTheme="majorHAnsi" w:eastAsia="Times New Roman" w:hAnsiTheme="majorHAnsi" w:cstheme="majorHAnsi"/>
                <w:sz w:val="18"/>
                <w:szCs w:val="18"/>
              </w:rPr>
              <w:t>76069</w:t>
            </w:r>
          </w:p>
        </w:tc>
        <w:tc>
          <w:tcPr>
            <w:tcW w:w="705"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3</w:t>
            </w:r>
          </w:p>
        </w:tc>
        <w:tc>
          <w:tcPr>
            <w:tcW w:w="561"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76069</w:t>
            </w:r>
          </w:p>
        </w:tc>
      </w:tr>
      <w:tr w:rsidR="00DB22F6" w:rsidRPr="00583FAC" w:rsidTr="0074178A">
        <w:trPr>
          <w:cnfStyle w:val="000000100000"/>
          <w:trHeight w:val="20"/>
        </w:trPr>
        <w:tc>
          <w:tcPr>
            <w:cnfStyle w:val="001000000000"/>
            <w:tcW w:w="355" w:type="pct"/>
            <w:noWrap/>
            <w:hideMark/>
          </w:tcPr>
          <w:p w:rsidR="00DB22F6" w:rsidRPr="00583FAC" w:rsidRDefault="00DB22F6" w:rsidP="0074178A">
            <w:pPr>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7576</w:t>
            </w:r>
          </w:p>
        </w:tc>
        <w:tc>
          <w:tcPr>
            <w:tcW w:w="360"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9</w:t>
            </w:r>
          </w:p>
        </w:tc>
        <w:tc>
          <w:tcPr>
            <w:tcW w:w="691"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19/8/2075</w:t>
            </w:r>
          </w:p>
        </w:tc>
        <w:tc>
          <w:tcPr>
            <w:tcW w:w="688"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76,255</w:t>
            </w:r>
          </w:p>
        </w:tc>
        <w:tc>
          <w:tcPr>
            <w:tcW w:w="596"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23/8/2075</w:t>
            </w:r>
          </w:p>
        </w:tc>
        <w:tc>
          <w:tcPr>
            <w:tcW w:w="500"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87</w:t>
            </w:r>
          </w:p>
        </w:tc>
        <w:tc>
          <w:tcPr>
            <w:tcW w:w="543" w:type="pct"/>
            <w:noWrap/>
            <w:hideMark/>
          </w:tcPr>
          <w:p w:rsidR="00DB22F6" w:rsidRPr="00583FAC" w:rsidRDefault="00DB22F6" w:rsidP="0074178A">
            <w:pPr>
              <w:cnfStyle w:val="000000100000"/>
              <w:rPr>
                <w:rFonts w:asciiTheme="majorHAnsi" w:eastAsia="Times New Roman" w:hAnsiTheme="majorHAnsi" w:cstheme="majorHAnsi"/>
                <w:sz w:val="18"/>
                <w:szCs w:val="18"/>
              </w:rPr>
            </w:pPr>
            <w:r w:rsidRPr="00583FAC">
              <w:rPr>
                <w:rFonts w:asciiTheme="majorHAnsi" w:eastAsia="Times New Roman" w:hAnsiTheme="majorHAnsi" w:cstheme="majorHAnsi"/>
                <w:sz w:val="18"/>
                <w:szCs w:val="18"/>
              </w:rPr>
              <w:t>76255</w:t>
            </w:r>
          </w:p>
        </w:tc>
        <w:tc>
          <w:tcPr>
            <w:tcW w:w="705"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3</w:t>
            </w:r>
          </w:p>
        </w:tc>
        <w:tc>
          <w:tcPr>
            <w:tcW w:w="561"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76255</w:t>
            </w:r>
          </w:p>
        </w:tc>
      </w:tr>
      <w:tr w:rsidR="00DB22F6" w:rsidRPr="00583FAC" w:rsidTr="0074178A">
        <w:trPr>
          <w:trHeight w:val="20"/>
        </w:trPr>
        <w:tc>
          <w:tcPr>
            <w:cnfStyle w:val="001000000000"/>
            <w:tcW w:w="355" w:type="pct"/>
            <w:noWrap/>
            <w:hideMark/>
          </w:tcPr>
          <w:p w:rsidR="00DB22F6" w:rsidRPr="00583FAC" w:rsidRDefault="00DB22F6" w:rsidP="0074178A">
            <w:pPr>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7576</w:t>
            </w:r>
          </w:p>
        </w:tc>
        <w:tc>
          <w:tcPr>
            <w:tcW w:w="360"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10</w:t>
            </w:r>
          </w:p>
        </w:tc>
        <w:tc>
          <w:tcPr>
            <w:tcW w:w="691"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3/27/2076</w:t>
            </w:r>
          </w:p>
        </w:tc>
        <w:tc>
          <w:tcPr>
            <w:tcW w:w="688"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90,000</w:t>
            </w:r>
          </w:p>
        </w:tc>
        <w:tc>
          <w:tcPr>
            <w:tcW w:w="596"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3/29/2076</w:t>
            </w:r>
          </w:p>
        </w:tc>
        <w:tc>
          <w:tcPr>
            <w:tcW w:w="500"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363</w:t>
            </w:r>
          </w:p>
        </w:tc>
        <w:tc>
          <w:tcPr>
            <w:tcW w:w="543" w:type="pct"/>
            <w:noWrap/>
            <w:hideMark/>
          </w:tcPr>
          <w:p w:rsidR="00DB22F6" w:rsidRPr="00583FAC" w:rsidRDefault="00DB22F6" w:rsidP="0074178A">
            <w:pPr>
              <w:cnfStyle w:val="000000000000"/>
              <w:rPr>
                <w:rFonts w:asciiTheme="majorHAnsi" w:eastAsia="Times New Roman" w:hAnsiTheme="majorHAnsi" w:cstheme="majorHAnsi"/>
                <w:sz w:val="18"/>
                <w:szCs w:val="18"/>
              </w:rPr>
            </w:pPr>
            <w:r w:rsidRPr="00583FAC">
              <w:rPr>
                <w:rFonts w:asciiTheme="majorHAnsi" w:eastAsia="Times New Roman" w:hAnsiTheme="majorHAnsi" w:cstheme="majorHAnsi"/>
                <w:sz w:val="18"/>
                <w:szCs w:val="18"/>
              </w:rPr>
              <w:t>90000</w:t>
            </w:r>
          </w:p>
        </w:tc>
        <w:tc>
          <w:tcPr>
            <w:tcW w:w="705"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9</w:t>
            </w:r>
          </w:p>
        </w:tc>
        <w:tc>
          <w:tcPr>
            <w:tcW w:w="561" w:type="pct"/>
            <w:noWrap/>
            <w:hideMark/>
          </w:tcPr>
          <w:p w:rsidR="00DB22F6" w:rsidRPr="00583FAC" w:rsidRDefault="00DB22F6" w:rsidP="0074178A">
            <w:pPr>
              <w:cnfStyle w:val="000000000000"/>
              <w:rPr>
                <w:rFonts w:asciiTheme="majorHAnsi" w:eastAsia="Times New Roman" w:hAnsiTheme="majorHAnsi" w:cstheme="majorHAnsi"/>
                <w:color w:val="000000"/>
                <w:sz w:val="18"/>
                <w:szCs w:val="18"/>
              </w:rPr>
            </w:pPr>
            <w:r w:rsidRPr="00583FAC">
              <w:rPr>
                <w:rFonts w:asciiTheme="majorHAnsi" w:eastAsia="Times New Roman" w:hAnsiTheme="majorHAnsi" w:cstheme="majorHAnsi"/>
                <w:color w:val="000000"/>
                <w:sz w:val="18"/>
                <w:szCs w:val="18"/>
              </w:rPr>
              <w:t>90000</w:t>
            </w:r>
          </w:p>
        </w:tc>
      </w:tr>
      <w:tr w:rsidR="00DB22F6" w:rsidRPr="00583FAC" w:rsidTr="0074178A">
        <w:trPr>
          <w:cnfStyle w:val="000000100000"/>
          <w:trHeight w:val="20"/>
        </w:trPr>
        <w:tc>
          <w:tcPr>
            <w:cnfStyle w:val="001000000000"/>
            <w:tcW w:w="355" w:type="pct"/>
            <w:noWrap/>
            <w:hideMark/>
          </w:tcPr>
          <w:p w:rsidR="00DB22F6" w:rsidRPr="00583FAC" w:rsidRDefault="00DB22F6" w:rsidP="0074178A">
            <w:pPr>
              <w:rPr>
                <w:rFonts w:asciiTheme="majorHAnsi" w:eastAsia="Times New Roman" w:hAnsiTheme="majorHAnsi" w:cstheme="majorHAnsi"/>
                <w:color w:val="000000"/>
                <w:sz w:val="18"/>
                <w:szCs w:val="18"/>
              </w:rPr>
            </w:pPr>
          </w:p>
        </w:tc>
        <w:tc>
          <w:tcPr>
            <w:tcW w:w="360" w:type="pct"/>
            <w:noWrap/>
            <w:hideMark/>
          </w:tcPr>
          <w:p w:rsidR="00DB22F6" w:rsidRPr="00583FAC" w:rsidRDefault="00DB22F6" w:rsidP="0074178A">
            <w:pPr>
              <w:cnfStyle w:val="000000100000"/>
              <w:rPr>
                <w:rFonts w:asciiTheme="majorHAnsi" w:eastAsia="Times New Roman" w:hAnsiTheme="majorHAnsi" w:cstheme="majorHAnsi"/>
                <w:color w:val="000000"/>
                <w:sz w:val="18"/>
                <w:szCs w:val="18"/>
              </w:rPr>
            </w:pPr>
          </w:p>
        </w:tc>
        <w:tc>
          <w:tcPr>
            <w:tcW w:w="691" w:type="pct"/>
            <w:noWrap/>
            <w:hideMark/>
          </w:tcPr>
          <w:p w:rsidR="00DB22F6" w:rsidRPr="00583FAC" w:rsidRDefault="00DB22F6" w:rsidP="0074178A">
            <w:pPr>
              <w:cnfStyle w:val="000000100000"/>
              <w:rPr>
                <w:rFonts w:asciiTheme="majorHAnsi" w:eastAsia="Times New Roman" w:hAnsiTheme="majorHAnsi" w:cstheme="majorHAnsi"/>
                <w:b/>
                <w:bCs/>
                <w:color w:val="000000"/>
                <w:sz w:val="18"/>
                <w:szCs w:val="18"/>
              </w:rPr>
            </w:pPr>
            <w:r w:rsidRPr="00583FAC">
              <w:rPr>
                <w:rFonts w:asciiTheme="majorHAnsi" w:eastAsia="Times New Roman" w:hAnsiTheme="majorHAnsi" w:cstheme="majorHAnsi"/>
                <w:b/>
                <w:bCs/>
                <w:color w:val="000000"/>
                <w:sz w:val="18"/>
                <w:szCs w:val="18"/>
              </w:rPr>
              <w:t>TOTAL</w:t>
            </w:r>
          </w:p>
        </w:tc>
        <w:tc>
          <w:tcPr>
            <w:tcW w:w="688" w:type="pct"/>
            <w:noWrap/>
            <w:hideMark/>
          </w:tcPr>
          <w:p w:rsidR="00DB22F6" w:rsidRPr="00583FAC" w:rsidRDefault="00DB22F6" w:rsidP="0074178A">
            <w:pPr>
              <w:cnfStyle w:val="000000100000"/>
              <w:rPr>
                <w:rFonts w:asciiTheme="majorHAnsi" w:eastAsia="Times New Roman" w:hAnsiTheme="majorHAnsi" w:cstheme="majorHAnsi"/>
                <w:b/>
                <w:bCs/>
                <w:color w:val="000000"/>
                <w:sz w:val="18"/>
                <w:szCs w:val="18"/>
              </w:rPr>
            </w:pPr>
            <w:r w:rsidRPr="00583FAC">
              <w:rPr>
                <w:rFonts w:asciiTheme="majorHAnsi" w:eastAsia="Times New Roman" w:hAnsiTheme="majorHAnsi" w:cstheme="majorHAnsi"/>
                <w:b/>
                <w:bCs/>
                <w:color w:val="000000"/>
                <w:sz w:val="18"/>
                <w:szCs w:val="18"/>
              </w:rPr>
              <w:t>2,207,410</w:t>
            </w:r>
          </w:p>
        </w:tc>
        <w:tc>
          <w:tcPr>
            <w:tcW w:w="596" w:type="pct"/>
            <w:noWrap/>
            <w:hideMark/>
          </w:tcPr>
          <w:p w:rsidR="00DB22F6" w:rsidRPr="00583FAC" w:rsidRDefault="00DB22F6" w:rsidP="0074178A">
            <w:pPr>
              <w:cnfStyle w:val="000000100000"/>
              <w:rPr>
                <w:rFonts w:asciiTheme="majorHAnsi" w:eastAsia="Times New Roman" w:hAnsiTheme="majorHAnsi" w:cstheme="majorHAnsi"/>
                <w:b/>
                <w:bCs/>
                <w:color w:val="000000"/>
                <w:sz w:val="18"/>
                <w:szCs w:val="18"/>
              </w:rPr>
            </w:pPr>
          </w:p>
        </w:tc>
        <w:tc>
          <w:tcPr>
            <w:tcW w:w="500" w:type="pct"/>
            <w:noWrap/>
            <w:hideMark/>
          </w:tcPr>
          <w:p w:rsidR="00DB22F6" w:rsidRPr="00583FAC" w:rsidRDefault="00DB22F6" w:rsidP="0074178A">
            <w:pPr>
              <w:cnfStyle w:val="000000100000"/>
              <w:rPr>
                <w:rFonts w:asciiTheme="majorHAnsi" w:eastAsia="Times New Roman" w:hAnsiTheme="majorHAnsi" w:cstheme="majorHAnsi"/>
                <w:b/>
                <w:bCs/>
                <w:color w:val="000000"/>
                <w:sz w:val="18"/>
                <w:szCs w:val="18"/>
              </w:rPr>
            </w:pPr>
          </w:p>
        </w:tc>
        <w:tc>
          <w:tcPr>
            <w:tcW w:w="543" w:type="pct"/>
            <w:noWrap/>
            <w:hideMark/>
          </w:tcPr>
          <w:p w:rsidR="00DB22F6" w:rsidRPr="00583FAC" w:rsidRDefault="00DB22F6" w:rsidP="0074178A">
            <w:pPr>
              <w:cnfStyle w:val="000000100000"/>
              <w:rPr>
                <w:rFonts w:asciiTheme="majorHAnsi" w:eastAsia="Times New Roman" w:hAnsiTheme="majorHAnsi" w:cstheme="majorHAnsi"/>
                <w:b/>
                <w:bCs/>
                <w:color w:val="000000"/>
                <w:sz w:val="18"/>
                <w:szCs w:val="18"/>
              </w:rPr>
            </w:pPr>
            <w:r w:rsidRPr="00583FAC">
              <w:rPr>
                <w:rFonts w:asciiTheme="majorHAnsi" w:eastAsia="Times New Roman" w:hAnsiTheme="majorHAnsi" w:cstheme="majorHAnsi"/>
                <w:b/>
                <w:bCs/>
                <w:color w:val="000000"/>
                <w:sz w:val="18"/>
                <w:szCs w:val="18"/>
              </w:rPr>
              <w:t>2,207,410</w:t>
            </w:r>
          </w:p>
        </w:tc>
        <w:tc>
          <w:tcPr>
            <w:tcW w:w="705" w:type="pct"/>
            <w:noWrap/>
            <w:hideMark/>
          </w:tcPr>
          <w:p w:rsidR="00DB22F6" w:rsidRPr="00583FAC" w:rsidRDefault="00DB22F6" w:rsidP="0074178A">
            <w:pPr>
              <w:cnfStyle w:val="000000100000"/>
              <w:rPr>
                <w:rFonts w:asciiTheme="majorHAnsi" w:eastAsia="Times New Roman" w:hAnsiTheme="majorHAnsi" w:cstheme="majorHAnsi"/>
                <w:b/>
                <w:bCs/>
                <w:color w:val="000000"/>
                <w:sz w:val="18"/>
                <w:szCs w:val="18"/>
              </w:rPr>
            </w:pPr>
            <w:r w:rsidRPr="00583FAC">
              <w:rPr>
                <w:rFonts w:asciiTheme="majorHAnsi" w:eastAsia="Times New Roman" w:hAnsiTheme="majorHAnsi" w:cstheme="majorHAnsi"/>
                <w:b/>
                <w:bCs/>
                <w:color w:val="000000"/>
                <w:sz w:val="18"/>
                <w:szCs w:val="18"/>
              </w:rPr>
              <w:t>85</w:t>
            </w:r>
          </w:p>
        </w:tc>
        <w:tc>
          <w:tcPr>
            <w:tcW w:w="561" w:type="pct"/>
            <w:noWrap/>
            <w:hideMark/>
          </w:tcPr>
          <w:p w:rsidR="00DB22F6" w:rsidRPr="00583FAC" w:rsidRDefault="00DB22F6" w:rsidP="0074178A">
            <w:pPr>
              <w:cnfStyle w:val="000000100000"/>
              <w:rPr>
                <w:rFonts w:asciiTheme="majorHAnsi" w:eastAsia="Times New Roman" w:hAnsiTheme="majorHAnsi" w:cstheme="majorHAnsi"/>
                <w:b/>
                <w:bCs/>
                <w:color w:val="000000"/>
                <w:sz w:val="18"/>
                <w:szCs w:val="18"/>
              </w:rPr>
            </w:pPr>
            <w:r w:rsidRPr="00583FAC">
              <w:rPr>
                <w:rFonts w:asciiTheme="majorHAnsi" w:eastAsia="Times New Roman" w:hAnsiTheme="majorHAnsi" w:cstheme="majorHAnsi"/>
                <w:b/>
                <w:bCs/>
                <w:color w:val="000000"/>
                <w:sz w:val="18"/>
                <w:szCs w:val="18"/>
              </w:rPr>
              <w:t>2,207,410</w:t>
            </w:r>
          </w:p>
        </w:tc>
      </w:tr>
    </w:tbl>
    <w:p w:rsidR="00DB22F6" w:rsidRPr="00583FAC" w:rsidRDefault="00DB22F6" w:rsidP="00DB22F6">
      <w:pPr>
        <w:jc w:val="both"/>
        <w:rPr>
          <w:rFonts w:asciiTheme="majorHAnsi" w:hAnsiTheme="majorHAnsi" w:cstheme="majorHAnsi"/>
        </w:rPr>
      </w:pPr>
    </w:p>
    <w:p w:rsidR="00DB22F6" w:rsidRPr="00583FAC" w:rsidRDefault="00DB22F6" w:rsidP="00DB22F6">
      <w:pPr>
        <w:pStyle w:val="Heading1"/>
        <w:numPr>
          <w:ilvl w:val="1"/>
          <w:numId w:val="5"/>
        </w:numPr>
        <w:ind w:left="540"/>
        <w:jc w:val="both"/>
        <w:rPr>
          <w:rFonts w:asciiTheme="majorHAnsi" w:hAnsiTheme="majorHAnsi" w:cstheme="majorHAnsi"/>
          <w:bCs w:val="0"/>
          <w:sz w:val="22"/>
          <w:szCs w:val="22"/>
        </w:rPr>
      </w:pPr>
      <w:bookmarkStart w:id="42" w:name="_Toc34300240"/>
      <w:r w:rsidRPr="00583FAC">
        <w:rPr>
          <w:rFonts w:asciiTheme="majorHAnsi" w:hAnsiTheme="majorHAnsi" w:cstheme="majorHAnsi"/>
          <w:bCs w:val="0"/>
          <w:sz w:val="22"/>
          <w:szCs w:val="22"/>
        </w:rPr>
        <w:t>Financial Status</w:t>
      </w:r>
      <w:bookmarkEnd w:id="42"/>
    </w:p>
    <w:p w:rsidR="00DB22F6" w:rsidRPr="00453B45" w:rsidRDefault="00DB22F6" w:rsidP="00DB22F6">
      <w:pPr>
        <w:jc w:val="both"/>
        <w:rPr>
          <w:rFonts w:asciiTheme="majorHAnsi" w:hAnsiTheme="majorHAnsi" w:cstheme="majorHAnsi"/>
          <w:sz w:val="22"/>
          <w:szCs w:val="22"/>
          <w:lang w:bidi="ne-NP"/>
        </w:rPr>
      </w:pPr>
      <w:r w:rsidRPr="00453B45">
        <w:rPr>
          <w:rFonts w:asciiTheme="majorHAnsi" w:hAnsiTheme="majorHAnsi" w:cstheme="majorHAnsi"/>
          <w:sz w:val="22"/>
          <w:szCs w:val="22"/>
          <w:lang w:bidi="ne-NP"/>
        </w:rPr>
        <w:t xml:space="preserve">Overall, financial ratio based on assessed indicators is </w:t>
      </w:r>
      <w:r>
        <w:rPr>
          <w:rFonts w:asciiTheme="majorHAnsi" w:hAnsiTheme="majorHAnsi" w:cstheme="majorHAnsi"/>
          <w:sz w:val="22"/>
          <w:szCs w:val="22"/>
          <w:lang w:bidi="ne-NP"/>
        </w:rPr>
        <w:t xml:space="preserve">not </w:t>
      </w:r>
      <w:r w:rsidRPr="00453B45">
        <w:rPr>
          <w:rFonts w:asciiTheme="majorHAnsi" w:hAnsiTheme="majorHAnsi" w:cstheme="majorHAnsi"/>
          <w:sz w:val="22"/>
          <w:szCs w:val="22"/>
          <w:lang w:bidi="ne-NP"/>
        </w:rPr>
        <w:t xml:space="preserve">satisfactory </w:t>
      </w:r>
      <w:r>
        <w:rPr>
          <w:rFonts w:asciiTheme="majorHAnsi" w:hAnsiTheme="majorHAnsi" w:cstheme="majorHAnsi"/>
          <w:sz w:val="22"/>
          <w:szCs w:val="22"/>
          <w:lang w:bidi="ne-NP"/>
        </w:rPr>
        <w:t>D</w:t>
      </w:r>
      <w:r w:rsidRPr="00453B45">
        <w:rPr>
          <w:rFonts w:asciiTheme="majorHAnsi" w:hAnsiTheme="majorHAnsi" w:cstheme="majorHAnsi"/>
          <w:sz w:val="22"/>
          <w:szCs w:val="22"/>
          <w:lang w:bidi="ne-NP"/>
        </w:rPr>
        <w:t>elinquency ratio</w:t>
      </w:r>
      <w:r>
        <w:rPr>
          <w:rFonts w:asciiTheme="majorHAnsi" w:hAnsiTheme="majorHAnsi" w:cstheme="majorHAnsi"/>
          <w:sz w:val="22"/>
          <w:szCs w:val="22"/>
          <w:lang w:bidi="ne-NP"/>
        </w:rPr>
        <w:t xml:space="preserve">, </w:t>
      </w:r>
      <w:r w:rsidRPr="00453B45">
        <w:rPr>
          <w:rFonts w:asciiTheme="majorHAnsi" w:hAnsiTheme="majorHAnsi" w:cstheme="majorHAnsi"/>
          <w:sz w:val="22"/>
          <w:szCs w:val="22"/>
          <w:lang w:bidi="ne-NP"/>
        </w:rPr>
        <w:t>Saving to total assets ratio is out of range. Non-earning assets is larger in comparison with the total assets. Growth indicators and profitability indicators are satisfactory.</w:t>
      </w:r>
    </w:p>
    <w:p w:rsidR="00DB22F6" w:rsidRPr="00583FAC" w:rsidRDefault="00DB22F6" w:rsidP="00DB22F6">
      <w:pPr>
        <w:jc w:val="both"/>
        <w:rPr>
          <w:rFonts w:asciiTheme="majorHAnsi" w:hAnsiTheme="majorHAnsi" w:cstheme="majorHAnsi"/>
          <w:sz w:val="22"/>
          <w:szCs w:val="22"/>
          <w:lang w:bidi="ne-NP"/>
        </w:rPr>
      </w:pPr>
    </w:p>
    <w:tbl>
      <w:tblPr>
        <w:tblStyle w:val="GridTable4-Accent11"/>
        <w:tblW w:w="8693" w:type="dxa"/>
        <w:tblLook w:val="04A0"/>
      </w:tblPr>
      <w:tblGrid>
        <w:gridCol w:w="533"/>
        <w:gridCol w:w="6482"/>
        <w:gridCol w:w="963"/>
        <w:gridCol w:w="715"/>
      </w:tblGrid>
      <w:tr w:rsidR="00DB22F6" w:rsidRPr="001F1BA3" w:rsidTr="0074178A">
        <w:trPr>
          <w:cnfStyle w:val="100000000000"/>
          <w:trHeight w:val="20"/>
        </w:trPr>
        <w:tc>
          <w:tcPr>
            <w:cnfStyle w:val="001000000000"/>
            <w:tcW w:w="533" w:type="dxa"/>
            <w:hideMark/>
          </w:tcPr>
          <w:p w:rsidR="00DB22F6" w:rsidRPr="001F1BA3" w:rsidRDefault="00DB22F6" w:rsidP="0074178A">
            <w:pPr>
              <w:jc w:val="cente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S.N.</w:t>
            </w:r>
          </w:p>
        </w:tc>
        <w:tc>
          <w:tcPr>
            <w:tcW w:w="6482"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Areas for Assessment / Indicators</w:t>
            </w:r>
          </w:p>
        </w:tc>
        <w:tc>
          <w:tcPr>
            <w:tcW w:w="963"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Marks Obtained</w:t>
            </w:r>
          </w:p>
        </w:tc>
        <w:tc>
          <w:tcPr>
            <w:tcW w:w="715" w:type="dxa"/>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Full Marks</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B</w:t>
            </w:r>
          </w:p>
        </w:tc>
        <w:tc>
          <w:tcPr>
            <w:tcW w:w="6482" w:type="dxa"/>
            <w:hideMark/>
          </w:tcPr>
          <w:p w:rsidR="00DB22F6" w:rsidRPr="001F1BA3" w:rsidRDefault="00DB22F6" w:rsidP="0074178A">
            <w:pPr>
              <w:jc w:val="both"/>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 xml:space="preserve">Financial Status </w:t>
            </w:r>
          </w:p>
        </w:tc>
        <w:tc>
          <w:tcPr>
            <w:tcW w:w="963" w:type="dxa"/>
            <w:hideMark/>
          </w:tcPr>
          <w:p w:rsidR="00DB22F6" w:rsidRPr="001F1BA3" w:rsidRDefault="00DB22F6" w:rsidP="0074178A">
            <w:pPr>
              <w:jc w:val="center"/>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19</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b/>
                <w:bCs/>
                <w:color w:val="000000"/>
                <w:sz w:val="20"/>
                <w:szCs w:val="20"/>
              </w:rPr>
            </w:pPr>
            <w:r w:rsidRPr="001F1BA3">
              <w:rPr>
                <w:rFonts w:asciiTheme="majorHAnsi" w:eastAsia="Times New Roman" w:hAnsiTheme="majorHAnsi" w:cstheme="majorHAnsi"/>
                <w:b/>
                <w:bCs/>
                <w:color w:val="000000"/>
                <w:sz w:val="20"/>
                <w:szCs w:val="20"/>
              </w:rPr>
              <w:t>30</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24</w:t>
            </w:r>
          </w:p>
        </w:tc>
        <w:tc>
          <w:tcPr>
            <w:tcW w:w="648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Allowance of loan losses/Total outstanding loan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25</w:t>
            </w:r>
          </w:p>
        </w:tc>
        <w:tc>
          <w:tcPr>
            <w:tcW w:w="648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Total loans/Total assets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26</w:t>
            </w:r>
          </w:p>
        </w:tc>
        <w:tc>
          <w:tcPr>
            <w:tcW w:w="648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Total savings /Total assets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27</w:t>
            </w:r>
          </w:p>
        </w:tc>
        <w:tc>
          <w:tcPr>
            <w:tcW w:w="648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External loans/Total assets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           2 </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28</w:t>
            </w:r>
          </w:p>
        </w:tc>
        <w:tc>
          <w:tcPr>
            <w:tcW w:w="648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Total share/Total assets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29</w:t>
            </w:r>
          </w:p>
        </w:tc>
        <w:tc>
          <w:tcPr>
            <w:tcW w:w="648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Institutional capital/Total assets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30</w:t>
            </w:r>
          </w:p>
        </w:tc>
        <w:tc>
          <w:tcPr>
            <w:tcW w:w="648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Delinquency loans/Total loan portfolio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31</w:t>
            </w:r>
          </w:p>
        </w:tc>
        <w:tc>
          <w:tcPr>
            <w:tcW w:w="648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Non-earning assets/Total assets</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32</w:t>
            </w:r>
          </w:p>
        </w:tc>
        <w:tc>
          <w:tcPr>
            <w:tcW w:w="648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Operating expenses/Total assets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33</w:t>
            </w:r>
          </w:p>
        </w:tc>
        <w:tc>
          <w:tcPr>
            <w:tcW w:w="648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Liquidity reserve/Savings deposits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0</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34</w:t>
            </w:r>
          </w:p>
        </w:tc>
        <w:tc>
          <w:tcPr>
            <w:tcW w:w="648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Growth in Members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35</w:t>
            </w:r>
          </w:p>
        </w:tc>
        <w:tc>
          <w:tcPr>
            <w:tcW w:w="648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Growth in Total assets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36</w:t>
            </w:r>
          </w:p>
        </w:tc>
        <w:tc>
          <w:tcPr>
            <w:tcW w:w="648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OSS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r>
      <w:tr w:rsidR="00DB22F6" w:rsidRPr="001F1BA3" w:rsidTr="0074178A">
        <w:trPr>
          <w:cnfStyle w:val="000000100000"/>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37</w:t>
            </w:r>
          </w:p>
        </w:tc>
        <w:tc>
          <w:tcPr>
            <w:tcW w:w="6482" w:type="dxa"/>
            <w:hideMark/>
          </w:tcPr>
          <w:p w:rsidR="00DB22F6" w:rsidRPr="001F1BA3" w:rsidRDefault="00DB22F6" w:rsidP="0074178A">
            <w:pPr>
              <w:jc w:val="both"/>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Interest Rate on revolving fund is subsidized </w:t>
            </w:r>
          </w:p>
        </w:tc>
        <w:tc>
          <w:tcPr>
            <w:tcW w:w="963" w:type="dxa"/>
            <w:hideMark/>
          </w:tcPr>
          <w:p w:rsidR="00DB22F6" w:rsidRPr="001F1BA3" w:rsidRDefault="00DB22F6" w:rsidP="0074178A">
            <w:pPr>
              <w:jc w:val="right"/>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c>
          <w:tcPr>
            <w:tcW w:w="715" w:type="dxa"/>
            <w:hideMark/>
          </w:tcPr>
          <w:p w:rsidR="00DB22F6" w:rsidRPr="001F1BA3" w:rsidRDefault="00DB22F6" w:rsidP="0074178A">
            <w:pPr>
              <w:jc w:val="center"/>
              <w:cnfStyle w:val="0000001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1</w:t>
            </w:r>
          </w:p>
        </w:tc>
      </w:tr>
      <w:tr w:rsidR="00DB22F6" w:rsidRPr="001F1BA3" w:rsidTr="0074178A">
        <w:trPr>
          <w:trHeight w:val="20"/>
        </w:trPr>
        <w:tc>
          <w:tcPr>
            <w:cnfStyle w:val="001000000000"/>
            <w:tcW w:w="533" w:type="dxa"/>
            <w:hideMark/>
          </w:tcPr>
          <w:p w:rsidR="00DB22F6" w:rsidRPr="001F1BA3" w:rsidRDefault="00DB22F6" w:rsidP="0074178A">
            <w:pPr>
              <w:jc w:val="right"/>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38</w:t>
            </w:r>
          </w:p>
        </w:tc>
        <w:tc>
          <w:tcPr>
            <w:tcW w:w="6482" w:type="dxa"/>
            <w:hideMark/>
          </w:tcPr>
          <w:p w:rsidR="00DB22F6" w:rsidRPr="001F1BA3" w:rsidRDefault="00DB22F6" w:rsidP="0074178A">
            <w:pPr>
              <w:jc w:val="both"/>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 Loan Bad loan </w:t>
            </w:r>
          </w:p>
        </w:tc>
        <w:tc>
          <w:tcPr>
            <w:tcW w:w="963" w:type="dxa"/>
            <w:hideMark/>
          </w:tcPr>
          <w:p w:rsidR="00DB22F6" w:rsidRPr="001F1BA3" w:rsidRDefault="00DB22F6" w:rsidP="0074178A">
            <w:pPr>
              <w:jc w:val="right"/>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2</w:t>
            </w:r>
          </w:p>
        </w:tc>
        <w:tc>
          <w:tcPr>
            <w:tcW w:w="715" w:type="dxa"/>
            <w:hideMark/>
          </w:tcPr>
          <w:p w:rsidR="00DB22F6" w:rsidRPr="001F1BA3" w:rsidRDefault="00DB22F6" w:rsidP="0074178A">
            <w:pPr>
              <w:jc w:val="center"/>
              <w:cnfStyle w:val="0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3</w:t>
            </w:r>
          </w:p>
        </w:tc>
      </w:tr>
    </w:tbl>
    <w:p w:rsidR="00DB22F6" w:rsidRPr="00583FAC" w:rsidRDefault="00DB22F6" w:rsidP="00DB22F6">
      <w:pPr>
        <w:jc w:val="both"/>
        <w:rPr>
          <w:rFonts w:asciiTheme="majorHAnsi" w:hAnsiTheme="majorHAnsi" w:cstheme="majorHAnsi"/>
          <w:sz w:val="22"/>
          <w:szCs w:val="22"/>
          <w:lang w:bidi="ne-NP"/>
        </w:rPr>
      </w:pPr>
    </w:p>
    <w:p w:rsidR="00DB22F6" w:rsidRPr="00583FAC" w:rsidRDefault="00DB22F6" w:rsidP="00DB22F6">
      <w:pPr>
        <w:jc w:val="both"/>
        <w:rPr>
          <w:rFonts w:asciiTheme="majorHAnsi" w:hAnsiTheme="majorHAnsi" w:cstheme="majorHAnsi"/>
          <w:sz w:val="22"/>
          <w:szCs w:val="22"/>
          <w:lang w:bidi="ne-NP"/>
        </w:rPr>
      </w:pPr>
    </w:p>
    <w:tbl>
      <w:tblPr>
        <w:tblStyle w:val="GridTable4-Accent11"/>
        <w:tblW w:w="8275" w:type="dxa"/>
        <w:tblLook w:val="04A0"/>
      </w:tblPr>
      <w:tblGrid>
        <w:gridCol w:w="4675"/>
        <w:gridCol w:w="1080"/>
        <w:gridCol w:w="1080"/>
        <w:gridCol w:w="1440"/>
      </w:tblGrid>
      <w:tr w:rsidR="00DB22F6" w:rsidRPr="001F1BA3" w:rsidTr="0074178A">
        <w:trPr>
          <w:cnfStyle w:val="100000000000"/>
          <w:trHeight w:val="20"/>
        </w:trPr>
        <w:tc>
          <w:tcPr>
            <w:cnfStyle w:val="001000000000"/>
            <w:tcW w:w="4675" w:type="dxa"/>
            <w:noWrap/>
            <w:hideMark/>
          </w:tcPr>
          <w:p w:rsidR="00DB22F6" w:rsidRPr="001F1BA3" w:rsidRDefault="00DB22F6" w:rsidP="0074178A">
            <w:pPr>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Particulars</w:t>
            </w:r>
          </w:p>
        </w:tc>
        <w:tc>
          <w:tcPr>
            <w:tcW w:w="1080" w:type="dxa"/>
            <w:noWrap/>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 FY 2017 </w:t>
            </w:r>
          </w:p>
        </w:tc>
        <w:tc>
          <w:tcPr>
            <w:tcW w:w="1080" w:type="dxa"/>
            <w:noWrap/>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 FY 2018 </w:t>
            </w:r>
          </w:p>
        </w:tc>
        <w:tc>
          <w:tcPr>
            <w:tcW w:w="1440" w:type="dxa"/>
            <w:noWrap/>
            <w:hideMark/>
          </w:tcPr>
          <w:p w:rsidR="00DB22F6" w:rsidRPr="001F1BA3" w:rsidRDefault="00DB22F6" w:rsidP="0074178A">
            <w:pPr>
              <w:jc w:val="center"/>
              <w:cnfStyle w:val="100000000000"/>
              <w:rPr>
                <w:rFonts w:asciiTheme="majorHAnsi" w:eastAsia="Times New Roman" w:hAnsiTheme="majorHAnsi" w:cstheme="majorHAnsi"/>
                <w:color w:val="000000"/>
                <w:sz w:val="20"/>
                <w:szCs w:val="20"/>
              </w:rPr>
            </w:pPr>
            <w:r w:rsidRPr="001F1BA3">
              <w:rPr>
                <w:rFonts w:asciiTheme="majorHAnsi" w:eastAsia="Times New Roman" w:hAnsiTheme="majorHAnsi" w:cstheme="majorHAnsi"/>
                <w:color w:val="000000"/>
                <w:sz w:val="20"/>
                <w:szCs w:val="20"/>
              </w:rPr>
              <w:t xml:space="preserve"> FY 2019 </w:t>
            </w:r>
          </w:p>
        </w:tc>
      </w:tr>
      <w:tr w:rsidR="00DB22F6" w:rsidRPr="001F1BA3" w:rsidTr="0074178A">
        <w:trPr>
          <w:cnfStyle w:val="000000100000"/>
          <w:trHeight w:val="20"/>
        </w:trPr>
        <w:tc>
          <w:tcPr>
            <w:cnfStyle w:val="001000000000"/>
            <w:tcW w:w="4675" w:type="dxa"/>
            <w:noWrap/>
            <w:hideMark/>
          </w:tcPr>
          <w:p w:rsidR="00DB22F6" w:rsidRPr="001F1BA3" w:rsidRDefault="00DB22F6" w:rsidP="0074178A">
            <w:pPr>
              <w:jc w:val="both"/>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xml:space="preserve">Allowance of loan losses/Total outstanding loan </w:t>
            </w:r>
          </w:p>
        </w:tc>
        <w:tc>
          <w:tcPr>
            <w:tcW w:w="108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0%</w:t>
            </w:r>
          </w:p>
        </w:tc>
        <w:tc>
          <w:tcPr>
            <w:tcW w:w="108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0%</w:t>
            </w:r>
          </w:p>
        </w:tc>
        <w:tc>
          <w:tcPr>
            <w:tcW w:w="144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1.00%</w:t>
            </w:r>
          </w:p>
        </w:tc>
      </w:tr>
      <w:tr w:rsidR="00DB22F6" w:rsidRPr="001F1BA3" w:rsidTr="0074178A">
        <w:trPr>
          <w:trHeight w:val="20"/>
        </w:trPr>
        <w:tc>
          <w:tcPr>
            <w:cnfStyle w:val="001000000000"/>
            <w:tcW w:w="4675" w:type="dxa"/>
            <w:noWrap/>
            <w:hideMark/>
          </w:tcPr>
          <w:p w:rsidR="00DB22F6" w:rsidRPr="001F1BA3" w:rsidRDefault="00DB22F6" w:rsidP="0074178A">
            <w:pPr>
              <w:jc w:val="both"/>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xml:space="preserve">Total loans/Total assets </w:t>
            </w:r>
          </w:p>
        </w:tc>
        <w:tc>
          <w:tcPr>
            <w:tcW w:w="108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62%</w:t>
            </w:r>
          </w:p>
        </w:tc>
        <w:tc>
          <w:tcPr>
            <w:tcW w:w="108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51%</w:t>
            </w:r>
          </w:p>
        </w:tc>
        <w:tc>
          <w:tcPr>
            <w:tcW w:w="144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55%</w:t>
            </w:r>
          </w:p>
        </w:tc>
      </w:tr>
      <w:tr w:rsidR="00DB22F6" w:rsidRPr="001F1BA3" w:rsidTr="0074178A">
        <w:trPr>
          <w:cnfStyle w:val="000000100000"/>
          <w:trHeight w:val="20"/>
        </w:trPr>
        <w:tc>
          <w:tcPr>
            <w:cnfStyle w:val="001000000000"/>
            <w:tcW w:w="4675" w:type="dxa"/>
            <w:noWrap/>
            <w:hideMark/>
          </w:tcPr>
          <w:p w:rsidR="00DB22F6" w:rsidRPr="001F1BA3" w:rsidRDefault="00DB22F6" w:rsidP="0074178A">
            <w:pPr>
              <w:jc w:val="both"/>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xml:space="preserve">Total savings /Total assets </w:t>
            </w:r>
          </w:p>
        </w:tc>
        <w:tc>
          <w:tcPr>
            <w:tcW w:w="108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13%</w:t>
            </w:r>
          </w:p>
        </w:tc>
        <w:tc>
          <w:tcPr>
            <w:tcW w:w="108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17%</w:t>
            </w:r>
          </w:p>
        </w:tc>
        <w:tc>
          <w:tcPr>
            <w:tcW w:w="144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25%</w:t>
            </w:r>
          </w:p>
        </w:tc>
      </w:tr>
      <w:tr w:rsidR="00DB22F6" w:rsidRPr="001F1BA3" w:rsidTr="0074178A">
        <w:trPr>
          <w:trHeight w:val="20"/>
        </w:trPr>
        <w:tc>
          <w:tcPr>
            <w:cnfStyle w:val="001000000000"/>
            <w:tcW w:w="4675" w:type="dxa"/>
            <w:noWrap/>
            <w:hideMark/>
          </w:tcPr>
          <w:p w:rsidR="00DB22F6" w:rsidRPr="001F1BA3" w:rsidRDefault="00DB22F6" w:rsidP="0074178A">
            <w:pPr>
              <w:jc w:val="both"/>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xml:space="preserve">External loans/Total assets </w:t>
            </w:r>
          </w:p>
        </w:tc>
        <w:tc>
          <w:tcPr>
            <w:tcW w:w="108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0%</w:t>
            </w:r>
          </w:p>
        </w:tc>
        <w:tc>
          <w:tcPr>
            <w:tcW w:w="108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0%</w:t>
            </w:r>
          </w:p>
        </w:tc>
        <w:tc>
          <w:tcPr>
            <w:tcW w:w="144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0%</w:t>
            </w:r>
          </w:p>
        </w:tc>
      </w:tr>
      <w:tr w:rsidR="00DB22F6" w:rsidRPr="001F1BA3" w:rsidTr="0074178A">
        <w:trPr>
          <w:cnfStyle w:val="000000100000"/>
          <w:trHeight w:val="20"/>
        </w:trPr>
        <w:tc>
          <w:tcPr>
            <w:cnfStyle w:val="001000000000"/>
            <w:tcW w:w="4675" w:type="dxa"/>
            <w:noWrap/>
            <w:hideMark/>
          </w:tcPr>
          <w:p w:rsidR="00DB22F6" w:rsidRPr="001F1BA3" w:rsidRDefault="00DB22F6" w:rsidP="0074178A">
            <w:pPr>
              <w:jc w:val="both"/>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xml:space="preserve">Total share/Total assets </w:t>
            </w:r>
          </w:p>
        </w:tc>
        <w:tc>
          <w:tcPr>
            <w:tcW w:w="108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9%</w:t>
            </w:r>
          </w:p>
        </w:tc>
        <w:tc>
          <w:tcPr>
            <w:tcW w:w="108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9%</w:t>
            </w:r>
          </w:p>
        </w:tc>
        <w:tc>
          <w:tcPr>
            <w:tcW w:w="144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10%</w:t>
            </w:r>
          </w:p>
        </w:tc>
      </w:tr>
      <w:tr w:rsidR="00DB22F6" w:rsidRPr="001F1BA3" w:rsidTr="0074178A">
        <w:trPr>
          <w:trHeight w:val="20"/>
        </w:trPr>
        <w:tc>
          <w:tcPr>
            <w:cnfStyle w:val="001000000000"/>
            <w:tcW w:w="4675" w:type="dxa"/>
            <w:noWrap/>
            <w:hideMark/>
          </w:tcPr>
          <w:p w:rsidR="00DB22F6" w:rsidRPr="001F1BA3" w:rsidRDefault="00DB22F6" w:rsidP="0074178A">
            <w:pPr>
              <w:jc w:val="both"/>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xml:space="preserve">Institutional capital/Total assets </w:t>
            </w:r>
          </w:p>
        </w:tc>
        <w:tc>
          <w:tcPr>
            <w:tcW w:w="108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11%</w:t>
            </w:r>
          </w:p>
        </w:tc>
        <w:tc>
          <w:tcPr>
            <w:tcW w:w="108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10%</w:t>
            </w:r>
          </w:p>
        </w:tc>
        <w:tc>
          <w:tcPr>
            <w:tcW w:w="144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71%</w:t>
            </w:r>
          </w:p>
        </w:tc>
      </w:tr>
      <w:tr w:rsidR="00DB22F6" w:rsidRPr="001F1BA3" w:rsidTr="0074178A">
        <w:trPr>
          <w:cnfStyle w:val="000000100000"/>
          <w:trHeight w:val="20"/>
        </w:trPr>
        <w:tc>
          <w:tcPr>
            <w:cnfStyle w:val="001000000000"/>
            <w:tcW w:w="4675" w:type="dxa"/>
            <w:noWrap/>
            <w:hideMark/>
          </w:tcPr>
          <w:p w:rsidR="00DB22F6" w:rsidRPr="001F1BA3" w:rsidRDefault="00DB22F6" w:rsidP="0074178A">
            <w:pPr>
              <w:jc w:val="both"/>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xml:space="preserve">Delinquency loans/Total loan portfolio </w:t>
            </w:r>
          </w:p>
        </w:tc>
        <w:tc>
          <w:tcPr>
            <w:tcW w:w="108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0%</w:t>
            </w:r>
          </w:p>
        </w:tc>
        <w:tc>
          <w:tcPr>
            <w:tcW w:w="108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0%</w:t>
            </w:r>
          </w:p>
        </w:tc>
        <w:tc>
          <w:tcPr>
            <w:tcW w:w="144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18%</w:t>
            </w:r>
          </w:p>
        </w:tc>
      </w:tr>
      <w:tr w:rsidR="00DB22F6" w:rsidRPr="001F1BA3" w:rsidTr="0074178A">
        <w:trPr>
          <w:trHeight w:val="20"/>
        </w:trPr>
        <w:tc>
          <w:tcPr>
            <w:cnfStyle w:val="001000000000"/>
            <w:tcW w:w="4675" w:type="dxa"/>
            <w:noWrap/>
            <w:hideMark/>
          </w:tcPr>
          <w:p w:rsidR="00DB22F6" w:rsidRPr="001F1BA3" w:rsidRDefault="00DB22F6" w:rsidP="0074178A">
            <w:pPr>
              <w:jc w:val="both"/>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Non-earning assets/Total assets</w:t>
            </w:r>
          </w:p>
        </w:tc>
        <w:tc>
          <w:tcPr>
            <w:tcW w:w="108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36%</w:t>
            </w:r>
          </w:p>
        </w:tc>
        <w:tc>
          <w:tcPr>
            <w:tcW w:w="108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47%</w:t>
            </w:r>
          </w:p>
        </w:tc>
        <w:tc>
          <w:tcPr>
            <w:tcW w:w="144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45%</w:t>
            </w:r>
          </w:p>
        </w:tc>
      </w:tr>
      <w:tr w:rsidR="00DB22F6" w:rsidRPr="001F1BA3" w:rsidTr="0074178A">
        <w:trPr>
          <w:cnfStyle w:val="000000100000"/>
          <w:trHeight w:val="20"/>
        </w:trPr>
        <w:tc>
          <w:tcPr>
            <w:cnfStyle w:val="001000000000"/>
            <w:tcW w:w="4675" w:type="dxa"/>
            <w:noWrap/>
            <w:hideMark/>
          </w:tcPr>
          <w:p w:rsidR="00DB22F6" w:rsidRPr="001F1BA3" w:rsidRDefault="00DB22F6" w:rsidP="0074178A">
            <w:pPr>
              <w:jc w:val="both"/>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xml:space="preserve">Operating expenses/Total assets </w:t>
            </w:r>
          </w:p>
        </w:tc>
        <w:tc>
          <w:tcPr>
            <w:tcW w:w="108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4%</w:t>
            </w:r>
          </w:p>
        </w:tc>
        <w:tc>
          <w:tcPr>
            <w:tcW w:w="108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5%</w:t>
            </w:r>
          </w:p>
        </w:tc>
        <w:tc>
          <w:tcPr>
            <w:tcW w:w="144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6%</w:t>
            </w:r>
          </w:p>
        </w:tc>
      </w:tr>
      <w:tr w:rsidR="00DB22F6" w:rsidRPr="001F1BA3" w:rsidTr="0074178A">
        <w:trPr>
          <w:trHeight w:val="20"/>
        </w:trPr>
        <w:tc>
          <w:tcPr>
            <w:cnfStyle w:val="001000000000"/>
            <w:tcW w:w="4675" w:type="dxa"/>
            <w:noWrap/>
            <w:hideMark/>
          </w:tcPr>
          <w:p w:rsidR="00DB22F6" w:rsidRPr="001F1BA3" w:rsidRDefault="00DB22F6" w:rsidP="0074178A">
            <w:pPr>
              <w:jc w:val="both"/>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xml:space="preserve">Liquidity reserve/Savings deposits </w:t>
            </w:r>
          </w:p>
        </w:tc>
        <w:tc>
          <w:tcPr>
            <w:tcW w:w="108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1%</w:t>
            </w:r>
          </w:p>
        </w:tc>
        <w:tc>
          <w:tcPr>
            <w:tcW w:w="108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4%</w:t>
            </w:r>
          </w:p>
        </w:tc>
        <w:tc>
          <w:tcPr>
            <w:tcW w:w="144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7%</w:t>
            </w:r>
          </w:p>
        </w:tc>
      </w:tr>
      <w:tr w:rsidR="00DB22F6" w:rsidRPr="001F1BA3" w:rsidTr="0074178A">
        <w:trPr>
          <w:cnfStyle w:val="000000100000"/>
          <w:trHeight w:val="20"/>
        </w:trPr>
        <w:tc>
          <w:tcPr>
            <w:cnfStyle w:val="001000000000"/>
            <w:tcW w:w="4675" w:type="dxa"/>
            <w:noWrap/>
            <w:hideMark/>
          </w:tcPr>
          <w:p w:rsidR="00DB22F6" w:rsidRPr="001F1BA3" w:rsidRDefault="00DB22F6" w:rsidP="0074178A">
            <w:pPr>
              <w:jc w:val="both"/>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xml:space="preserve">Growth in Members </w:t>
            </w:r>
          </w:p>
        </w:tc>
        <w:tc>
          <w:tcPr>
            <w:tcW w:w="1080" w:type="dxa"/>
            <w:noWrap/>
            <w:hideMark/>
          </w:tcPr>
          <w:p w:rsidR="00DB22F6" w:rsidRPr="001F1BA3" w:rsidRDefault="00DB22F6" w:rsidP="0074178A">
            <w:pPr>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w:t>
            </w:r>
          </w:p>
        </w:tc>
        <w:tc>
          <w:tcPr>
            <w:tcW w:w="1080" w:type="dxa"/>
            <w:noWrap/>
            <w:hideMark/>
          </w:tcPr>
          <w:p w:rsidR="00DB22F6" w:rsidRPr="001F1BA3" w:rsidRDefault="00DB22F6" w:rsidP="0074178A">
            <w:pPr>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w:t>
            </w:r>
          </w:p>
        </w:tc>
        <w:tc>
          <w:tcPr>
            <w:tcW w:w="144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12%</w:t>
            </w:r>
          </w:p>
        </w:tc>
      </w:tr>
      <w:tr w:rsidR="00DB22F6" w:rsidRPr="001F1BA3" w:rsidTr="0074178A">
        <w:trPr>
          <w:trHeight w:val="20"/>
        </w:trPr>
        <w:tc>
          <w:tcPr>
            <w:cnfStyle w:val="001000000000"/>
            <w:tcW w:w="4675" w:type="dxa"/>
            <w:noWrap/>
            <w:hideMark/>
          </w:tcPr>
          <w:p w:rsidR="00DB22F6" w:rsidRPr="001F1BA3" w:rsidRDefault="00DB22F6" w:rsidP="0074178A">
            <w:pPr>
              <w:jc w:val="both"/>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xml:space="preserve">Growth in Total assets </w:t>
            </w:r>
          </w:p>
        </w:tc>
        <w:tc>
          <w:tcPr>
            <w:tcW w:w="1080" w:type="dxa"/>
            <w:noWrap/>
            <w:hideMark/>
          </w:tcPr>
          <w:p w:rsidR="00DB22F6" w:rsidRPr="001F1BA3" w:rsidRDefault="00DB22F6" w:rsidP="0074178A">
            <w:pPr>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w:t>
            </w:r>
          </w:p>
        </w:tc>
        <w:tc>
          <w:tcPr>
            <w:tcW w:w="108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49%</w:t>
            </w:r>
          </w:p>
        </w:tc>
        <w:tc>
          <w:tcPr>
            <w:tcW w:w="144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22%</w:t>
            </w:r>
          </w:p>
        </w:tc>
      </w:tr>
      <w:tr w:rsidR="00DB22F6" w:rsidRPr="001F1BA3" w:rsidTr="0074178A">
        <w:trPr>
          <w:cnfStyle w:val="000000100000"/>
          <w:trHeight w:val="20"/>
        </w:trPr>
        <w:tc>
          <w:tcPr>
            <w:cnfStyle w:val="001000000000"/>
            <w:tcW w:w="4675" w:type="dxa"/>
            <w:noWrap/>
            <w:hideMark/>
          </w:tcPr>
          <w:p w:rsidR="00DB22F6" w:rsidRPr="001F1BA3" w:rsidRDefault="00DB22F6" w:rsidP="0074178A">
            <w:pPr>
              <w:jc w:val="both"/>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OSS (Operating Self Sufficiency)</w:t>
            </w:r>
          </w:p>
        </w:tc>
        <w:tc>
          <w:tcPr>
            <w:tcW w:w="108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146%</w:t>
            </w:r>
          </w:p>
        </w:tc>
        <w:tc>
          <w:tcPr>
            <w:tcW w:w="108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110%</w:t>
            </w:r>
          </w:p>
        </w:tc>
        <w:tc>
          <w:tcPr>
            <w:tcW w:w="1440" w:type="dxa"/>
            <w:noWrap/>
            <w:hideMark/>
          </w:tcPr>
          <w:p w:rsidR="00DB22F6" w:rsidRPr="001F1BA3" w:rsidRDefault="00DB22F6" w:rsidP="0074178A">
            <w:pPr>
              <w:jc w:val="right"/>
              <w:cnfStyle w:val="0000001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104%</w:t>
            </w:r>
          </w:p>
        </w:tc>
      </w:tr>
      <w:tr w:rsidR="00DB22F6" w:rsidRPr="001F1BA3" w:rsidTr="0074178A">
        <w:trPr>
          <w:trHeight w:val="20"/>
        </w:trPr>
        <w:tc>
          <w:tcPr>
            <w:cnfStyle w:val="001000000000"/>
            <w:tcW w:w="4675" w:type="dxa"/>
            <w:noWrap/>
            <w:hideMark/>
          </w:tcPr>
          <w:p w:rsidR="00DB22F6" w:rsidRPr="001F1BA3" w:rsidRDefault="00DB22F6" w:rsidP="0074178A">
            <w:pPr>
              <w:jc w:val="both"/>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xml:space="preserve">% Loan Bad loan </w:t>
            </w:r>
          </w:p>
        </w:tc>
        <w:tc>
          <w:tcPr>
            <w:tcW w:w="1080" w:type="dxa"/>
            <w:noWrap/>
            <w:hideMark/>
          </w:tcPr>
          <w:p w:rsidR="00DB22F6" w:rsidRPr="001F1BA3" w:rsidRDefault="00DB22F6" w:rsidP="0074178A">
            <w:pPr>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w:t>
            </w:r>
          </w:p>
        </w:tc>
        <w:tc>
          <w:tcPr>
            <w:tcW w:w="1080" w:type="dxa"/>
            <w:noWrap/>
            <w:hideMark/>
          </w:tcPr>
          <w:p w:rsidR="00DB22F6" w:rsidRPr="001F1BA3" w:rsidRDefault="00DB22F6" w:rsidP="0074178A">
            <w:pPr>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 </w:t>
            </w:r>
          </w:p>
        </w:tc>
        <w:tc>
          <w:tcPr>
            <w:tcW w:w="1440" w:type="dxa"/>
            <w:noWrap/>
            <w:hideMark/>
          </w:tcPr>
          <w:p w:rsidR="00DB22F6" w:rsidRPr="001F1BA3" w:rsidRDefault="00DB22F6" w:rsidP="0074178A">
            <w:pPr>
              <w:jc w:val="right"/>
              <w:cnfStyle w:val="000000000000"/>
              <w:rPr>
                <w:rFonts w:asciiTheme="majorHAnsi" w:eastAsia="Times New Roman" w:hAnsiTheme="majorHAnsi" w:cstheme="majorHAnsi"/>
                <w:iCs/>
                <w:color w:val="000000"/>
                <w:sz w:val="20"/>
                <w:szCs w:val="20"/>
              </w:rPr>
            </w:pPr>
            <w:r w:rsidRPr="001F1BA3">
              <w:rPr>
                <w:rFonts w:asciiTheme="majorHAnsi" w:eastAsia="Times New Roman" w:hAnsiTheme="majorHAnsi" w:cstheme="majorHAnsi"/>
                <w:iCs/>
                <w:color w:val="000000"/>
                <w:sz w:val="20"/>
                <w:szCs w:val="20"/>
              </w:rPr>
              <w:t>8%</w:t>
            </w:r>
          </w:p>
        </w:tc>
      </w:tr>
    </w:tbl>
    <w:p w:rsidR="00DB22F6" w:rsidRPr="00583FAC" w:rsidRDefault="00DB22F6" w:rsidP="00DB22F6">
      <w:pPr>
        <w:jc w:val="both"/>
        <w:rPr>
          <w:rFonts w:asciiTheme="majorHAnsi" w:hAnsiTheme="majorHAnsi" w:cstheme="majorHAnsi"/>
          <w:sz w:val="22"/>
          <w:szCs w:val="22"/>
          <w:lang w:bidi="ne-NP"/>
        </w:rPr>
      </w:pPr>
    </w:p>
    <w:p w:rsidR="00DB22F6" w:rsidRPr="00583FAC" w:rsidRDefault="00DB22F6" w:rsidP="00DB22F6">
      <w:pPr>
        <w:jc w:val="both"/>
        <w:rPr>
          <w:rFonts w:asciiTheme="majorHAnsi" w:hAnsiTheme="majorHAnsi" w:cstheme="majorHAnsi"/>
          <w:sz w:val="22"/>
          <w:szCs w:val="22"/>
          <w:lang w:bidi="ne-NP"/>
        </w:rPr>
      </w:pPr>
    </w:p>
    <w:p w:rsidR="00DB22F6" w:rsidRPr="00583FAC" w:rsidRDefault="00DB22F6" w:rsidP="00DB22F6">
      <w:pPr>
        <w:jc w:val="both"/>
        <w:rPr>
          <w:rFonts w:asciiTheme="majorHAnsi" w:hAnsiTheme="majorHAnsi" w:cstheme="majorHAnsi"/>
          <w:sz w:val="22"/>
          <w:szCs w:val="22"/>
          <w:lang w:bidi="ne-NP"/>
        </w:rPr>
      </w:pPr>
    </w:p>
    <w:p w:rsidR="00DB22F6" w:rsidRPr="00583FAC" w:rsidRDefault="00DB22F6" w:rsidP="00DB22F6">
      <w:pPr>
        <w:jc w:val="both"/>
        <w:rPr>
          <w:rFonts w:asciiTheme="majorHAnsi" w:hAnsiTheme="majorHAnsi" w:cstheme="majorHAnsi"/>
          <w:sz w:val="22"/>
          <w:szCs w:val="22"/>
          <w:lang w:bidi="ne-NP"/>
        </w:rPr>
      </w:pPr>
    </w:p>
    <w:p w:rsidR="00DB22F6" w:rsidRPr="00583FAC" w:rsidRDefault="00DB22F6" w:rsidP="00DB22F6">
      <w:pPr>
        <w:jc w:val="both"/>
        <w:rPr>
          <w:rFonts w:asciiTheme="majorHAnsi" w:hAnsiTheme="majorHAnsi" w:cstheme="majorHAnsi"/>
          <w:sz w:val="22"/>
          <w:szCs w:val="22"/>
          <w:lang w:bidi="ne-NP"/>
        </w:rPr>
      </w:pPr>
    </w:p>
    <w:p w:rsidR="00DB22F6" w:rsidRPr="00583FAC" w:rsidRDefault="00DB22F6" w:rsidP="00DB22F6">
      <w:pPr>
        <w:jc w:val="both"/>
        <w:rPr>
          <w:rFonts w:asciiTheme="majorHAnsi" w:hAnsiTheme="majorHAnsi" w:cstheme="majorHAnsi"/>
          <w:sz w:val="22"/>
          <w:szCs w:val="22"/>
          <w:lang w:bidi="ne-NP"/>
        </w:rPr>
      </w:pPr>
    </w:p>
    <w:p w:rsidR="00DB22F6" w:rsidRPr="00583FAC" w:rsidRDefault="00DB22F6" w:rsidP="00DB22F6">
      <w:pPr>
        <w:jc w:val="both"/>
        <w:rPr>
          <w:rFonts w:asciiTheme="majorHAnsi" w:hAnsiTheme="majorHAnsi" w:cstheme="majorHAnsi"/>
          <w:sz w:val="22"/>
          <w:szCs w:val="22"/>
          <w:lang w:bidi="ne-NP"/>
        </w:rPr>
      </w:pPr>
    </w:p>
    <w:p w:rsidR="00DB22F6" w:rsidRPr="00583FAC" w:rsidRDefault="00DB22F6" w:rsidP="00DB22F6">
      <w:pPr>
        <w:jc w:val="both"/>
        <w:rPr>
          <w:rFonts w:asciiTheme="majorHAnsi" w:hAnsiTheme="majorHAnsi" w:cstheme="majorHAnsi"/>
          <w:sz w:val="22"/>
          <w:szCs w:val="22"/>
          <w:lang w:bidi="ne-NP"/>
        </w:rPr>
      </w:pPr>
    </w:p>
    <w:p w:rsidR="00DB22F6" w:rsidRPr="006A1EA5" w:rsidRDefault="00DB22F6" w:rsidP="00DB22F6">
      <w:pPr>
        <w:pStyle w:val="Heading1"/>
        <w:numPr>
          <w:ilvl w:val="0"/>
          <w:numId w:val="5"/>
        </w:numPr>
        <w:jc w:val="both"/>
        <w:rPr>
          <w:rFonts w:asciiTheme="majorHAnsi" w:hAnsiTheme="majorHAnsi" w:cstheme="majorHAnsi"/>
          <w:sz w:val="22"/>
          <w:szCs w:val="22"/>
        </w:rPr>
      </w:pPr>
      <w:bookmarkStart w:id="43" w:name="_Toc34300241"/>
      <w:r w:rsidRPr="006A1EA5">
        <w:rPr>
          <w:rFonts w:asciiTheme="majorHAnsi" w:hAnsiTheme="majorHAnsi" w:cstheme="majorHAnsi"/>
          <w:sz w:val="22"/>
          <w:szCs w:val="22"/>
        </w:rPr>
        <w:t>Recommendation</w:t>
      </w:r>
      <w:bookmarkEnd w:id="43"/>
    </w:p>
    <w:p w:rsidR="00DB22F6" w:rsidRPr="006A1EA5" w:rsidRDefault="00DB22F6" w:rsidP="00DB22F6">
      <w:pPr>
        <w:jc w:val="both"/>
        <w:rPr>
          <w:rFonts w:asciiTheme="majorHAnsi" w:hAnsiTheme="majorHAnsi" w:cstheme="majorHAnsi"/>
          <w:sz w:val="22"/>
          <w:szCs w:val="22"/>
          <w:lang w:bidi="ne-NP"/>
        </w:rPr>
      </w:pPr>
    </w:p>
    <w:p w:rsidR="00DB22F6" w:rsidRPr="006A1EA5" w:rsidRDefault="00DB22F6" w:rsidP="00DB22F6">
      <w:pPr>
        <w:pStyle w:val="ListParagraph"/>
        <w:numPr>
          <w:ilvl w:val="0"/>
          <w:numId w:val="9"/>
        </w:numPr>
        <w:jc w:val="both"/>
        <w:rPr>
          <w:rFonts w:asciiTheme="majorHAnsi" w:hAnsiTheme="majorHAnsi" w:cstheme="majorHAnsi"/>
          <w:sz w:val="22"/>
          <w:szCs w:val="22"/>
        </w:rPr>
      </w:pPr>
      <w:r w:rsidRPr="006A1EA5">
        <w:rPr>
          <w:rFonts w:asciiTheme="majorHAnsi" w:hAnsiTheme="majorHAnsi" w:cstheme="majorHAnsi"/>
          <w:sz w:val="22"/>
          <w:szCs w:val="22"/>
        </w:rPr>
        <w:t>Increase Saving and take appropriate action to decrease bad debt.</w:t>
      </w:r>
    </w:p>
    <w:p w:rsidR="00DB22F6" w:rsidRPr="006A1EA5" w:rsidRDefault="00DB22F6" w:rsidP="00DB22F6">
      <w:pPr>
        <w:pStyle w:val="ListParagraph"/>
        <w:numPr>
          <w:ilvl w:val="0"/>
          <w:numId w:val="9"/>
        </w:numPr>
        <w:jc w:val="both"/>
        <w:rPr>
          <w:rFonts w:asciiTheme="majorHAnsi" w:hAnsiTheme="majorHAnsi" w:cstheme="majorHAnsi"/>
          <w:sz w:val="22"/>
          <w:szCs w:val="22"/>
          <w:lang w:bidi="ne-NP"/>
        </w:rPr>
      </w:pPr>
      <w:r w:rsidRPr="006A1EA5">
        <w:rPr>
          <w:rFonts w:asciiTheme="majorHAnsi" w:hAnsiTheme="majorHAnsi" w:cstheme="majorHAnsi"/>
          <w:sz w:val="22"/>
          <w:szCs w:val="22"/>
          <w:lang w:bidi="ne-NP"/>
        </w:rPr>
        <w:t xml:space="preserve">Make gradual plan to completely base on only computerized accounting software increasing efficiency and effectiveness of maintaining books of accounts process </w:t>
      </w:r>
    </w:p>
    <w:p w:rsidR="00DB22F6" w:rsidRPr="006A1EA5" w:rsidRDefault="00DB22F6" w:rsidP="00DB22F6">
      <w:pPr>
        <w:pStyle w:val="ListParagraph"/>
        <w:numPr>
          <w:ilvl w:val="0"/>
          <w:numId w:val="9"/>
        </w:numPr>
        <w:jc w:val="both"/>
        <w:rPr>
          <w:rFonts w:asciiTheme="majorHAnsi" w:hAnsiTheme="majorHAnsi" w:cstheme="majorHAnsi"/>
          <w:sz w:val="22"/>
          <w:szCs w:val="22"/>
          <w:lang w:bidi="ne-NP"/>
        </w:rPr>
      </w:pPr>
      <w:r w:rsidRPr="006A1EA5">
        <w:rPr>
          <w:rFonts w:asciiTheme="majorHAnsi" w:hAnsiTheme="majorHAnsi" w:cstheme="majorHAnsi"/>
          <w:sz w:val="22"/>
          <w:szCs w:val="22"/>
          <w:lang w:bidi="ne-NP"/>
        </w:rPr>
        <w:t xml:space="preserve">Manager has to be provided with advanced financial management training with further knowledge of accounting control and interpretation of financial statement; Training on accounting system to Executive committee, and training on </w:t>
      </w:r>
      <w:r>
        <w:rPr>
          <w:rFonts w:asciiTheme="majorHAnsi" w:hAnsiTheme="majorHAnsi" w:cstheme="majorHAnsi"/>
          <w:sz w:val="22"/>
          <w:szCs w:val="22"/>
          <w:lang w:bidi="ne-NP"/>
        </w:rPr>
        <w:t xml:space="preserve">accounting control and internal </w:t>
      </w:r>
      <w:r w:rsidRPr="006A1EA5">
        <w:rPr>
          <w:rFonts w:asciiTheme="majorHAnsi" w:hAnsiTheme="majorHAnsi" w:cstheme="majorHAnsi"/>
          <w:sz w:val="22"/>
          <w:szCs w:val="22"/>
          <w:lang w:bidi="ne-NP"/>
        </w:rPr>
        <w:t xml:space="preserve">auditing for Account Supervisory Committee. </w:t>
      </w:r>
    </w:p>
    <w:p w:rsidR="00DB22F6" w:rsidRPr="006A1EA5" w:rsidRDefault="00DB22F6" w:rsidP="00DB22F6">
      <w:pPr>
        <w:pStyle w:val="ListParagraph"/>
        <w:numPr>
          <w:ilvl w:val="0"/>
          <w:numId w:val="9"/>
        </w:numPr>
        <w:jc w:val="both"/>
        <w:rPr>
          <w:rFonts w:asciiTheme="majorHAnsi" w:hAnsiTheme="majorHAnsi" w:cstheme="majorHAnsi"/>
          <w:sz w:val="22"/>
          <w:szCs w:val="22"/>
          <w:lang w:bidi="ne-NP"/>
        </w:rPr>
      </w:pPr>
      <w:r w:rsidRPr="006A1EA5">
        <w:rPr>
          <w:rFonts w:asciiTheme="majorHAnsi" w:hAnsiTheme="majorHAnsi" w:cstheme="majorHAnsi"/>
          <w:sz w:val="22"/>
          <w:szCs w:val="22"/>
          <w:lang w:bidi="ne-NP"/>
        </w:rPr>
        <w:t>Get Policy approved by appropriate Authority</w:t>
      </w:r>
    </w:p>
    <w:p w:rsidR="00DB22F6" w:rsidRPr="006A1EA5" w:rsidRDefault="00DB22F6" w:rsidP="00DB22F6">
      <w:pPr>
        <w:pStyle w:val="ListParagraph"/>
        <w:numPr>
          <w:ilvl w:val="0"/>
          <w:numId w:val="9"/>
        </w:numPr>
        <w:jc w:val="both"/>
        <w:rPr>
          <w:rFonts w:asciiTheme="majorHAnsi" w:hAnsiTheme="majorHAnsi" w:cstheme="majorHAnsi"/>
          <w:sz w:val="22"/>
          <w:szCs w:val="22"/>
          <w:lang w:bidi="ne-NP"/>
        </w:rPr>
      </w:pPr>
      <w:r w:rsidRPr="006A1EA5">
        <w:rPr>
          <w:rFonts w:asciiTheme="majorHAnsi" w:hAnsiTheme="majorHAnsi" w:cstheme="majorHAnsi"/>
          <w:sz w:val="22"/>
          <w:szCs w:val="22"/>
          <w:lang w:bidi="ne-NP"/>
        </w:rPr>
        <w:t>Use Business Plan as guiding document for cooperative Operation</w:t>
      </w:r>
    </w:p>
    <w:p w:rsidR="00DB22F6" w:rsidRPr="006A1EA5" w:rsidRDefault="00DB22F6" w:rsidP="00DB22F6">
      <w:pPr>
        <w:pStyle w:val="ListParagraph"/>
        <w:numPr>
          <w:ilvl w:val="0"/>
          <w:numId w:val="9"/>
        </w:numPr>
        <w:jc w:val="both"/>
        <w:rPr>
          <w:rFonts w:asciiTheme="majorHAnsi" w:hAnsiTheme="majorHAnsi" w:cstheme="majorHAnsi"/>
          <w:sz w:val="22"/>
          <w:szCs w:val="22"/>
          <w:lang w:bidi="ne-NP"/>
        </w:rPr>
      </w:pPr>
      <w:r w:rsidRPr="006A1EA5">
        <w:rPr>
          <w:rFonts w:asciiTheme="majorHAnsi" w:hAnsiTheme="majorHAnsi" w:cstheme="majorHAnsi"/>
          <w:sz w:val="22"/>
          <w:szCs w:val="22"/>
          <w:lang w:bidi="ne-NP"/>
        </w:rPr>
        <w:t>Practise accountabi</w:t>
      </w:r>
      <w:r>
        <w:rPr>
          <w:rFonts w:asciiTheme="majorHAnsi" w:hAnsiTheme="majorHAnsi" w:cstheme="majorHAnsi"/>
          <w:sz w:val="22"/>
          <w:szCs w:val="22"/>
          <w:lang w:bidi="ne-NP"/>
        </w:rPr>
        <w:t>lity and transparency mechanism</w:t>
      </w:r>
    </w:p>
    <w:p w:rsidR="00DB22F6" w:rsidRPr="006F0337" w:rsidRDefault="00DB22F6" w:rsidP="00DB22F6">
      <w:pPr>
        <w:spacing w:after="160" w:line="259" w:lineRule="auto"/>
        <w:jc w:val="both"/>
        <w:rPr>
          <w:rFonts w:ascii="Calibri" w:hAnsi="Calibri" w:cs="Calibri"/>
        </w:rPr>
      </w:pPr>
      <w:r w:rsidRPr="006F0337">
        <w:rPr>
          <w:rFonts w:ascii="Calibri" w:hAnsi="Calibri" w:cs="Calibri"/>
        </w:rPr>
        <w:br w:type="page"/>
      </w:r>
    </w:p>
    <w:p w:rsidR="00DB22F6" w:rsidRPr="006F0337" w:rsidRDefault="00DB22F6" w:rsidP="00DB22F6">
      <w:pPr>
        <w:pStyle w:val="Heading1"/>
        <w:numPr>
          <w:ilvl w:val="0"/>
          <w:numId w:val="0"/>
        </w:numPr>
        <w:ind w:left="720" w:hanging="360"/>
        <w:jc w:val="both"/>
        <w:rPr>
          <w:rFonts w:ascii="Calibri" w:hAnsi="Calibri" w:cs="Calibri"/>
        </w:rPr>
      </w:pPr>
    </w:p>
    <w:p w:rsidR="00DB22F6" w:rsidRPr="000826EB" w:rsidRDefault="00DB22F6" w:rsidP="00DB22F6">
      <w:pPr>
        <w:pStyle w:val="Heading1"/>
        <w:numPr>
          <w:ilvl w:val="0"/>
          <w:numId w:val="5"/>
        </w:numPr>
        <w:jc w:val="both"/>
        <w:rPr>
          <w:rFonts w:asciiTheme="majorHAnsi" w:hAnsiTheme="majorHAnsi" w:cstheme="majorHAnsi"/>
          <w:sz w:val="22"/>
        </w:rPr>
      </w:pPr>
      <w:bookmarkStart w:id="44" w:name="_Toc34300242"/>
      <w:r w:rsidRPr="000826EB">
        <w:rPr>
          <w:rFonts w:asciiTheme="majorHAnsi" w:hAnsiTheme="majorHAnsi" w:cstheme="majorHAnsi"/>
          <w:sz w:val="22"/>
        </w:rPr>
        <w:t>Annex</w:t>
      </w:r>
      <w:bookmarkEnd w:id="44"/>
    </w:p>
    <w:p w:rsidR="00DB22F6" w:rsidRPr="000826EB" w:rsidRDefault="00DB22F6" w:rsidP="00DB22F6">
      <w:pPr>
        <w:pStyle w:val="Heading1"/>
        <w:numPr>
          <w:ilvl w:val="1"/>
          <w:numId w:val="5"/>
        </w:numPr>
        <w:ind w:left="540" w:hanging="540"/>
        <w:jc w:val="both"/>
        <w:rPr>
          <w:rFonts w:asciiTheme="majorHAnsi" w:eastAsia="Times New Roman" w:hAnsiTheme="majorHAnsi" w:cstheme="majorHAnsi"/>
          <w:sz w:val="22"/>
        </w:rPr>
      </w:pPr>
      <w:bookmarkStart w:id="45" w:name="_Toc34300243"/>
      <w:r w:rsidRPr="000826EB">
        <w:rPr>
          <w:rFonts w:asciiTheme="majorHAnsi" w:eastAsia="Times New Roman" w:hAnsiTheme="majorHAnsi" w:cstheme="majorHAnsi"/>
          <w:sz w:val="22"/>
        </w:rPr>
        <w:t>Performance Assessment Score</w:t>
      </w:r>
      <w:bookmarkEnd w:id="45"/>
    </w:p>
    <w:p w:rsidR="00DB22F6" w:rsidRPr="000826EB" w:rsidRDefault="00DB22F6" w:rsidP="00DB22F6">
      <w:pPr>
        <w:rPr>
          <w:rFonts w:asciiTheme="majorHAnsi" w:hAnsiTheme="majorHAnsi" w:cstheme="majorHAnsi"/>
          <w:lang w:bidi="ne-NP"/>
        </w:rPr>
      </w:pPr>
    </w:p>
    <w:tbl>
      <w:tblPr>
        <w:tblStyle w:val="GridTable4-Accent11"/>
        <w:tblW w:w="9143" w:type="dxa"/>
        <w:tblLook w:val="04A0"/>
      </w:tblPr>
      <w:tblGrid>
        <w:gridCol w:w="533"/>
        <w:gridCol w:w="6932"/>
        <w:gridCol w:w="963"/>
        <w:gridCol w:w="715"/>
      </w:tblGrid>
      <w:tr w:rsidR="00DB22F6" w:rsidRPr="000826EB" w:rsidTr="0074178A">
        <w:trPr>
          <w:cnfStyle w:val="100000000000"/>
          <w:trHeight w:val="20"/>
        </w:trPr>
        <w:tc>
          <w:tcPr>
            <w:cnfStyle w:val="001000000000"/>
            <w:tcW w:w="533" w:type="dxa"/>
            <w:hideMark/>
          </w:tcPr>
          <w:p w:rsidR="00DB22F6" w:rsidRPr="000826EB" w:rsidRDefault="00DB22F6" w:rsidP="0074178A">
            <w:pPr>
              <w:jc w:val="cente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S.N.</w:t>
            </w:r>
          </w:p>
        </w:tc>
        <w:tc>
          <w:tcPr>
            <w:tcW w:w="6932" w:type="dxa"/>
            <w:hideMark/>
          </w:tcPr>
          <w:p w:rsidR="00DB22F6" w:rsidRPr="000826EB" w:rsidRDefault="00DB22F6" w:rsidP="0074178A">
            <w:pPr>
              <w:jc w:val="center"/>
              <w:cnfStyle w:val="1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Areas for Assessment / Indicators</w:t>
            </w:r>
          </w:p>
        </w:tc>
        <w:tc>
          <w:tcPr>
            <w:tcW w:w="963" w:type="dxa"/>
            <w:hideMark/>
          </w:tcPr>
          <w:p w:rsidR="00DB22F6" w:rsidRPr="000826EB" w:rsidRDefault="00DB22F6" w:rsidP="0074178A">
            <w:pPr>
              <w:jc w:val="center"/>
              <w:cnfStyle w:val="1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Marks Obtained</w:t>
            </w:r>
          </w:p>
        </w:tc>
        <w:tc>
          <w:tcPr>
            <w:tcW w:w="715" w:type="dxa"/>
            <w:hideMark/>
          </w:tcPr>
          <w:p w:rsidR="00DB22F6" w:rsidRPr="000826EB" w:rsidRDefault="00DB22F6" w:rsidP="0074178A">
            <w:pPr>
              <w:jc w:val="center"/>
              <w:cnfStyle w:val="1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Full Marks</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A</w:t>
            </w:r>
          </w:p>
        </w:tc>
        <w:tc>
          <w:tcPr>
            <w:tcW w:w="6932" w:type="dxa"/>
            <w:hideMark/>
          </w:tcPr>
          <w:p w:rsidR="00DB22F6" w:rsidRPr="000826EB" w:rsidRDefault="00DB22F6" w:rsidP="0074178A">
            <w:pP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Financial &amp; Loan Mgmt</w:t>
            </w:r>
          </w:p>
        </w:tc>
        <w:tc>
          <w:tcPr>
            <w:tcW w:w="963" w:type="dxa"/>
            <w:hideMark/>
          </w:tcPr>
          <w:p w:rsidR="00DB22F6" w:rsidRPr="000826EB" w:rsidRDefault="00DB22F6" w:rsidP="0074178A">
            <w:pPr>
              <w:jc w:val="cente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27.5</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45</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(Goods) Stock Register is updated appropriately</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0.5</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Adequate subsidiary ledger (sub- ledger) including Fixed Asset is maintained</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Advance is provided as per policy/decision and settlement is made in timely basis</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4</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Auditing conducted within Ashwin end</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5</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Books of accounts maintained with double entry book keeping system</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6</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Budget  is prepared and  expenses made within the approved budget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7</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Transaction made through cash or cheque</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8</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Cash receipt and other bill is used for members and other vendors/service providers</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9</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4  ledgers updated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10</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Frequency of Bank Reconciliation Preparation (Monthly, Quarterly, Half- Yearly)</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11</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Frequency of trial balance preparation (Monthly, quarterly/half yearly, yearly)</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12</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Is computerized accounting software installed?</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13</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Is transaction updated on regular basis in computerized software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14</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Passbook is updated on timely basis</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15</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Progress and financial report reviewed in board meeting</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16</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Status of bill &amp; voucher approval by appropriate authority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17</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Accurately ledger posting</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18</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Is loan disbursed as per policy or as per decision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19</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Is action taken for delinquent borrowers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20</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Practice of preparing Loan follow up/ monitoring report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21</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Is loan overdue discussed in the board meeting?</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22</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Status of Documentation for loan application and  loan disbursement (tamsuk-bond, application( gurantee), minutes of loan SC</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23</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Members participated in regular/monthly savings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B</w:t>
            </w:r>
          </w:p>
        </w:tc>
        <w:tc>
          <w:tcPr>
            <w:tcW w:w="6932" w:type="dxa"/>
            <w:hideMark/>
          </w:tcPr>
          <w:p w:rsidR="00DB22F6" w:rsidRPr="000826EB" w:rsidRDefault="00DB22F6" w:rsidP="0074178A">
            <w:pPr>
              <w:jc w:val="both"/>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Financial Status </w:t>
            </w:r>
          </w:p>
        </w:tc>
        <w:tc>
          <w:tcPr>
            <w:tcW w:w="963" w:type="dxa"/>
            <w:hideMark/>
          </w:tcPr>
          <w:p w:rsidR="00DB22F6" w:rsidRPr="000826EB" w:rsidRDefault="00DB22F6" w:rsidP="0074178A">
            <w:pPr>
              <w:jc w:val="cente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19</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30</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24</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Allowance of loan losses/Total outstanding loan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25</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Total loans/Total assets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26</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Total savings /Total assets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27</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External loans/Total assets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2 </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28</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Total share/Total assets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29</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Institutional capital/Total assets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30</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Delinquency loans/Total loan portfolio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31</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Non-earning assets/Total assets</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32</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Operating expenses/Total assets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33</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Liquidity reserve/Savings deposits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34</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Growth in Members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35</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Growth in Total assets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36</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OSS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37</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Interest Rate on revolving fund is subsidized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38</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Loan Bad loan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lastRenderedPageBreak/>
              <w:t>C</w:t>
            </w:r>
          </w:p>
        </w:tc>
        <w:tc>
          <w:tcPr>
            <w:tcW w:w="6932" w:type="dxa"/>
            <w:hideMark/>
          </w:tcPr>
          <w:p w:rsidR="00DB22F6" w:rsidRPr="000826EB" w:rsidRDefault="00DB22F6" w:rsidP="0074178A">
            <w:pPr>
              <w:jc w:val="both"/>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Governance</w:t>
            </w:r>
          </w:p>
        </w:tc>
        <w:tc>
          <w:tcPr>
            <w:tcW w:w="963" w:type="dxa"/>
            <w:hideMark/>
          </w:tcPr>
          <w:p w:rsidR="00DB22F6" w:rsidRPr="000826EB" w:rsidRDefault="00DB22F6" w:rsidP="0074178A">
            <w:pPr>
              <w:jc w:val="cente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24</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35</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39</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Less than 50% committee members/AC supervisory committee has accessed  loan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40</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Overdue loan of Committee members/ AC supervisory committee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41</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Committee members/SC/AC supervisory committee mandatory-deposit savings deposited regularly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42</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of participation in last AGM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43</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The chairperson  is elected by AGM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44</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participation of BOD in the last meeting</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45</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33 % of Women representation in the executive committee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46</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BODs meeting discusses previous decisions, their implementation and progress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47</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Strategic/ business plan is prepared and approved</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48</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Annual budget is prepared and presented in AGM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49</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Annual program is prepared, approved and based on business plan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50</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Annual program/plan is prepared and presented in AGM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51</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Annual report (including financial report) is presented &amp; discussed in AGM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52</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Cooperative submits required report regularly  to coop. division + to GNI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53</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Loan sub- committee formed and meeting held regularly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54</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AC Supervisory committee meeting held quarterly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55</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Board Members and A/c supervisory committee members are not from the same family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56</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A/c supervisory committee's decision discusses in the board meeting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57</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Regular meeting of executive committee as per law</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58</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Quarterly supervision by AC supervisory committee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59</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Is the delegation of authority is exercised as per bye laws?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60</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Availability of saving and credit policy</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61</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Availability of share policy</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62</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Availability of HR policy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63</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Availability of Financial Administration policy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64</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Is the policy (saving and credit, financial administration, HR policy etc.) discussed in AGM?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65</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Periodic progress and important changes are disclosed in notice board or shared by any other means.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66</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Profit is appropriated into various funds and reserves as per Act and Bye laws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932" w:type="dxa"/>
            <w:hideMark/>
          </w:tcPr>
          <w:p w:rsidR="00DB22F6" w:rsidRPr="000826EB" w:rsidRDefault="00DB22F6" w:rsidP="0074178A">
            <w:pPr>
              <w:jc w:val="both"/>
              <w:cnfStyle w:val="0000000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Products/ Services</w:t>
            </w:r>
          </w:p>
        </w:tc>
        <w:tc>
          <w:tcPr>
            <w:tcW w:w="963" w:type="dxa"/>
            <w:hideMark/>
          </w:tcPr>
          <w:p w:rsidR="00DB22F6" w:rsidRPr="000826EB" w:rsidRDefault="00DB22F6" w:rsidP="0074178A">
            <w:pPr>
              <w:jc w:val="center"/>
              <w:cnfStyle w:val="0000000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5</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10</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67</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Cooperative has distributed Patronage Capital refund as per business transaction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68</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Cooperative has established business (remittance, input &amp; out marketing, production, processing good/services)</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69</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Cooperative business in profit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70</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Dividend has been provided to its members as per provision in by laws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71</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Practice of providing cooperative education campaign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72</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Types of loans product provided  by cooperative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73</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Types of savings product provided  by cooperative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74</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Cooperative has implemented CSR activities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932" w:type="dxa"/>
            <w:hideMark/>
          </w:tcPr>
          <w:p w:rsidR="00DB22F6" w:rsidRPr="000826EB" w:rsidRDefault="00DB22F6" w:rsidP="0074178A">
            <w:pPr>
              <w:jc w:val="both"/>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Revolving Fund (RF) Mgmt.</w:t>
            </w:r>
          </w:p>
        </w:tc>
        <w:tc>
          <w:tcPr>
            <w:tcW w:w="963" w:type="dxa"/>
            <w:hideMark/>
          </w:tcPr>
          <w:p w:rsidR="00DB22F6" w:rsidRPr="000826EB" w:rsidRDefault="00DB22F6" w:rsidP="0074178A">
            <w:pPr>
              <w:jc w:val="cente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16</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20</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75</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Is MOU with GNI available in Cooperative?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76</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Existence of business plan of RF borrowers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77</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Level of loan Disbursement amount from RF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78</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Is decision made by EC/loan for selection of RF borrower?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79</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Is RF disbursed repeatedly to same person/household?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80</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Is loan disbursed to approve borrower?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81</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Is BOD meeting discuss on RF status including loan from RF in EC</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lastRenderedPageBreak/>
              <w:t>82</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Status of Monthly report submission of RF to partner organization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83</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Bad loan  % (revolving fund)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3</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84</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Is Revolving fund shown as payable account or not?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85</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Is there name list of member  who received revolving fund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86</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Interest rate of RF is 6% or less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87</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Monitoring of the revolving fund by the Board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932" w:type="dxa"/>
            <w:hideMark/>
          </w:tcPr>
          <w:p w:rsidR="00DB22F6" w:rsidRPr="000826EB" w:rsidRDefault="00DB22F6" w:rsidP="0074178A">
            <w:pPr>
              <w:jc w:val="both"/>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Staff and Office management </w:t>
            </w:r>
          </w:p>
        </w:tc>
        <w:tc>
          <w:tcPr>
            <w:tcW w:w="963" w:type="dxa"/>
            <w:hideMark/>
          </w:tcPr>
          <w:p w:rsidR="00DB22F6" w:rsidRPr="000826EB" w:rsidRDefault="00DB22F6" w:rsidP="0074178A">
            <w:pPr>
              <w:jc w:val="cente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8</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10</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88</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Is salary provided to staff on regular basis?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89</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Whether office exists?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90</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Is office opened in a regular basis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91</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Is training provided to staff?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92</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Staff are appointed with Job description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93</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Staff have clear on their roles and responsibilities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94</w:t>
            </w:r>
          </w:p>
        </w:tc>
        <w:tc>
          <w:tcPr>
            <w:tcW w:w="6932" w:type="dxa"/>
            <w:hideMark/>
          </w:tcPr>
          <w:p w:rsidR="00DB22F6" w:rsidRPr="000826EB" w:rsidRDefault="00DB22F6" w:rsidP="0074178A">
            <w:pPr>
              <w:jc w:val="both"/>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Manager has knowledge of four ledgers </w:t>
            </w:r>
          </w:p>
        </w:tc>
        <w:tc>
          <w:tcPr>
            <w:tcW w:w="963" w:type="dxa"/>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c>
          <w:tcPr>
            <w:tcW w:w="715" w:type="dxa"/>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cnfStyle w:val="000000100000"/>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95</w:t>
            </w:r>
          </w:p>
        </w:tc>
        <w:tc>
          <w:tcPr>
            <w:tcW w:w="6932" w:type="dxa"/>
            <w:hideMark/>
          </w:tcPr>
          <w:p w:rsidR="00DB22F6" w:rsidRPr="000826EB" w:rsidRDefault="00DB22F6" w:rsidP="0074178A">
            <w:pPr>
              <w:jc w:val="both"/>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Chairperson and other Board member are capable to monitor Four Book Account </w:t>
            </w:r>
          </w:p>
        </w:tc>
        <w:tc>
          <w:tcPr>
            <w:tcW w:w="963" w:type="dxa"/>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0</w:t>
            </w:r>
          </w:p>
        </w:tc>
        <w:tc>
          <w:tcPr>
            <w:tcW w:w="715" w:type="dxa"/>
            <w:hideMark/>
          </w:tcPr>
          <w:p w:rsidR="00DB22F6" w:rsidRPr="000826EB" w:rsidRDefault="00DB22F6" w:rsidP="0074178A">
            <w:pPr>
              <w:jc w:val="cente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w:t>
            </w:r>
          </w:p>
        </w:tc>
      </w:tr>
      <w:tr w:rsidR="00DB22F6" w:rsidRPr="000826EB" w:rsidTr="0074178A">
        <w:trPr>
          <w:trHeight w:val="20"/>
        </w:trPr>
        <w:tc>
          <w:tcPr>
            <w:cnfStyle w:val="001000000000"/>
            <w:tcW w:w="533" w:type="dxa"/>
            <w:hideMark/>
          </w:tcPr>
          <w:p w:rsidR="00DB22F6" w:rsidRPr="000826EB" w:rsidRDefault="00DB22F6" w:rsidP="0074178A">
            <w:pPr>
              <w:jc w:val="right"/>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932" w:type="dxa"/>
            <w:hideMark/>
          </w:tcPr>
          <w:p w:rsidR="00DB22F6" w:rsidRPr="000826EB" w:rsidRDefault="00DB22F6" w:rsidP="0074178A">
            <w:pPr>
              <w:jc w:val="both"/>
              <w:cnfStyle w:val="0000000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Grand Total</w:t>
            </w:r>
          </w:p>
        </w:tc>
        <w:tc>
          <w:tcPr>
            <w:tcW w:w="963" w:type="dxa"/>
            <w:hideMark/>
          </w:tcPr>
          <w:p w:rsidR="00DB22F6" w:rsidRPr="000826EB" w:rsidRDefault="00DB22F6" w:rsidP="0074178A">
            <w:pPr>
              <w:jc w:val="right"/>
              <w:cnfStyle w:val="0000000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99.5</w:t>
            </w:r>
          </w:p>
        </w:tc>
        <w:tc>
          <w:tcPr>
            <w:tcW w:w="715" w:type="dxa"/>
            <w:hideMark/>
          </w:tcPr>
          <w:p w:rsidR="00DB22F6" w:rsidRPr="000826EB" w:rsidRDefault="00DB22F6" w:rsidP="0074178A">
            <w:pPr>
              <w:jc w:val="right"/>
              <w:cnfStyle w:val="0000000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150</w:t>
            </w:r>
          </w:p>
        </w:tc>
      </w:tr>
    </w:tbl>
    <w:p w:rsidR="00DB22F6" w:rsidRPr="000826EB" w:rsidRDefault="00DB22F6" w:rsidP="00DB22F6">
      <w:pPr>
        <w:rPr>
          <w:rFonts w:asciiTheme="majorHAnsi" w:hAnsiTheme="majorHAnsi" w:cstheme="majorHAnsi"/>
          <w:lang w:bidi="ne-NP"/>
        </w:rPr>
      </w:pPr>
    </w:p>
    <w:p w:rsidR="00DB22F6" w:rsidRPr="000826EB" w:rsidRDefault="00DB22F6" w:rsidP="00DB22F6">
      <w:pPr>
        <w:pStyle w:val="Heading1"/>
        <w:numPr>
          <w:ilvl w:val="1"/>
          <w:numId w:val="5"/>
        </w:numPr>
        <w:ind w:left="540" w:hanging="540"/>
        <w:jc w:val="both"/>
        <w:rPr>
          <w:rFonts w:asciiTheme="majorHAnsi" w:hAnsiTheme="majorHAnsi" w:cstheme="majorHAnsi"/>
          <w:bCs w:val="0"/>
          <w:sz w:val="20"/>
          <w:szCs w:val="20"/>
        </w:rPr>
      </w:pPr>
      <w:bookmarkStart w:id="46" w:name="_Toc34300244"/>
      <w:r w:rsidRPr="000826EB">
        <w:rPr>
          <w:rFonts w:asciiTheme="majorHAnsi" w:hAnsiTheme="majorHAnsi" w:cstheme="majorHAnsi"/>
          <w:bCs w:val="0"/>
          <w:sz w:val="20"/>
          <w:szCs w:val="20"/>
        </w:rPr>
        <w:t>Balance sheet and Income Statement</w:t>
      </w:r>
      <w:bookmarkEnd w:id="46"/>
    </w:p>
    <w:tbl>
      <w:tblPr>
        <w:tblStyle w:val="GridTable4-Accent11"/>
        <w:tblW w:w="5000" w:type="pct"/>
        <w:tblLook w:val="04A0"/>
      </w:tblPr>
      <w:tblGrid>
        <w:gridCol w:w="4696"/>
        <w:gridCol w:w="1657"/>
        <w:gridCol w:w="1478"/>
        <w:gridCol w:w="1745"/>
      </w:tblGrid>
      <w:tr w:rsidR="00DB22F6" w:rsidRPr="000826EB" w:rsidTr="0074178A">
        <w:trPr>
          <w:cnfStyle w:val="100000000000"/>
          <w:trHeight w:val="20"/>
        </w:trPr>
        <w:tc>
          <w:tcPr>
            <w:cnfStyle w:val="001000000000"/>
            <w:tcW w:w="5000" w:type="pct"/>
            <w:gridSpan w:val="4"/>
            <w:noWrap/>
            <w:hideMark/>
          </w:tcPr>
          <w:p w:rsidR="00DB22F6" w:rsidRPr="000826EB" w:rsidRDefault="00DB22F6" w:rsidP="0074178A">
            <w:pPr>
              <w:jc w:val="center"/>
              <w:rPr>
                <w:rFonts w:asciiTheme="majorHAnsi" w:eastAsia="Times New Roman" w:hAnsiTheme="majorHAnsi" w:cstheme="majorHAnsi"/>
                <w:color w:val="000000"/>
                <w:sz w:val="20"/>
                <w:szCs w:val="20"/>
                <w:u w:val="single"/>
              </w:rPr>
            </w:pPr>
            <w:r w:rsidRPr="000826EB">
              <w:rPr>
                <w:rFonts w:asciiTheme="majorHAnsi" w:eastAsia="Times New Roman" w:hAnsiTheme="majorHAnsi" w:cstheme="majorHAnsi"/>
                <w:color w:val="000000"/>
                <w:sz w:val="20"/>
                <w:szCs w:val="20"/>
                <w:u w:val="single"/>
              </w:rPr>
              <w:t>Balance sheet</w:t>
            </w:r>
          </w:p>
        </w:tc>
      </w:tr>
      <w:tr w:rsidR="00DB22F6" w:rsidRPr="000826EB" w:rsidTr="0074178A">
        <w:trPr>
          <w:cnfStyle w:val="000000100000"/>
          <w:trHeight w:val="20"/>
        </w:trPr>
        <w:tc>
          <w:tcPr>
            <w:cnfStyle w:val="001000000000"/>
            <w:tcW w:w="2932" w:type="pct"/>
            <w:noWrap/>
            <w:hideMark/>
          </w:tcPr>
          <w:p w:rsidR="00DB22F6" w:rsidRPr="000826EB" w:rsidRDefault="00DB22F6" w:rsidP="0074178A">
            <w:pPr>
              <w:jc w:val="cente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726" w:type="pct"/>
            <w:noWrap/>
            <w:hideMark/>
          </w:tcPr>
          <w:p w:rsidR="00DB22F6" w:rsidRPr="000826EB" w:rsidRDefault="00DB22F6" w:rsidP="0074178A">
            <w:pPr>
              <w:jc w:val="cente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 FY 2017 </w:t>
            </w:r>
          </w:p>
        </w:tc>
        <w:tc>
          <w:tcPr>
            <w:tcW w:w="603" w:type="pct"/>
            <w:noWrap/>
            <w:hideMark/>
          </w:tcPr>
          <w:p w:rsidR="00DB22F6" w:rsidRPr="000826EB" w:rsidRDefault="00DB22F6" w:rsidP="0074178A">
            <w:pPr>
              <w:jc w:val="cente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 FY 2018 </w:t>
            </w:r>
          </w:p>
        </w:tc>
        <w:tc>
          <w:tcPr>
            <w:tcW w:w="739" w:type="pct"/>
            <w:noWrap/>
            <w:hideMark/>
          </w:tcPr>
          <w:p w:rsidR="00DB22F6" w:rsidRPr="000826EB" w:rsidRDefault="00DB22F6" w:rsidP="0074178A">
            <w:pPr>
              <w:jc w:val="cente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 FY 2019 </w:t>
            </w:r>
          </w:p>
        </w:tc>
      </w:tr>
      <w:tr w:rsidR="00DB22F6" w:rsidRPr="000826EB" w:rsidTr="0074178A">
        <w:trPr>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Particulars</w:t>
            </w:r>
          </w:p>
        </w:tc>
        <w:tc>
          <w:tcPr>
            <w:tcW w:w="726" w:type="pct"/>
            <w:noWrap/>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2017 July 16 </w:t>
            </w:r>
          </w:p>
        </w:tc>
        <w:tc>
          <w:tcPr>
            <w:tcW w:w="603" w:type="pct"/>
            <w:noWrap/>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2018 July 16 </w:t>
            </w:r>
          </w:p>
        </w:tc>
        <w:tc>
          <w:tcPr>
            <w:tcW w:w="739" w:type="pct"/>
            <w:noWrap/>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2019 July 16 </w:t>
            </w:r>
          </w:p>
        </w:tc>
      </w:tr>
      <w:tr w:rsidR="00DB22F6" w:rsidRPr="000826EB" w:rsidTr="0074178A">
        <w:trPr>
          <w:cnfStyle w:val="000000100000"/>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Assets</w:t>
            </w:r>
          </w:p>
        </w:tc>
        <w:tc>
          <w:tcPr>
            <w:tcW w:w="726"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03"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739"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r>
      <w:tr w:rsidR="00DB22F6" w:rsidRPr="000826EB" w:rsidTr="0074178A">
        <w:trPr>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Cash Balance</w:t>
            </w:r>
          </w:p>
        </w:tc>
        <w:tc>
          <w:tcPr>
            <w:tcW w:w="72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17,455.00 </w:t>
            </w:r>
          </w:p>
        </w:tc>
        <w:tc>
          <w:tcPr>
            <w:tcW w:w="603"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8,758.00 </w:t>
            </w:r>
          </w:p>
        </w:tc>
        <w:tc>
          <w:tcPr>
            <w:tcW w:w="739"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7,809.00 </w:t>
            </w:r>
          </w:p>
        </w:tc>
      </w:tr>
      <w:tr w:rsidR="00DB22F6" w:rsidRPr="000826EB" w:rsidTr="0074178A">
        <w:trPr>
          <w:cnfStyle w:val="000000100000"/>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Bank Balance</w:t>
            </w:r>
            <w:r>
              <w:rPr>
                <w:rFonts w:asciiTheme="majorHAnsi" w:eastAsia="Times New Roman" w:hAnsiTheme="majorHAnsi" w:cstheme="majorHAnsi"/>
                <w:noProof/>
                <w:color w:val="000000"/>
                <w:sz w:val="20"/>
                <w:szCs w:val="20"/>
              </w:rPr>
              <w:pict>
                <v:shape id="_x0000_s1045" type="#_x0000_t202" style="position:absolute;margin-left:0;margin-top:0;width:6pt;height:17.25pt;z-index:251689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" filled="f" stroked="f"/>
              </w:pict>
            </w:r>
            <w:r>
              <w:rPr>
                <w:rFonts w:asciiTheme="majorHAnsi" w:eastAsia="Times New Roman" w:hAnsiTheme="majorHAnsi" w:cstheme="majorHAnsi"/>
                <w:noProof/>
                <w:color w:val="000000"/>
                <w:sz w:val="20"/>
                <w:szCs w:val="20"/>
              </w:rPr>
              <w:pict>
                <v:shape id="_x0000_s1046" type="#_x0000_t202" style="position:absolute;margin-left:0;margin-top:0;width:6pt;height:17.25pt;z-index:2516910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" filled="f" stroked="f"/>
              </w:pict>
            </w:r>
            <w:r>
              <w:rPr>
                <w:rFonts w:asciiTheme="majorHAnsi" w:eastAsia="Times New Roman" w:hAnsiTheme="majorHAnsi" w:cstheme="majorHAnsi"/>
                <w:noProof/>
                <w:color w:val="000000"/>
                <w:sz w:val="20"/>
                <w:szCs w:val="20"/>
              </w:rPr>
              <w:pict>
                <v:shape id="_x0000_s1047" type="#_x0000_t202" style="position:absolute;margin-left:0;margin-top:0;width:6pt;height:19.5pt;z-index:251692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" filled="f" stroked="f"/>
              </w:pict>
            </w:r>
            <w:r>
              <w:rPr>
                <w:rFonts w:asciiTheme="majorHAnsi" w:eastAsia="Times New Roman" w:hAnsiTheme="majorHAnsi" w:cstheme="majorHAnsi"/>
                <w:noProof/>
                <w:color w:val="000000"/>
                <w:sz w:val="20"/>
                <w:szCs w:val="20"/>
              </w:rPr>
              <w:pict>
                <v:shape id="Text Box 4" o:spid="_x0000_s1048" type="#_x0000_t202" style="position:absolute;margin-left:0;margin-top:0;width:6pt;height:19.5pt;z-index:2516930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" filled="f" stroked="f"/>
              </w:pict>
            </w:r>
          </w:p>
          <w:p w:rsidR="00DB22F6" w:rsidRPr="000826EB" w:rsidRDefault="00DB22F6" w:rsidP="0074178A">
            <w:pPr>
              <w:rPr>
                <w:rFonts w:asciiTheme="majorHAnsi" w:eastAsia="Times New Roman" w:hAnsiTheme="majorHAnsi" w:cstheme="majorHAnsi"/>
                <w:color w:val="000000"/>
                <w:sz w:val="20"/>
                <w:szCs w:val="20"/>
              </w:rPr>
            </w:pPr>
          </w:p>
        </w:tc>
        <w:tc>
          <w:tcPr>
            <w:tcW w:w="726"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17,826.72 </w:t>
            </w:r>
          </w:p>
        </w:tc>
        <w:tc>
          <w:tcPr>
            <w:tcW w:w="603"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204,533.00 </w:t>
            </w:r>
          </w:p>
        </w:tc>
        <w:tc>
          <w:tcPr>
            <w:tcW w:w="739"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448,074.74 </w:t>
            </w:r>
          </w:p>
        </w:tc>
      </w:tr>
      <w:tr w:rsidR="00DB22F6" w:rsidRPr="000826EB" w:rsidTr="0074178A">
        <w:trPr>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other Current Assets</w:t>
            </w:r>
          </w:p>
        </w:tc>
        <w:tc>
          <w:tcPr>
            <w:tcW w:w="72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   </w:t>
            </w:r>
          </w:p>
        </w:tc>
        <w:tc>
          <w:tcPr>
            <w:tcW w:w="603"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   </w:t>
            </w:r>
          </w:p>
        </w:tc>
        <w:tc>
          <w:tcPr>
            <w:tcW w:w="739"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7,956.00 </w:t>
            </w:r>
          </w:p>
        </w:tc>
      </w:tr>
      <w:tr w:rsidR="00DB22F6" w:rsidRPr="000826EB" w:rsidTr="0074178A">
        <w:trPr>
          <w:cnfStyle w:val="000000100000"/>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Outstanding Loan</w:t>
            </w:r>
          </w:p>
        </w:tc>
        <w:tc>
          <w:tcPr>
            <w:tcW w:w="726"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2,256,453.00 </w:t>
            </w:r>
          </w:p>
        </w:tc>
        <w:tc>
          <w:tcPr>
            <w:tcW w:w="603"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2,751,606.00 </w:t>
            </w:r>
          </w:p>
        </w:tc>
        <w:tc>
          <w:tcPr>
            <w:tcW w:w="739"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3,627,128.00 </w:t>
            </w:r>
          </w:p>
        </w:tc>
      </w:tr>
      <w:tr w:rsidR="00DB22F6" w:rsidRPr="000826EB" w:rsidTr="0074178A">
        <w:trPr>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other Investment</w:t>
            </w:r>
          </w:p>
        </w:tc>
        <w:tc>
          <w:tcPr>
            <w:tcW w:w="72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2,000.00 </w:t>
            </w:r>
          </w:p>
        </w:tc>
        <w:tc>
          <w:tcPr>
            <w:tcW w:w="603"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2,000.00 </w:t>
            </w:r>
          </w:p>
        </w:tc>
        <w:tc>
          <w:tcPr>
            <w:tcW w:w="739"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2,000.00 </w:t>
            </w:r>
          </w:p>
        </w:tc>
      </w:tr>
      <w:tr w:rsidR="00DB22F6" w:rsidRPr="000826EB" w:rsidTr="0074178A">
        <w:trPr>
          <w:cnfStyle w:val="000000100000"/>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Loss</w:t>
            </w:r>
          </w:p>
        </w:tc>
        <w:tc>
          <w:tcPr>
            <w:tcW w:w="726"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63,971.00 </w:t>
            </w:r>
          </w:p>
        </w:tc>
        <w:tc>
          <w:tcPr>
            <w:tcW w:w="603"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107,407.00 </w:t>
            </w:r>
          </w:p>
        </w:tc>
        <w:tc>
          <w:tcPr>
            <w:tcW w:w="739"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   </w:t>
            </w:r>
          </w:p>
        </w:tc>
      </w:tr>
      <w:tr w:rsidR="00DB22F6" w:rsidRPr="000826EB" w:rsidTr="0074178A">
        <w:trPr>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Fixed Assets</w:t>
            </w:r>
          </w:p>
        </w:tc>
        <w:tc>
          <w:tcPr>
            <w:tcW w:w="72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1,279,194.00 </w:t>
            </w:r>
          </w:p>
        </w:tc>
        <w:tc>
          <w:tcPr>
            <w:tcW w:w="603"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2,360,975.00 </w:t>
            </w:r>
          </w:p>
        </w:tc>
        <w:tc>
          <w:tcPr>
            <w:tcW w:w="739"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2,530,317.35 </w:t>
            </w:r>
          </w:p>
        </w:tc>
      </w:tr>
      <w:tr w:rsidR="00DB22F6" w:rsidRPr="000826EB" w:rsidTr="0074178A">
        <w:trPr>
          <w:cnfStyle w:val="000000100000"/>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TOTAL ASSETS</w:t>
            </w:r>
          </w:p>
        </w:tc>
        <w:tc>
          <w:tcPr>
            <w:tcW w:w="726" w:type="pct"/>
            <w:noWrap/>
            <w:hideMark/>
          </w:tcPr>
          <w:p w:rsidR="00DB22F6" w:rsidRPr="000826EB" w:rsidRDefault="00DB22F6" w:rsidP="0074178A">
            <w:pP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         3,636,899.72 </w:t>
            </w:r>
          </w:p>
        </w:tc>
        <w:tc>
          <w:tcPr>
            <w:tcW w:w="603" w:type="pct"/>
            <w:noWrap/>
            <w:hideMark/>
          </w:tcPr>
          <w:p w:rsidR="00DB22F6" w:rsidRPr="000826EB" w:rsidRDefault="00DB22F6" w:rsidP="0074178A">
            <w:pP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          5,435,279 </w:t>
            </w:r>
          </w:p>
        </w:tc>
        <w:tc>
          <w:tcPr>
            <w:tcW w:w="739" w:type="pct"/>
            <w:noWrap/>
            <w:hideMark/>
          </w:tcPr>
          <w:p w:rsidR="00DB22F6" w:rsidRPr="000826EB" w:rsidRDefault="00DB22F6" w:rsidP="0074178A">
            <w:pP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           6,623,285.09 </w:t>
            </w:r>
          </w:p>
        </w:tc>
      </w:tr>
      <w:tr w:rsidR="00DB22F6" w:rsidRPr="000826EB" w:rsidTr="0074178A">
        <w:trPr>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Liabilities</w:t>
            </w:r>
          </w:p>
        </w:tc>
        <w:tc>
          <w:tcPr>
            <w:tcW w:w="72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   </w:t>
            </w:r>
          </w:p>
        </w:tc>
        <w:tc>
          <w:tcPr>
            <w:tcW w:w="603"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739"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r>
      <w:tr w:rsidR="00DB22F6" w:rsidRPr="000826EB" w:rsidTr="0074178A">
        <w:trPr>
          <w:cnfStyle w:val="000000100000"/>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Share capital</w:t>
            </w:r>
          </w:p>
        </w:tc>
        <w:tc>
          <w:tcPr>
            <w:tcW w:w="726"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328,200.00 </w:t>
            </w:r>
          </w:p>
        </w:tc>
        <w:tc>
          <w:tcPr>
            <w:tcW w:w="603"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472,400.00 </w:t>
            </w:r>
          </w:p>
        </w:tc>
        <w:tc>
          <w:tcPr>
            <w:tcW w:w="739"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684,400.00 </w:t>
            </w:r>
          </w:p>
        </w:tc>
      </w:tr>
      <w:tr w:rsidR="00DB22F6" w:rsidRPr="000826EB" w:rsidTr="0074178A">
        <w:trPr>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Grant –GNI</w:t>
            </w:r>
          </w:p>
        </w:tc>
        <w:tc>
          <w:tcPr>
            <w:tcW w:w="72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2,460,876.00 </w:t>
            </w:r>
          </w:p>
        </w:tc>
        <w:tc>
          <w:tcPr>
            <w:tcW w:w="603"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3,694,845.00 </w:t>
            </w:r>
          </w:p>
        </w:tc>
        <w:tc>
          <w:tcPr>
            <w:tcW w:w="739"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   </w:t>
            </w:r>
          </w:p>
        </w:tc>
      </w:tr>
      <w:tr w:rsidR="00DB22F6" w:rsidRPr="000826EB" w:rsidTr="0074178A">
        <w:trPr>
          <w:cnfStyle w:val="000000100000"/>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Other Grant</w:t>
            </w:r>
          </w:p>
        </w:tc>
        <w:tc>
          <w:tcPr>
            <w:tcW w:w="726"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   </w:t>
            </w:r>
          </w:p>
        </w:tc>
        <w:tc>
          <w:tcPr>
            <w:tcW w:w="603"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   </w:t>
            </w:r>
          </w:p>
        </w:tc>
        <w:tc>
          <w:tcPr>
            <w:tcW w:w="739"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   </w:t>
            </w:r>
          </w:p>
        </w:tc>
      </w:tr>
      <w:tr w:rsidR="00DB22F6" w:rsidRPr="000826EB" w:rsidTr="0074178A">
        <w:trPr>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TOTAL GRANT</w:t>
            </w:r>
          </w:p>
        </w:tc>
        <w:tc>
          <w:tcPr>
            <w:tcW w:w="726" w:type="pct"/>
            <w:noWrap/>
            <w:hideMark/>
          </w:tcPr>
          <w:p w:rsidR="00DB22F6" w:rsidRPr="000826EB" w:rsidRDefault="00DB22F6" w:rsidP="0074178A">
            <w:pPr>
              <w:jc w:val="right"/>
              <w:cnfStyle w:val="0000000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         2,460,876.00 </w:t>
            </w:r>
          </w:p>
        </w:tc>
        <w:tc>
          <w:tcPr>
            <w:tcW w:w="603" w:type="pct"/>
            <w:noWrap/>
            <w:hideMark/>
          </w:tcPr>
          <w:p w:rsidR="00DB22F6" w:rsidRPr="000826EB" w:rsidRDefault="00DB22F6" w:rsidP="0074178A">
            <w:pPr>
              <w:jc w:val="right"/>
              <w:cnfStyle w:val="0000000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     3,694,845.00 </w:t>
            </w:r>
          </w:p>
        </w:tc>
        <w:tc>
          <w:tcPr>
            <w:tcW w:w="739" w:type="pct"/>
            <w:noWrap/>
            <w:hideMark/>
          </w:tcPr>
          <w:p w:rsidR="00DB22F6" w:rsidRPr="000826EB" w:rsidRDefault="00DB22F6" w:rsidP="0074178A">
            <w:pPr>
              <w:jc w:val="right"/>
              <w:cnfStyle w:val="0000000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                               -   </w:t>
            </w:r>
          </w:p>
        </w:tc>
      </w:tr>
      <w:tr w:rsidR="00DB22F6" w:rsidRPr="000826EB" w:rsidTr="0074178A">
        <w:trPr>
          <w:cnfStyle w:val="000000100000"/>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General Reserve</w:t>
            </w:r>
          </w:p>
        </w:tc>
        <w:tc>
          <w:tcPr>
            <w:tcW w:w="726"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54,954.72 </w:t>
            </w:r>
          </w:p>
        </w:tc>
        <w:tc>
          <w:tcPr>
            <w:tcW w:w="603"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84,852.00 </w:t>
            </w:r>
          </w:p>
        </w:tc>
        <w:tc>
          <w:tcPr>
            <w:tcW w:w="739"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3,985,735.83 </w:t>
            </w:r>
          </w:p>
        </w:tc>
      </w:tr>
      <w:tr w:rsidR="00DB22F6" w:rsidRPr="000826EB" w:rsidTr="0074178A">
        <w:trPr>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loan loss reserve</w:t>
            </w:r>
          </w:p>
        </w:tc>
        <w:tc>
          <w:tcPr>
            <w:tcW w:w="72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   </w:t>
            </w:r>
          </w:p>
        </w:tc>
        <w:tc>
          <w:tcPr>
            <w:tcW w:w="603"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   </w:t>
            </w:r>
          </w:p>
        </w:tc>
        <w:tc>
          <w:tcPr>
            <w:tcW w:w="739"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36,271.28 </w:t>
            </w:r>
          </w:p>
        </w:tc>
      </w:tr>
      <w:tr w:rsidR="00DB22F6" w:rsidRPr="000826EB" w:rsidTr="0074178A">
        <w:trPr>
          <w:cnfStyle w:val="000000100000"/>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other reserve</w:t>
            </w:r>
          </w:p>
        </w:tc>
        <w:tc>
          <w:tcPr>
            <w:tcW w:w="726"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109,063.00 </w:t>
            </w:r>
          </w:p>
        </w:tc>
        <w:tc>
          <w:tcPr>
            <w:tcW w:w="603"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198,793.00 </w:t>
            </w:r>
          </w:p>
        </w:tc>
        <w:tc>
          <w:tcPr>
            <w:tcW w:w="739"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274,495.19 </w:t>
            </w:r>
          </w:p>
        </w:tc>
      </w:tr>
      <w:tr w:rsidR="00DB22F6" w:rsidRPr="000826EB" w:rsidTr="0074178A">
        <w:trPr>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External loan from other institutions</w:t>
            </w:r>
          </w:p>
        </w:tc>
        <w:tc>
          <w:tcPr>
            <w:tcW w:w="72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03"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739"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r>
      <w:tr w:rsidR="00DB22F6" w:rsidRPr="000826EB" w:rsidTr="0074178A">
        <w:trPr>
          <w:cnfStyle w:val="000000100000"/>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savings and deposits</w:t>
            </w:r>
          </w:p>
        </w:tc>
        <w:tc>
          <w:tcPr>
            <w:tcW w:w="726"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490,047.00 </w:t>
            </w:r>
          </w:p>
        </w:tc>
        <w:tc>
          <w:tcPr>
            <w:tcW w:w="603"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908,930.00 </w:t>
            </w:r>
          </w:p>
        </w:tc>
        <w:tc>
          <w:tcPr>
            <w:tcW w:w="739"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1,623,323.28 </w:t>
            </w:r>
          </w:p>
        </w:tc>
      </w:tr>
      <w:tr w:rsidR="00DB22F6" w:rsidRPr="000826EB" w:rsidTr="0074178A">
        <w:trPr>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Payable</w:t>
            </w:r>
          </w:p>
        </w:tc>
        <w:tc>
          <w:tcPr>
            <w:tcW w:w="72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181,179.00 </w:t>
            </w:r>
          </w:p>
        </w:tc>
        <w:tc>
          <w:tcPr>
            <w:tcW w:w="603"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62,879.00 </w:t>
            </w:r>
          </w:p>
        </w:tc>
        <w:tc>
          <w:tcPr>
            <w:tcW w:w="739"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19,059.51 </w:t>
            </w:r>
          </w:p>
        </w:tc>
      </w:tr>
      <w:tr w:rsidR="00DB22F6" w:rsidRPr="000826EB" w:rsidTr="0074178A">
        <w:trPr>
          <w:cnfStyle w:val="000000100000"/>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short term liabilities (Supp# Payable)</w:t>
            </w:r>
          </w:p>
        </w:tc>
        <w:tc>
          <w:tcPr>
            <w:tcW w:w="726" w:type="pct"/>
            <w:noWrap/>
            <w:hideMark/>
          </w:tcPr>
          <w:p w:rsidR="00DB22F6" w:rsidRPr="000826EB" w:rsidRDefault="00DB22F6" w:rsidP="0074178A">
            <w:pP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12,580.00 </w:t>
            </w:r>
          </w:p>
        </w:tc>
        <w:tc>
          <w:tcPr>
            <w:tcW w:w="603"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12,580.00 </w:t>
            </w:r>
          </w:p>
        </w:tc>
        <w:tc>
          <w:tcPr>
            <w:tcW w:w="739"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r>
      <w:tr w:rsidR="00DB22F6" w:rsidRPr="000826EB" w:rsidTr="0074178A">
        <w:trPr>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Share saving return</w:t>
            </w:r>
          </w:p>
        </w:tc>
        <w:tc>
          <w:tcPr>
            <w:tcW w:w="72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   </w:t>
            </w:r>
          </w:p>
        </w:tc>
        <w:tc>
          <w:tcPr>
            <w:tcW w:w="603"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739"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r>
      <w:tr w:rsidR="00DB22F6" w:rsidRPr="000826EB" w:rsidTr="0074178A">
        <w:trPr>
          <w:cnfStyle w:val="000000100000"/>
          <w:trHeight w:val="20"/>
        </w:trPr>
        <w:tc>
          <w:tcPr>
            <w:cnfStyle w:val="001000000000"/>
            <w:tcW w:w="2932"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TOTAL LIABILITIES AND CAPITAL</w:t>
            </w:r>
          </w:p>
        </w:tc>
        <w:tc>
          <w:tcPr>
            <w:tcW w:w="726" w:type="pct"/>
            <w:noWrap/>
            <w:hideMark/>
          </w:tcPr>
          <w:p w:rsidR="00DB22F6" w:rsidRPr="000826EB" w:rsidRDefault="00DB22F6" w:rsidP="0074178A">
            <w:pPr>
              <w:jc w:val="right"/>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         3,636,899.72 </w:t>
            </w:r>
          </w:p>
        </w:tc>
        <w:tc>
          <w:tcPr>
            <w:tcW w:w="603" w:type="pct"/>
            <w:noWrap/>
            <w:hideMark/>
          </w:tcPr>
          <w:p w:rsidR="00DB22F6" w:rsidRPr="000826EB" w:rsidRDefault="00DB22F6" w:rsidP="0074178A">
            <w:pPr>
              <w:jc w:val="right"/>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          5,435,279 </w:t>
            </w:r>
          </w:p>
        </w:tc>
        <w:tc>
          <w:tcPr>
            <w:tcW w:w="739" w:type="pct"/>
            <w:noWrap/>
            <w:hideMark/>
          </w:tcPr>
          <w:p w:rsidR="00DB22F6" w:rsidRPr="000826EB" w:rsidRDefault="00DB22F6" w:rsidP="0074178A">
            <w:pPr>
              <w:jc w:val="right"/>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           6,623,285.09 </w:t>
            </w:r>
          </w:p>
        </w:tc>
      </w:tr>
    </w:tbl>
    <w:p w:rsidR="00DB22F6" w:rsidRPr="000826EB" w:rsidRDefault="00DB22F6" w:rsidP="00DB22F6">
      <w:pPr>
        <w:jc w:val="both"/>
        <w:rPr>
          <w:rFonts w:asciiTheme="majorHAnsi" w:hAnsiTheme="majorHAnsi" w:cstheme="majorHAnsi"/>
          <w:sz w:val="20"/>
          <w:szCs w:val="20"/>
          <w:lang w:bidi="ne-NP"/>
        </w:rPr>
      </w:pPr>
    </w:p>
    <w:p w:rsidR="00DB22F6" w:rsidRDefault="00DB22F6" w:rsidP="00DB22F6">
      <w:pPr>
        <w:jc w:val="both"/>
        <w:rPr>
          <w:rFonts w:asciiTheme="majorHAnsi" w:hAnsiTheme="majorHAnsi" w:cstheme="majorHAnsi"/>
          <w:sz w:val="20"/>
          <w:szCs w:val="20"/>
          <w:lang w:bidi="ne-NP"/>
        </w:rPr>
      </w:pPr>
    </w:p>
    <w:p w:rsidR="00DB22F6" w:rsidRDefault="00DB22F6" w:rsidP="00DB22F6">
      <w:pPr>
        <w:jc w:val="both"/>
        <w:rPr>
          <w:rFonts w:asciiTheme="majorHAnsi" w:hAnsiTheme="majorHAnsi" w:cstheme="majorHAnsi"/>
          <w:sz w:val="20"/>
          <w:szCs w:val="20"/>
          <w:lang w:bidi="ne-NP"/>
        </w:rPr>
      </w:pPr>
    </w:p>
    <w:p w:rsidR="00DB22F6" w:rsidRPr="000826EB" w:rsidRDefault="00DB22F6" w:rsidP="00DB22F6">
      <w:pPr>
        <w:jc w:val="both"/>
        <w:rPr>
          <w:rFonts w:asciiTheme="majorHAnsi" w:hAnsiTheme="majorHAnsi" w:cstheme="majorHAnsi"/>
          <w:sz w:val="20"/>
          <w:szCs w:val="20"/>
          <w:lang w:bidi="ne-NP"/>
        </w:rPr>
      </w:pPr>
    </w:p>
    <w:p w:rsidR="00DB22F6" w:rsidRPr="000826EB" w:rsidRDefault="00DB22F6" w:rsidP="00DB22F6">
      <w:pPr>
        <w:jc w:val="both"/>
        <w:rPr>
          <w:rFonts w:asciiTheme="majorHAnsi" w:hAnsiTheme="majorHAnsi" w:cstheme="majorHAnsi"/>
          <w:sz w:val="20"/>
          <w:szCs w:val="20"/>
          <w:lang w:bidi="ne-NP"/>
        </w:rPr>
      </w:pPr>
    </w:p>
    <w:tbl>
      <w:tblPr>
        <w:tblStyle w:val="GridTable4-Accent11"/>
        <w:tblW w:w="5000" w:type="pct"/>
        <w:tblLook w:val="04A0"/>
      </w:tblPr>
      <w:tblGrid>
        <w:gridCol w:w="5804"/>
        <w:gridCol w:w="1256"/>
        <w:gridCol w:w="1256"/>
        <w:gridCol w:w="1260"/>
      </w:tblGrid>
      <w:tr w:rsidR="00DB22F6" w:rsidRPr="000826EB" w:rsidTr="0074178A">
        <w:trPr>
          <w:cnfStyle w:val="100000000000"/>
          <w:trHeight w:val="20"/>
        </w:trPr>
        <w:tc>
          <w:tcPr>
            <w:cnfStyle w:val="001000000000"/>
            <w:tcW w:w="5000" w:type="pct"/>
            <w:gridSpan w:val="4"/>
            <w:noWrap/>
            <w:hideMark/>
          </w:tcPr>
          <w:p w:rsidR="00DB22F6" w:rsidRPr="000826EB" w:rsidRDefault="00DB22F6" w:rsidP="0074178A">
            <w:pPr>
              <w:jc w:val="cente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lastRenderedPageBreak/>
              <w:t>Income Statement</w:t>
            </w:r>
          </w:p>
        </w:tc>
      </w:tr>
      <w:tr w:rsidR="00DB22F6" w:rsidRPr="000826EB" w:rsidTr="0074178A">
        <w:trPr>
          <w:cnfStyle w:val="000000100000"/>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u w:val="single"/>
              </w:rPr>
            </w:pPr>
            <w:r w:rsidRPr="000826EB">
              <w:rPr>
                <w:rFonts w:asciiTheme="majorHAnsi" w:eastAsia="Times New Roman" w:hAnsiTheme="majorHAnsi" w:cstheme="majorHAnsi"/>
                <w:color w:val="000000"/>
                <w:sz w:val="20"/>
                <w:szCs w:val="20"/>
                <w:u w:val="single"/>
              </w:rPr>
              <w:t>INCOME</w:t>
            </w:r>
          </w:p>
        </w:tc>
        <w:tc>
          <w:tcPr>
            <w:tcW w:w="656" w:type="pct"/>
            <w:noWrap/>
            <w:hideMark/>
          </w:tcPr>
          <w:p w:rsidR="00DB22F6" w:rsidRPr="000826EB" w:rsidRDefault="00DB22F6" w:rsidP="0074178A">
            <w:pPr>
              <w:jc w:val="cente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 FY 2017 </w:t>
            </w:r>
          </w:p>
        </w:tc>
        <w:tc>
          <w:tcPr>
            <w:tcW w:w="656" w:type="pct"/>
            <w:noWrap/>
            <w:hideMark/>
          </w:tcPr>
          <w:p w:rsidR="00DB22F6" w:rsidRPr="000826EB" w:rsidRDefault="00DB22F6" w:rsidP="0074178A">
            <w:pPr>
              <w:jc w:val="cente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 FY 2018 </w:t>
            </w:r>
          </w:p>
        </w:tc>
        <w:tc>
          <w:tcPr>
            <w:tcW w:w="658" w:type="pct"/>
            <w:noWrap/>
            <w:hideMark/>
          </w:tcPr>
          <w:p w:rsidR="00DB22F6" w:rsidRPr="000826EB" w:rsidRDefault="00DB22F6" w:rsidP="0074178A">
            <w:pPr>
              <w:jc w:val="cente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 FY 2019 </w:t>
            </w:r>
          </w:p>
        </w:tc>
      </w:tr>
      <w:tr w:rsidR="00DB22F6" w:rsidRPr="000826EB" w:rsidTr="0074178A">
        <w:trPr>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Interest income</w:t>
            </w:r>
          </w:p>
        </w:tc>
        <w:tc>
          <w:tcPr>
            <w:tcW w:w="65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172387</w:t>
            </w:r>
          </w:p>
        </w:tc>
        <w:tc>
          <w:tcPr>
            <w:tcW w:w="656" w:type="pct"/>
            <w:noWrap/>
            <w:hideMark/>
          </w:tcPr>
          <w:p w:rsidR="00DB22F6" w:rsidRPr="000826EB" w:rsidRDefault="00DB22F6" w:rsidP="0074178A">
            <w:pP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299,536.00 </w:t>
            </w:r>
          </w:p>
        </w:tc>
        <w:tc>
          <w:tcPr>
            <w:tcW w:w="658" w:type="pct"/>
            <w:noWrap/>
            <w:hideMark/>
          </w:tcPr>
          <w:p w:rsidR="00DB22F6" w:rsidRPr="000826EB" w:rsidRDefault="00DB22F6" w:rsidP="0074178A">
            <w:pP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424,548.42 </w:t>
            </w:r>
          </w:p>
        </w:tc>
      </w:tr>
      <w:tr w:rsidR="00DB22F6" w:rsidRPr="000826EB" w:rsidTr="0074178A">
        <w:trPr>
          <w:cnfStyle w:val="000000100000"/>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service fee</w:t>
            </w:r>
            <w:r>
              <w:rPr>
                <w:rFonts w:asciiTheme="majorHAnsi" w:eastAsia="Times New Roman" w:hAnsiTheme="majorHAnsi" w:cstheme="majorHAnsi"/>
                <w:noProof/>
                <w:color w:val="000000"/>
                <w:sz w:val="20"/>
                <w:szCs w:val="20"/>
              </w:rPr>
              <w:pict>
                <v:shape id="_x0000_s1050" type="#_x0000_t202" style="position:absolute;margin-left:0;margin-top:0;width:6pt;height:18pt;z-index:251695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" filled="f" stroked="f"/>
              </w:pict>
            </w:r>
            <w:r>
              <w:rPr>
                <w:rFonts w:asciiTheme="majorHAnsi" w:eastAsia="Times New Roman" w:hAnsiTheme="majorHAnsi" w:cstheme="majorHAnsi"/>
                <w:noProof/>
                <w:color w:val="000000"/>
                <w:sz w:val="20"/>
                <w:szCs w:val="20"/>
              </w:rPr>
              <w:pict>
                <v:shape id="_x0000_s1051" type="#_x0000_t202" style="position:absolute;margin-left:0;margin-top:0;width:6pt;height:18pt;z-index:251696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" filled="f" stroked="f"/>
              </w:pict>
            </w:r>
            <w:r>
              <w:rPr>
                <w:rFonts w:asciiTheme="majorHAnsi" w:eastAsia="Times New Roman" w:hAnsiTheme="majorHAnsi" w:cstheme="majorHAnsi"/>
                <w:noProof/>
                <w:color w:val="000000"/>
                <w:sz w:val="20"/>
                <w:szCs w:val="20"/>
              </w:rPr>
              <w:pict>
                <v:shape id="Text Box 17" o:spid="_x0000_s1052" type="#_x0000_t202" style="position:absolute;margin-left:0;margin-top:0;width:6pt;height:20.25pt;z-index:251697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" filled="f" stroked="f"/>
              </w:pict>
            </w:r>
            <w:r>
              <w:rPr>
                <w:rFonts w:asciiTheme="majorHAnsi" w:eastAsia="Times New Roman" w:hAnsiTheme="majorHAnsi" w:cstheme="majorHAnsi"/>
                <w:noProof/>
                <w:color w:val="000000"/>
                <w:sz w:val="20"/>
                <w:szCs w:val="20"/>
              </w:rPr>
              <w:pict>
                <v:shape id="_x0000_s1055" type="#_x0000_t202" style="position:absolute;margin-left:0;margin-top:0;width:6pt;height:20.25pt;z-index:251700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" filled="f" stroked="f"/>
              </w:pict>
            </w:r>
          </w:p>
          <w:p w:rsidR="00DB22F6" w:rsidRPr="000826EB" w:rsidRDefault="00DB22F6" w:rsidP="0074178A">
            <w:pPr>
              <w:rPr>
                <w:rFonts w:asciiTheme="majorHAnsi" w:eastAsia="Times New Roman" w:hAnsiTheme="majorHAnsi" w:cstheme="majorHAnsi"/>
                <w:color w:val="000000"/>
                <w:sz w:val="20"/>
                <w:szCs w:val="20"/>
              </w:rPr>
            </w:pPr>
          </w:p>
        </w:tc>
        <w:tc>
          <w:tcPr>
            <w:tcW w:w="656"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21260</w:t>
            </w:r>
          </w:p>
        </w:tc>
        <w:tc>
          <w:tcPr>
            <w:tcW w:w="656" w:type="pct"/>
            <w:noWrap/>
            <w:hideMark/>
          </w:tcPr>
          <w:p w:rsidR="00DB22F6" w:rsidRPr="000826EB" w:rsidRDefault="00DB22F6" w:rsidP="0074178A">
            <w:pP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22,564.00 </w:t>
            </w:r>
          </w:p>
        </w:tc>
        <w:tc>
          <w:tcPr>
            <w:tcW w:w="658" w:type="pct"/>
            <w:noWrap/>
            <w:hideMark/>
          </w:tcPr>
          <w:p w:rsidR="00DB22F6" w:rsidRPr="000826EB" w:rsidRDefault="00DB22F6" w:rsidP="0074178A">
            <w:pP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w:t>
            </w:r>
          </w:p>
        </w:tc>
      </w:tr>
      <w:tr w:rsidR="00DB22F6" w:rsidRPr="000826EB" w:rsidTr="0074178A">
        <w:trPr>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Other income (penalty/ entrance fee etc.)</w:t>
            </w:r>
          </w:p>
        </w:tc>
        <w:tc>
          <w:tcPr>
            <w:tcW w:w="656" w:type="pct"/>
            <w:noWrap/>
            <w:hideMark/>
          </w:tcPr>
          <w:p w:rsidR="00DB22F6" w:rsidRPr="000826EB" w:rsidRDefault="00DB22F6" w:rsidP="0074178A">
            <w:pP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74,588.00 </w:t>
            </w:r>
          </w:p>
        </w:tc>
        <w:tc>
          <w:tcPr>
            <w:tcW w:w="656" w:type="pct"/>
            <w:noWrap/>
            <w:hideMark/>
          </w:tcPr>
          <w:p w:rsidR="00DB22F6" w:rsidRPr="000826EB" w:rsidRDefault="00DB22F6" w:rsidP="0074178A">
            <w:pPr>
              <w:jc w:val="cente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56,107.00 </w:t>
            </w:r>
          </w:p>
        </w:tc>
        <w:tc>
          <w:tcPr>
            <w:tcW w:w="658" w:type="pct"/>
            <w:noWrap/>
            <w:hideMark/>
          </w:tcPr>
          <w:p w:rsidR="00DB22F6" w:rsidRPr="000826EB" w:rsidRDefault="00DB22F6" w:rsidP="0074178A">
            <w:pP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97,453.00 </w:t>
            </w:r>
          </w:p>
        </w:tc>
      </w:tr>
      <w:tr w:rsidR="00DB22F6" w:rsidRPr="000826EB" w:rsidTr="0074178A">
        <w:trPr>
          <w:cnfStyle w:val="000000100000"/>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Income from other business operation ( fertilizer sale for e.g.)</w:t>
            </w:r>
          </w:p>
        </w:tc>
        <w:tc>
          <w:tcPr>
            <w:tcW w:w="656"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   </w:t>
            </w:r>
          </w:p>
        </w:tc>
        <w:tc>
          <w:tcPr>
            <w:tcW w:w="656"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   </w:t>
            </w:r>
          </w:p>
        </w:tc>
        <w:tc>
          <w:tcPr>
            <w:tcW w:w="658"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   </w:t>
            </w:r>
          </w:p>
        </w:tc>
      </w:tr>
      <w:tr w:rsidR="00DB22F6" w:rsidRPr="000826EB" w:rsidTr="0074178A">
        <w:trPr>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w:t>
            </w:r>
          </w:p>
        </w:tc>
        <w:tc>
          <w:tcPr>
            <w:tcW w:w="65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5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58"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r>
      <w:tr w:rsidR="00DB22F6" w:rsidRPr="000826EB" w:rsidTr="0074178A">
        <w:trPr>
          <w:cnfStyle w:val="000000100000"/>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Administrative Grant-GNI</w:t>
            </w:r>
          </w:p>
        </w:tc>
        <w:tc>
          <w:tcPr>
            <w:tcW w:w="656" w:type="pct"/>
            <w:noWrap/>
            <w:hideMark/>
          </w:tcPr>
          <w:p w:rsidR="00DB22F6" w:rsidRPr="000826EB" w:rsidRDefault="00DB22F6" w:rsidP="0074178A">
            <w:pP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27,000.00 </w:t>
            </w:r>
          </w:p>
        </w:tc>
        <w:tc>
          <w:tcPr>
            <w:tcW w:w="656" w:type="pct"/>
            <w:noWrap/>
            <w:hideMark/>
          </w:tcPr>
          <w:p w:rsidR="00DB22F6" w:rsidRPr="000826EB" w:rsidRDefault="00DB22F6" w:rsidP="0074178A">
            <w:pP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86,000.00 </w:t>
            </w:r>
          </w:p>
        </w:tc>
        <w:tc>
          <w:tcPr>
            <w:tcW w:w="658" w:type="pct"/>
            <w:noWrap/>
            <w:hideMark/>
          </w:tcPr>
          <w:p w:rsidR="00DB22F6" w:rsidRPr="000826EB" w:rsidRDefault="00DB22F6" w:rsidP="0074178A">
            <w:pP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62,000.00 </w:t>
            </w:r>
          </w:p>
        </w:tc>
      </w:tr>
      <w:tr w:rsidR="00DB22F6" w:rsidRPr="000826EB" w:rsidTr="0074178A">
        <w:trPr>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5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5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58"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r>
      <w:tr w:rsidR="00DB22F6" w:rsidRPr="000826EB" w:rsidTr="0074178A">
        <w:trPr>
          <w:cnfStyle w:val="000000100000"/>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w:t>
            </w:r>
          </w:p>
        </w:tc>
        <w:tc>
          <w:tcPr>
            <w:tcW w:w="656"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56"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58"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r>
      <w:tr w:rsidR="00DB22F6" w:rsidRPr="000826EB" w:rsidTr="0074178A">
        <w:trPr>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TOTAL INCOME</w:t>
            </w:r>
          </w:p>
        </w:tc>
        <w:tc>
          <w:tcPr>
            <w:tcW w:w="656" w:type="pct"/>
            <w:noWrap/>
            <w:hideMark/>
          </w:tcPr>
          <w:p w:rsidR="00DB22F6" w:rsidRPr="000826EB" w:rsidRDefault="00DB22F6" w:rsidP="0074178A">
            <w:pPr>
              <w:cnfStyle w:val="0000000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295,235 </w:t>
            </w:r>
          </w:p>
        </w:tc>
        <w:tc>
          <w:tcPr>
            <w:tcW w:w="656" w:type="pct"/>
            <w:noWrap/>
            <w:hideMark/>
          </w:tcPr>
          <w:p w:rsidR="00DB22F6" w:rsidRPr="000826EB" w:rsidRDefault="00DB22F6" w:rsidP="0074178A">
            <w:pPr>
              <w:cnfStyle w:val="0000000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464,207 </w:t>
            </w:r>
          </w:p>
        </w:tc>
        <w:tc>
          <w:tcPr>
            <w:tcW w:w="658" w:type="pct"/>
            <w:noWrap/>
            <w:hideMark/>
          </w:tcPr>
          <w:p w:rsidR="00DB22F6" w:rsidRPr="000826EB" w:rsidRDefault="00DB22F6" w:rsidP="0074178A">
            <w:pPr>
              <w:cnfStyle w:val="0000000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584,001 </w:t>
            </w:r>
          </w:p>
        </w:tc>
      </w:tr>
      <w:tr w:rsidR="00DB22F6" w:rsidRPr="000826EB" w:rsidTr="0074178A">
        <w:trPr>
          <w:cnfStyle w:val="000000100000"/>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Interest expenses-saving</w:t>
            </w:r>
          </w:p>
        </w:tc>
        <w:tc>
          <w:tcPr>
            <w:tcW w:w="656" w:type="pct"/>
            <w:noWrap/>
            <w:hideMark/>
          </w:tcPr>
          <w:p w:rsidR="00DB22F6" w:rsidRPr="000826EB" w:rsidRDefault="00DB22F6" w:rsidP="0074178A">
            <w:pP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27,748.00 </w:t>
            </w:r>
          </w:p>
        </w:tc>
        <w:tc>
          <w:tcPr>
            <w:tcW w:w="656" w:type="pct"/>
            <w:noWrap/>
            <w:hideMark/>
          </w:tcPr>
          <w:p w:rsidR="00DB22F6" w:rsidRPr="000826EB" w:rsidRDefault="00DB22F6" w:rsidP="0074178A">
            <w:pP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53,482.00 </w:t>
            </w:r>
          </w:p>
        </w:tc>
        <w:tc>
          <w:tcPr>
            <w:tcW w:w="658" w:type="pct"/>
            <w:noWrap/>
            <w:hideMark/>
          </w:tcPr>
          <w:p w:rsidR="00DB22F6" w:rsidRPr="000826EB" w:rsidRDefault="00DB22F6" w:rsidP="0074178A">
            <w:pP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94,790.29 </w:t>
            </w:r>
          </w:p>
        </w:tc>
      </w:tr>
      <w:tr w:rsidR="00DB22F6" w:rsidRPr="000826EB" w:rsidTr="0074178A">
        <w:trPr>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Saving return cash</w:t>
            </w:r>
          </w:p>
        </w:tc>
        <w:tc>
          <w:tcPr>
            <w:tcW w:w="656" w:type="pct"/>
            <w:noWrap/>
            <w:hideMark/>
          </w:tcPr>
          <w:p w:rsidR="00DB22F6" w:rsidRPr="000826EB" w:rsidRDefault="00DB22F6" w:rsidP="0074178A">
            <w:pP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w:t>
            </w:r>
          </w:p>
        </w:tc>
        <w:tc>
          <w:tcPr>
            <w:tcW w:w="656" w:type="pct"/>
            <w:noWrap/>
            <w:hideMark/>
          </w:tcPr>
          <w:p w:rsidR="00DB22F6" w:rsidRPr="000826EB" w:rsidRDefault="00DB22F6" w:rsidP="0074178A">
            <w:pP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w:t>
            </w:r>
          </w:p>
        </w:tc>
        <w:tc>
          <w:tcPr>
            <w:tcW w:w="658"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       -   </w:t>
            </w:r>
          </w:p>
        </w:tc>
      </w:tr>
      <w:tr w:rsidR="00DB22F6" w:rsidRPr="000826EB" w:rsidTr="0074178A">
        <w:trPr>
          <w:cnfStyle w:val="000000100000"/>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Loan loss provision</w:t>
            </w:r>
          </w:p>
        </w:tc>
        <w:tc>
          <w:tcPr>
            <w:tcW w:w="656" w:type="pct"/>
            <w:noWrap/>
            <w:hideMark/>
          </w:tcPr>
          <w:p w:rsidR="00DB22F6" w:rsidRPr="000826EB" w:rsidRDefault="00DB22F6" w:rsidP="0074178A">
            <w:pP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22,564.00 </w:t>
            </w:r>
          </w:p>
        </w:tc>
        <w:tc>
          <w:tcPr>
            <w:tcW w:w="656" w:type="pct"/>
            <w:noWrap/>
            <w:hideMark/>
          </w:tcPr>
          <w:p w:rsidR="00DB22F6" w:rsidRPr="000826EB" w:rsidRDefault="00DB22F6" w:rsidP="0074178A">
            <w:pP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27,516.00 </w:t>
            </w:r>
          </w:p>
        </w:tc>
        <w:tc>
          <w:tcPr>
            <w:tcW w:w="658" w:type="pct"/>
            <w:noWrap/>
            <w:hideMark/>
          </w:tcPr>
          <w:p w:rsidR="00DB22F6" w:rsidRPr="000826EB" w:rsidRDefault="00DB22F6" w:rsidP="0074178A">
            <w:pP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36,271.28 </w:t>
            </w:r>
          </w:p>
        </w:tc>
      </w:tr>
      <w:tr w:rsidR="00DB22F6" w:rsidRPr="000826EB" w:rsidTr="0074178A">
        <w:trPr>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Salary expenses</w:t>
            </w:r>
          </w:p>
        </w:tc>
        <w:tc>
          <w:tcPr>
            <w:tcW w:w="656" w:type="pct"/>
            <w:noWrap/>
            <w:hideMark/>
          </w:tcPr>
          <w:p w:rsidR="00DB22F6" w:rsidRPr="000826EB" w:rsidRDefault="00DB22F6" w:rsidP="0074178A">
            <w:pP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63,000.00 </w:t>
            </w:r>
          </w:p>
        </w:tc>
        <w:tc>
          <w:tcPr>
            <w:tcW w:w="656" w:type="pct"/>
            <w:noWrap/>
            <w:hideMark/>
          </w:tcPr>
          <w:p w:rsidR="00DB22F6" w:rsidRPr="000826EB" w:rsidRDefault="00DB22F6" w:rsidP="0074178A">
            <w:pP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129,500.00 </w:t>
            </w:r>
          </w:p>
        </w:tc>
        <w:tc>
          <w:tcPr>
            <w:tcW w:w="658" w:type="pct"/>
            <w:noWrap/>
            <w:hideMark/>
          </w:tcPr>
          <w:p w:rsidR="00DB22F6" w:rsidRPr="000826EB" w:rsidRDefault="00DB22F6" w:rsidP="0074178A">
            <w:pP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182,000.00 </w:t>
            </w:r>
          </w:p>
        </w:tc>
      </w:tr>
      <w:tr w:rsidR="00DB22F6" w:rsidRPr="000826EB" w:rsidTr="0074178A">
        <w:trPr>
          <w:cnfStyle w:val="000000100000"/>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Administrative expenses</w:t>
            </w:r>
          </w:p>
        </w:tc>
        <w:tc>
          <w:tcPr>
            <w:tcW w:w="656" w:type="pct"/>
            <w:noWrap/>
            <w:hideMark/>
          </w:tcPr>
          <w:p w:rsidR="00DB22F6" w:rsidRPr="000826EB" w:rsidRDefault="00DB22F6" w:rsidP="0074178A">
            <w:pP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68,750.00 </w:t>
            </w:r>
          </w:p>
        </w:tc>
        <w:tc>
          <w:tcPr>
            <w:tcW w:w="656" w:type="pct"/>
            <w:noWrap/>
            <w:hideMark/>
          </w:tcPr>
          <w:p w:rsidR="00DB22F6" w:rsidRPr="000826EB" w:rsidRDefault="00DB22F6" w:rsidP="0074178A">
            <w:pP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119,646.00 </w:t>
            </w:r>
          </w:p>
        </w:tc>
        <w:tc>
          <w:tcPr>
            <w:tcW w:w="658" w:type="pct"/>
            <w:noWrap/>
            <w:hideMark/>
          </w:tcPr>
          <w:p w:rsidR="00DB22F6" w:rsidRPr="000826EB" w:rsidRDefault="00DB22F6" w:rsidP="0074178A">
            <w:pPr>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117,012.28 </w:t>
            </w:r>
          </w:p>
        </w:tc>
      </w:tr>
      <w:tr w:rsidR="00DB22F6" w:rsidRPr="000826EB" w:rsidTr="0074178A">
        <w:trPr>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Depreciation</w:t>
            </w:r>
          </w:p>
        </w:tc>
        <w:tc>
          <w:tcPr>
            <w:tcW w:w="656" w:type="pct"/>
            <w:noWrap/>
            <w:hideMark/>
          </w:tcPr>
          <w:p w:rsidR="00DB22F6" w:rsidRPr="000826EB" w:rsidRDefault="00DB22F6" w:rsidP="0074178A">
            <w:pP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2,029.00 </w:t>
            </w:r>
          </w:p>
        </w:tc>
        <w:tc>
          <w:tcPr>
            <w:tcW w:w="656" w:type="pct"/>
            <w:noWrap/>
            <w:hideMark/>
          </w:tcPr>
          <w:p w:rsidR="00DB22F6" w:rsidRPr="000826EB" w:rsidRDefault="00DB22F6" w:rsidP="0074178A">
            <w:pP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14,435.00 </w:t>
            </w:r>
          </w:p>
        </w:tc>
        <w:tc>
          <w:tcPr>
            <w:tcW w:w="658" w:type="pct"/>
            <w:noWrap/>
            <w:hideMark/>
          </w:tcPr>
          <w:p w:rsidR="00DB22F6" w:rsidRPr="000826EB" w:rsidRDefault="00DB22F6" w:rsidP="0074178A">
            <w:pP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xml:space="preserve">69,764.65 </w:t>
            </w:r>
          </w:p>
        </w:tc>
      </w:tr>
      <w:tr w:rsidR="00DB22F6" w:rsidRPr="000826EB" w:rsidTr="0074178A">
        <w:trPr>
          <w:cnfStyle w:val="000000100000"/>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sz w:val="20"/>
                <w:szCs w:val="20"/>
              </w:rPr>
            </w:pPr>
            <w:r w:rsidRPr="000826EB">
              <w:rPr>
                <w:rFonts w:asciiTheme="majorHAnsi" w:eastAsia="Times New Roman" w:hAnsiTheme="majorHAnsi" w:cstheme="majorHAnsi"/>
                <w:sz w:val="20"/>
                <w:szCs w:val="20"/>
              </w:rPr>
              <w:t>Program Expenses</w:t>
            </w:r>
          </w:p>
        </w:tc>
        <w:tc>
          <w:tcPr>
            <w:tcW w:w="656" w:type="pct"/>
            <w:noWrap/>
            <w:hideMark/>
          </w:tcPr>
          <w:p w:rsidR="00DB22F6" w:rsidRPr="000826EB" w:rsidRDefault="00DB22F6" w:rsidP="0074178A">
            <w:pPr>
              <w:jc w:val="right"/>
              <w:cnfStyle w:val="000000100000"/>
              <w:rPr>
                <w:rFonts w:asciiTheme="majorHAnsi" w:eastAsia="Times New Roman" w:hAnsiTheme="majorHAnsi" w:cstheme="majorHAnsi"/>
                <w:sz w:val="20"/>
                <w:szCs w:val="20"/>
              </w:rPr>
            </w:pPr>
            <w:r w:rsidRPr="000826EB">
              <w:rPr>
                <w:rFonts w:asciiTheme="majorHAnsi" w:eastAsia="Times New Roman" w:hAnsiTheme="majorHAnsi" w:cstheme="majorHAnsi"/>
                <w:sz w:val="20"/>
                <w:szCs w:val="20"/>
              </w:rPr>
              <w:t> </w:t>
            </w:r>
          </w:p>
        </w:tc>
        <w:tc>
          <w:tcPr>
            <w:tcW w:w="656" w:type="pct"/>
            <w:noWrap/>
            <w:hideMark/>
          </w:tcPr>
          <w:p w:rsidR="00DB22F6" w:rsidRPr="000826EB" w:rsidRDefault="00DB22F6" w:rsidP="0074178A">
            <w:pPr>
              <w:jc w:val="right"/>
              <w:cnfStyle w:val="000000100000"/>
              <w:rPr>
                <w:rFonts w:asciiTheme="majorHAnsi" w:eastAsia="Times New Roman" w:hAnsiTheme="majorHAnsi" w:cstheme="majorHAnsi"/>
                <w:sz w:val="20"/>
                <w:szCs w:val="20"/>
              </w:rPr>
            </w:pPr>
            <w:r w:rsidRPr="000826EB">
              <w:rPr>
                <w:rFonts w:asciiTheme="majorHAnsi" w:eastAsia="Times New Roman" w:hAnsiTheme="majorHAnsi" w:cstheme="majorHAnsi"/>
                <w:sz w:val="20"/>
                <w:szCs w:val="20"/>
              </w:rPr>
              <w:t> </w:t>
            </w:r>
          </w:p>
        </w:tc>
        <w:tc>
          <w:tcPr>
            <w:tcW w:w="658" w:type="pct"/>
            <w:noWrap/>
            <w:hideMark/>
          </w:tcPr>
          <w:p w:rsidR="00DB22F6" w:rsidRPr="000826EB" w:rsidRDefault="00DB22F6" w:rsidP="0074178A">
            <w:pPr>
              <w:jc w:val="right"/>
              <w:cnfStyle w:val="000000100000"/>
              <w:rPr>
                <w:rFonts w:asciiTheme="majorHAnsi" w:eastAsia="Times New Roman" w:hAnsiTheme="majorHAnsi" w:cstheme="majorHAnsi"/>
                <w:sz w:val="20"/>
                <w:szCs w:val="20"/>
              </w:rPr>
            </w:pPr>
            <w:r w:rsidRPr="000826EB">
              <w:rPr>
                <w:rFonts w:asciiTheme="majorHAnsi" w:eastAsia="Times New Roman" w:hAnsiTheme="majorHAnsi" w:cstheme="majorHAnsi"/>
                <w:sz w:val="20"/>
                <w:szCs w:val="20"/>
              </w:rPr>
              <w:t> </w:t>
            </w:r>
          </w:p>
        </w:tc>
      </w:tr>
      <w:tr w:rsidR="00DB22F6" w:rsidRPr="000826EB" w:rsidTr="0074178A">
        <w:trPr>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Interest expenses-outstanding loan</w:t>
            </w:r>
          </w:p>
        </w:tc>
        <w:tc>
          <w:tcPr>
            <w:tcW w:w="65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56"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58" w:type="pct"/>
            <w:noWrap/>
            <w:hideMark/>
          </w:tcPr>
          <w:p w:rsidR="00DB22F6" w:rsidRPr="000826EB" w:rsidRDefault="00DB22F6" w:rsidP="0074178A">
            <w:pPr>
              <w:jc w:val="right"/>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r>
      <w:tr w:rsidR="00DB22F6" w:rsidRPr="000826EB" w:rsidTr="0074178A">
        <w:trPr>
          <w:cnfStyle w:val="000000100000"/>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Expenses for  other business operation ( fertilizer for e.g.)</w:t>
            </w:r>
          </w:p>
        </w:tc>
        <w:tc>
          <w:tcPr>
            <w:tcW w:w="656"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56"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58" w:type="pct"/>
            <w:noWrap/>
            <w:hideMark/>
          </w:tcPr>
          <w:p w:rsidR="00DB22F6" w:rsidRPr="000826EB" w:rsidRDefault="00DB22F6" w:rsidP="0074178A">
            <w:pPr>
              <w:jc w:val="right"/>
              <w:cnfStyle w:val="0000001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r>
      <w:tr w:rsidR="00DB22F6" w:rsidRPr="000826EB" w:rsidTr="0074178A">
        <w:trPr>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TOTAL EXPENSES</w:t>
            </w:r>
          </w:p>
        </w:tc>
        <w:tc>
          <w:tcPr>
            <w:tcW w:w="656" w:type="pct"/>
            <w:noWrap/>
            <w:hideMark/>
          </w:tcPr>
          <w:p w:rsidR="00DB22F6" w:rsidRPr="000826EB" w:rsidRDefault="00DB22F6" w:rsidP="0074178A">
            <w:pPr>
              <w:cnfStyle w:val="0000000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184,091 </w:t>
            </w:r>
          </w:p>
        </w:tc>
        <w:tc>
          <w:tcPr>
            <w:tcW w:w="656" w:type="pct"/>
            <w:noWrap/>
            <w:hideMark/>
          </w:tcPr>
          <w:p w:rsidR="00DB22F6" w:rsidRPr="000826EB" w:rsidRDefault="00DB22F6" w:rsidP="0074178A">
            <w:pPr>
              <w:cnfStyle w:val="0000000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     344,579 </w:t>
            </w:r>
          </w:p>
        </w:tc>
        <w:tc>
          <w:tcPr>
            <w:tcW w:w="658" w:type="pct"/>
            <w:noWrap/>
            <w:hideMark/>
          </w:tcPr>
          <w:p w:rsidR="00DB22F6" w:rsidRPr="000826EB" w:rsidRDefault="00DB22F6" w:rsidP="0074178A">
            <w:pPr>
              <w:cnfStyle w:val="0000000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499,839 </w:t>
            </w:r>
          </w:p>
        </w:tc>
      </w:tr>
      <w:tr w:rsidR="00DB22F6" w:rsidRPr="000826EB" w:rsidTr="0074178A">
        <w:trPr>
          <w:cnfStyle w:val="000000100000"/>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PROFIT/LOSS</w:t>
            </w:r>
          </w:p>
        </w:tc>
        <w:tc>
          <w:tcPr>
            <w:tcW w:w="656" w:type="pct"/>
            <w:noWrap/>
            <w:hideMark/>
          </w:tcPr>
          <w:p w:rsidR="00DB22F6" w:rsidRPr="000826EB" w:rsidRDefault="00DB22F6" w:rsidP="0074178A">
            <w:pP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111,144 </w:t>
            </w:r>
          </w:p>
        </w:tc>
        <w:tc>
          <w:tcPr>
            <w:tcW w:w="656" w:type="pct"/>
            <w:noWrap/>
            <w:hideMark/>
          </w:tcPr>
          <w:p w:rsidR="00DB22F6" w:rsidRPr="000826EB" w:rsidRDefault="00DB22F6" w:rsidP="0074178A">
            <w:pP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119,628 </w:t>
            </w:r>
          </w:p>
        </w:tc>
        <w:tc>
          <w:tcPr>
            <w:tcW w:w="658" w:type="pct"/>
            <w:noWrap/>
            <w:hideMark/>
          </w:tcPr>
          <w:p w:rsidR="00DB22F6" w:rsidRPr="000826EB" w:rsidRDefault="00DB22F6" w:rsidP="0074178A">
            <w:pP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84,163 </w:t>
            </w:r>
          </w:p>
        </w:tc>
      </w:tr>
      <w:tr w:rsidR="00DB22F6" w:rsidRPr="000826EB" w:rsidTr="0074178A">
        <w:trPr>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TAX</w:t>
            </w:r>
          </w:p>
        </w:tc>
        <w:tc>
          <w:tcPr>
            <w:tcW w:w="656" w:type="pct"/>
            <w:noWrap/>
            <w:hideMark/>
          </w:tcPr>
          <w:p w:rsidR="00DB22F6" w:rsidRPr="000826EB" w:rsidRDefault="00DB22F6" w:rsidP="0074178A">
            <w:pPr>
              <w:cnfStyle w:val="0000000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w:t>
            </w:r>
          </w:p>
        </w:tc>
        <w:tc>
          <w:tcPr>
            <w:tcW w:w="656" w:type="pct"/>
            <w:noWrap/>
            <w:hideMark/>
          </w:tcPr>
          <w:p w:rsidR="00DB22F6" w:rsidRPr="000826EB" w:rsidRDefault="00DB22F6" w:rsidP="0074178A">
            <w:pP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c>
          <w:tcPr>
            <w:tcW w:w="658" w:type="pct"/>
            <w:noWrap/>
            <w:hideMark/>
          </w:tcPr>
          <w:p w:rsidR="00DB22F6" w:rsidRPr="000826EB" w:rsidRDefault="00DB22F6" w:rsidP="0074178A">
            <w:pPr>
              <w:cnfStyle w:val="000000000000"/>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 </w:t>
            </w:r>
          </w:p>
        </w:tc>
      </w:tr>
      <w:tr w:rsidR="00DB22F6" w:rsidRPr="000826EB" w:rsidTr="0074178A">
        <w:trPr>
          <w:cnfStyle w:val="000000100000"/>
          <w:trHeight w:val="20"/>
        </w:trPr>
        <w:tc>
          <w:tcPr>
            <w:cnfStyle w:val="001000000000"/>
            <w:tcW w:w="3030" w:type="pct"/>
            <w:noWrap/>
            <w:hideMark/>
          </w:tcPr>
          <w:p w:rsidR="00DB22F6" w:rsidRPr="000826EB" w:rsidRDefault="00DB22F6" w:rsidP="0074178A">
            <w:pPr>
              <w:rPr>
                <w:rFonts w:asciiTheme="majorHAnsi" w:eastAsia="Times New Roman" w:hAnsiTheme="majorHAnsi" w:cstheme="majorHAnsi"/>
                <w:color w:val="000000"/>
                <w:sz w:val="20"/>
                <w:szCs w:val="20"/>
              </w:rPr>
            </w:pPr>
            <w:r w:rsidRPr="000826EB">
              <w:rPr>
                <w:rFonts w:asciiTheme="majorHAnsi" w:eastAsia="Times New Roman" w:hAnsiTheme="majorHAnsi" w:cstheme="majorHAnsi"/>
                <w:color w:val="000000"/>
                <w:sz w:val="20"/>
                <w:szCs w:val="20"/>
              </w:rPr>
              <w:t>PROFIT AFTER TAX</w:t>
            </w:r>
          </w:p>
        </w:tc>
        <w:tc>
          <w:tcPr>
            <w:tcW w:w="656" w:type="pct"/>
            <w:noWrap/>
            <w:hideMark/>
          </w:tcPr>
          <w:p w:rsidR="00DB22F6" w:rsidRPr="000826EB" w:rsidRDefault="00DB22F6" w:rsidP="0074178A">
            <w:pP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111,144 </w:t>
            </w:r>
          </w:p>
        </w:tc>
        <w:tc>
          <w:tcPr>
            <w:tcW w:w="656" w:type="pct"/>
            <w:noWrap/>
            <w:hideMark/>
          </w:tcPr>
          <w:p w:rsidR="00DB22F6" w:rsidRPr="000826EB" w:rsidRDefault="00DB22F6" w:rsidP="0074178A">
            <w:pP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119,628 </w:t>
            </w:r>
          </w:p>
        </w:tc>
        <w:tc>
          <w:tcPr>
            <w:tcW w:w="658" w:type="pct"/>
            <w:noWrap/>
            <w:hideMark/>
          </w:tcPr>
          <w:p w:rsidR="00DB22F6" w:rsidRPr="000826EB" w:rsidRDefault="00DB22F6" w:rsidP="0074178A">
            <w:pPr>
              <w:cnfStyle w:val="000000100000"/>
              <w:rPr>
                <w:rFonts w:asciiTheme="majorHAnsi" w:eastAsia="Times New Roman" w:hAnsiTheme="majorHAnsi" w:cstheme="majorHAnsi"/>
                <w:b/>
                <w:bCs/>
                <w:color w:val="000000"/>
                <w:sz w:val="20"/>
                <w:szCs w:val="20"/>
              </w:rPr>
            </w:pPr>
            <w:r w:rsidRPr="000826EB">
              <w:rPr>
                <w:rFonts w:asciiTheme="majorHAnsi" w:eastAsia="Times New Roman" w:hAnsiTheme="majorHAnsi" w:cstheme="majorHAnsi"/>
                <w:b/>
                <w:bCs/>
                <w:color w:val="000000"/>
                <w:sz w:val="20"/>
                <w:szCs w:val="20"/>
              </w:rPr>
              <w:t xml:space="preserve">84,163 </w:t>
            </w:r>
          </w:p>
        </w:tc>
      </w:tr>
    </w:tbl>
    <w:p w:rsidR="00DB22F6" w:rsidRPr="000826EB" w:rsidRDefault="00DB22F6" w:rsidP="00DB22F6">
      <w:pPr>
        <w:jc w:val="both"/>
        <w:rPr>
          <w:rFonts w:asciiTheme="majorHAnsi" w:hAnsiTheme="majorHAnsi" w:cstheme="majorHAnsi"/>
          <w:sz w:val="20"/>
          <w:szCs w:val="20"/>
          <w:lang w:bidi="ne-NP"/>
        </w:rPr>
      </w:pPr>
    </w:p>
    <w:p w:rsidR="00DB22F6" w:rsidRPr="000826EB" w:rsidRDefault="00DB22F6" w:rsidP="00DB22F6">
      <w:pPr>
        <w:jc w:val="both"/>
        <w:rPr>
          <w:rFonts w:asciiTheme="majorHAnsi" w:hAnsiTheme="majorHAnsi" w:cstheme="majorHAnsi"/>
          <w:sz w:val="20"/>
          <w:szCs w:val="20"/>
          <w:lang w:bidi="ne-NP"/>
        </w:rPr>
      </w:pPr>
    </w:p>
    <w:p w:rsidR="00DB22F6" w:rsidRPr="000826EB" w:rsidRDefault="00DB22F6" w:rsidP="00DB22F6">
      <w:pPr>
        <w:jc w:val="both"/>
        <w:rPr>
          <w:rFonts w:asciiTheme="majorHAnsi" w:hAnsiTheme="majorHAnsi" w:cstheme="majorHAnsi"/>
          <w:lang w:bidi="ne-NP"/>
        </w:rPr>
      </w:pPr>
    </w:p>
    <w:p w:rsidR="00DB22F6" w:rsidRPr="000826EB" w:rsidRDefault="00DB22F6" w:rsidP="00DB22F6">
      <w:pPr>
        <w:jc w:val="both"/>
        <w:rPr>
          <w:rFonts w:asciiTheme="majorHAnsi" w:hAnsiTheme="majorHAnsi" w:cstheme="majorHAnsi"/>
          <w:lang w:bidi="ne-NP"/>
        </w:rPr>
      </w:pPr>
    </w:p>
    <w:p w:rsidR="00DB22F6" w:rsidRPr="000826EB" w:rsidRDefault="00DB22F6" w:rsidP="00DB22F6">
      <w:pPr>
        <w:jc w:val="both"/>
        <w:rPr>
          <w:rFonts w:asciiTheme="majorHAnsi" w:hAnsiTheme="majorHAnsi" w:cstheme="majorHAnsi"/>
          <w:lang w:bidi="ne-NP"/>
        </w:rPr>
      </w:pPr>
    </w:p>
    <w:p w:rsidR="00DB22F6" w:rsidRPr="000826EB" w:rsidRDefault="00DB22F6" w:rsidP="00DB22F6">
      <w:pPr>
        <w:jc w:val="center"/>
        <w:rPr>
          <w:rFonts w:asciiTheme="majorHAnsi" w:hAnsiTheme="majorHAnsi" w:cstheme="majorHAnsi"/>
          <w:lang w:bidi="ne-NP"/>
        </w:rPr>
      </w:pPr>
    </w:p>
    <w:p w:rsidR="00DB22F6" w:rsidRPr="000826EB" w:rsidRDefault="00DB22F6" w:rsidP="00DB22F6">
      <w:pPr>
        <w:spacing w:after="160" w:line="259" w:lineRule="auto"/>
        <w:jc w:val="both"/>
        <w:rPr>
          <w:rFonts w:asciiTheme="majorHAnsi" w:hAnsiTheme="majorHAnsi" w:cstheme="majorHAnsi"/>
          <w:lang w:bidi="ne-NP"/>
        </w:rPr>
      </w:pPr>
      <w:r w:rsidRPr="000826EB">
        <w:rPr>
          <w:rFonts w:asciiTheme="majorHAnsi" w:hAnsiTheme="majorHAnsi" w:cstheme="majorHAnsi"/>
          <w:lang w:bidi="ne-NP"/>
        </w:rPr>
        <w:br w:type="page"/>
      </w:r>
    </w:p>
    <w:p w:rsidR="00DB22F6" w:rsidRPr="000826EB" w:rsidRDefault="00DB22F6" w:rsidP="00DB22F6">
      <w:pPr>
        <w:jc w:val="both"/>
        <w:rPr>
          <w:rFonts w:asciiTheme="majorHAnsi" w:hAnsiTheme="majorHAnsi" w:cstheme="majorHAnsi"/>
          <w:lang w:bidi="ne-NP"/>
        </w:rPr>
        <w:sectPr w:rsidR="00DB22F6" w:rsidRPr="000826EB" w:rsidSect="000826EB">
          <w:footerReference w:type="default" r:id="rId37"/>
          <w:pgSz w:w="12240" w:h="15840"/>
          <w:pgMar w:top="1440" w:right="1440" w:bottom="1440" w:left="1440" w:header="720" w:footer="720" w:gutter="0"/>
          <w:pgNumType w:start="1"/>
          <w:cols w:space="720"/>
          <w:docGrid w:linePitch="360"/>
        </w:sectPr>
      </w:pPr>
    </w:p>
    <w:p w:rsidR="00DB22F6" w:rsidRPr="000826EB" w:rsidRDefault="00DB22F6" w:rsidP="00DB22F6">
      <w:pPr>
        <w:pStyle w:val="Heading1"/>
        <w:numPr>
          <w:ilvl w:val="1"/>
          <w:numId w:val="5"/>
        </w:numPr>
        <w:ind w:left="540" w:hanging="540"/>
        <w:jc w:val="both"/>
        <w:rPr>
          <w:rFonts w:asciiTheme="majorHAnsi" w:hAnsiTheme="majorHAnsi" w:cstheme="majorHAnsi"/>
          <w:bCs w:val="0"/>
          <w:sz w:val="22"/>
          <w:szCs w:val="22"/>
        </w:rPr>
      </w:pPr>
      <w:bookmarkStart w:id="47" w:name="_Toc34300245"/>
      <w:r w:rsidRPr="000826EB">
        <w:rPr>
          <w:rFonts w:asciiTheme="majorHAnsi" w:hAnsiTheme="majorHAnsi" w:cstheme="majorHAnsi"/>
          <w:sz w:val="22"/>
          <w:szCs w:val="22"/>
        </w:rPr>
        <w:lastRenderedPageBreak/>
        <w:t>Audit Report</w:t>
      </w:r>
      <w:bookmarkEnd w:id="47"/>
    </w:p>
    <w:p w:rsidR="00DB22F6" w:rsidRPr="000826EB" w:rsidRDefault="00DB22F6" w:rsidP="00DB22F6">
      <w:pPr>
        <w:jc w:val="both"/>
        <w:rPr>
          <w:rFonts w:asciiTheme="majorHAnsi" w:hAnsiTheme="majorHAnsi" w:cstheme="majorHAnsi"/>
        </w:rPr>
      </w:pPr>
    </w:p>
    <w:tbl>
      <w:tblPr>
        <w:tblStyle w:val="TableGrid"/>
        <w:tblW w:w="0" w:type="auto"/>
        <w:tblLook w:val="04A0"/>
      </w:tblPr>
      <w:tblGrid>
        <w:gridCol w:w="9576"/>
      </w:tblGrid>
      <w:tr w:rsidR="00DB22F6" w:rsidRPr="000826EB" w:rsidTr="0074178A">
        <w:tc>
          <w:tcPr>
            <w:tcW w:w="9576" w:type="dxa"/>
          </w:tcPr>
          <w:p w:rsidR="00DB22F6" w:rsidRPr="000826EB" w:rsidRDefault="00DB22F6" w:rsidP="0074178A">
            <w:pPr>
              <w:jc w:val="both"/>
              <w:rPr>
                <w:rFonts w:asciiTheme="majorHAnsi" w:hAnsiTheme="majorHAnsi" w:cstheme="majorHAnsi"/>
                <w:noProof/>
              </w:rPr>
            </w:pPr>
          </w:p>
          <w:p w:rsidR="00DB22F6" w:rsidRPr="000826EB" w:rsidRDefault="00DB22F6" w:rsidP="0074178A">
            <w:pPr>
              <w:jc w:val="both"/>
              <w:rPr>
                <w:rFonts w:asciiTheme="majorHAnsi" w:hAnsiTheme="majorHAnsi" w:cstheme="majorHAnsi"/>
              </w:rPr>
            </w:pPr>
            <w:r w:rsidRPr="000826EB">
              <w:rPr>
                <w:rFonts w:asciiTheme="majorHAnsi" w:hAnsiTheme="majorHAnsi" w:cstheme="majorHAnsi"/>
                <w:noProof/>
                <w:lang w:bidi="ne-NP"/>
              </w:rPr>
              <w:drawing>
                <wp:inline distT="0" distB="0" distL="0" distR="0">
                  <wp:extent cx="5943600" cy="7155828"/>
                  <wp:effectExtent l="0" t="0" r="0" b="6985"/>
                  <wp:docPr id="18" name="Picture 2" descr="D:\Cooperative Assessment\Bardiya\Deuthan agro coopes _Bardiya\Supporting Docs\audit report\075076\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operative Assessment\Bardiya\Deuthan agro coopes _Bardiya\Supporting Docs\audit report\075076\BS.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7155828"/>
                          </a:xfrm>
                          <a:prstGeom prst="rect">
                            <a:avLst/>
                          </a:prstGeom>
                          <a:noFill/>
                          <a:ln>
                            <a:noFill/>
                          </a:ln>
                        </pic:spPr>
                      </pic:pic>
                    </a:graphicData>
                  </a:graphic>
                </wp:inline>
              </w:drawing>
            </w:r>
          </w:p>
        </w:tc>
      </w:tr>
    </w:tbl>
    <w:p w:rsidR="00DB22F6" w:rsidRPr="000826EB" w:rsidRDefault="00DB22F6" w:rsidP="00DB22F6">
      <w:pPr>
        <w:jc w:val="both"/>
        <w:rPr>
          <w:rFonts w:asciiTheme="majorHAnsi" w:hAnsiTheme="majorHAnsi" w:cstheme="majorHAnsi"/>
        </w:rPr>
      </w:pPr>
    </w:p>
    <w:p w:rsidR="00DB22F6" w:rsidRPr="000826EB" w:rsidRDefault="00DB22F6" w:rsidP="00DB22F6">
      <w:pPr>
        <w:pStyle w:val="Heading1"/>
        <w:numPr>
          <w:ilvl w:val="1"/>
          <w:numId w:val="5"/>
        </w:numPr>
        <w:ind w:left="540" w:hanging="540"/>
        <w:jc w:val="both"/>
        <w:rPr>
          <w:rFonts w:asciiTheme="majorHAnsi" w:hAnsiTheme="majorHAnsi" w:cstheme="majorHAnsi"/>
          <w:bCs w:val="0"/>
          <w:sz w:val="22"/>
          <w:szCs w:val="22"/>
        </w:rPr>
      </w:pPr>
      <w:bookmarkStart w:id="48" w:name="_Toc34300246"/>
      <w:r w:rsidRPr="000826EB">
        <w:rPr>
          <w:rFonts w:asciiTheme="majorHAnsi" w:hAnsiTheme="majorHAnsi" w:cstheme="majorHAnsi"/>
          <w:sz w:val="22"/>
          <w:szCs w:val="22"/>
        </w:rPr>
        <w:lastRenderedPageBreak/>
        <w:t>Bank Deposit/Voucher Slip of RF receipt by Cooperative</w:t>
      </w:r>
      <w:bookmarkEnd w:id="48"/>
    </w:p>
    <w:p w:rsidR="00DB22F6" w:rsidRPr="000826EB" w:rsidRDefault="00DB22F6" w:rsidP="00DB22F6">
      <w:pPr>
        <w:jc w:val="both"/>
        <w:rPr>
          <w:rFonts w:asciiTheme="majorHAnsi" w:hAnsiTheme="majorHAnsi" w:cstheme="majorHAnsi"/>
          <w:sz w:val="16"/>
        </w:rPr>
      </w:pPr>
    </w:p>
    <w:p w:rsidR="00DB22F6" w:rsidRPr="000826EB" w:rsidRDefault="00DB22F6" w:rsidP="00DB22F6">
      <w:pPr>
        <w:jc w:val="both"/>
        <w:rPr>
          <w:rFonts w:asciiTheme="majorHAnsi" w:hAnsiTheme="majorHAnsi" w:cstheme="majorHAnsi"/>
        </w:rPr>
      </w:pPr>
      <w:r w:rsidRPr="000826EB">
        <w:rPr>
          <w:rFonts w:asciiTheme="majorHAnsi" w:hAnsiTheme="majorHAnsi" w:cstheme="majorHAnsi"/>
        </w:rPr>
        <w:t xml:space="preserve">MOU-1 &amp; 2 Journal Voucher </w:t>
      </w:r>
    </w:p>
    <w:tbl>
      <w:tblPr>
        <w:tblStyle w:val="TableGrid"/>
        <w:tblW w:w="10278" w:type="dxa"/>
        <w:tblInd w:w="-522" w:type="dxa"/>
        <w:tblLook w:val="04A0"/>
      </w:tblPr>
      <w:tblGrid>
        <w:gridCol w:w="10278"/>
      </w:tblGrid>
      <w:tr w:rsidR="00DB22F6" w:rsidRPr="000826EB" w:rsidTr="0074178A">
        <w:tc>
          <w:tcPr>
            <w:tcW w:w="10278" w:type="dxa"/>
          </w:tcPr>
          <w:p w:rsidR="00DB22F6" w:rsidRPr="000826EB" w:rsidRDefault="00DB22F6" w:rsidP="0074178A">
            <w:pPr>
              <w:jc w:val="both"/>
              <w:rPr>
                <w:rFonts w:asciiTheme="majorHAnsi" w:hAnsiTheme="majorHAnsi" w:cstheme="majorHAnsi"/>
                <w:noProof/>
              </w:rPr>
            </w:pPr>
            <w:r w:rsidRPr="000826EB">
              <w:rPr>
                <w:rFonts w:asciiTheme="majorHAnsi" w:hAnsiTheme="majorHAnsi" w:cstheme="majorHAnsi"/>
                <w:noProof/>
                <w:lang w:bidi="ne-NP"/>
              </w:rPr>
              <w:drawing>
                <wp:inline distT="0" distB="0" distL="0" distR="0">
                  <wp:extent cx="3893948" cy="6330127"/>
                  <wp:effectExtent l="1270" t="0" r="0" b="0"/>
                  <wp:docPr id="20" name="Picture 20" descr="D:\Cooperative Assessment\Bardiya\Deuthan agro coopes _Bardiya\Supporting Docs\JV\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operative Assessment\Bardiya\Deuthan agro coopes _Bardiya\Supporting Docs\JV\62.jpg"/>
                          <pic:cNvPicPr>
                            <a:picLocks noChangeAspect="1" noChangeArrowheads="1"/>
                          </pic:cNvPicPr>
                        </pic:nvPicPr>
                        <pic:blipFill rotWithShape="1">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49" b="4948"/>
                          <a:stretch/>
                        </pic:blipFill>
                        <pic:spPr bwMode="auto">
                          <a:xfrm rot="5400000">
                            <a:off x="0" y="0"/>
                            <a:ext cx="3912808" cy="63607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22F6" w:rsidRPr="000826EB" w:rsidRDefault="00DB22F6" w:rsidP="0074178A">
            <w:pPr>
              <w:jc w:val="both"/>
              <w:rPr>
                <w:rFonts w:asciiTheme="majorHAnsi" w:hAnsiTheme="majorHAnsi" w:cstheme="majorHAnsi"/>
              </w:rPr>
            </w:pPr>
          </w:p>
        </w:tc>
      </w:tr>
      <w:tr w:rsidR="00DB22F6" w:rsidRPr="000826EB" w:rsidTr="0074178A">
        <w:tc>
          <w:tcPr>
            <w:tcW w:w="10278" w:type="dxa"/>
          </w:tcPr>
          <w:p w:rsidR="00DB22F6" w:rsidRPr="000826EB" w:rsidRDefault="00DB22F6" w:rsidP="0074178A">
            <w:pPr>
              <w:jc w:val="both"/>
              <w:rPr>
                <w:rFonts w:asciiTheme="majorHAnsi" w:hAnsiTheme="majorHAnsi" w:cstheme="majorHAnsi"/>
                <w:sz w:val="2"/>
              </w:rPr>
            </w:pPr>
          </w:p>
          <w:p w:rsidR="00DB22F6" w:rsidRPr="000826EB" w:rsidRDefault="00DB22F6" w:rsidP="0074178A">
            <w:pPr>
              <w:jc w:val="both"/>
              <w:rPr>
                <w:rFonts w:asciiTheme="majorHAnsi" w:hAnsiTheme="majorHAnsi" w:cstheme="majorHAnsi"/>
              </w:rPr>
            </w:pPr>
            <w:r w:rsidRPr="000826EB">
              <w:rPr>
                <w:rFonts w:asciiTheme="majorHAnsi" w:hAnsiTheme="majorHAnsi" w:cstheme="majorHAnsi"/>
                <w:noProof/>
                <w:lang w:bidi="ne-NP"/>
              </w:rPr>
              <w:lastRenderedPageBreak/>
              <w:drawing>
                <wp:inline distT="0" distB="0" distL="0" distR="0">
                  <wp:extent cx="3418966" cy="6282611"/>
                  <wp:effectExtent l="0" t="2858" r="7303" b="7302"/>
                  <wp:docPr id="21" name="Picture 21" descr="D:\Cooperative Assessment\Bardiya\Deuthan agro coopes _Bardiya\Supporting Docs\JV\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ooperative Assessment\Bardiya\Deuthan agro coopes _Bardiya\Supporting Docs\JV\114.jpg"/>
                          <pic:cNvPicPr>
                            <a:picLocks noChangeAspect="1" noChangeArrowheads="1"/>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99" t="1349" b="5847"/>
                          <a:stretch/>
                        </pic:blipFill>
                        <pic:spPr bwMode="auto">
                          <a:xfrm rot="5400000">
                            <a:off x="0" y="0"/>
                            <a:ext cx="3432074" cy="63066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DB22F6" w:rsidRPr="000826EB" w:rsidRDefault="00DB22F6" w:rsidP="00DB22F6">
      <w:pPr>
        <w:jc w:val="both"/>
        <w:rPr>
          <w:rFonts w:asciiTheme="majorHAnsi" w:hAnsiTheme="majorHAnsi" w:cstheme="majorHAnsi"/>
        </w:rPr>
      </w:pPr>
    </w:p>
    <w:p w:rsidR="00DB22F6" w:rsidRPr="000826EB" w:rsidRDefault="00DB22F6" w:rsidP="00DB22F6">
      <w:pPr>
        <w:jc w:val="both"/>
        <w:rPr>
          <w:rFonts w:asciiTheme="majorHAnsi" w:hAnsiTheme="majorHAnsi" w:cstheme="majorHAnsi"/>
        </w:rPr>
      </w:pPr>
      <w:r w:rsidRPr="000826EB">
        <w:rPr>
          <w:rFonts w:asciiTheme="majorHAnsi" w:hAnsiTheme="majorHAnsi" w:cstheme="majorHAnsi"/>
        </w:rPr>
        <w:t>MOU-3 &amp; 4 Journal Voucher</w:t>
      </w:r>
    </w:p>
    <w:tbl>
      <w:tblPr>
        <w:tblStyle w:val="TableGrid"/>
        <w:tblW w:w="0" w:type="auto"/>
        <w:tblLook w:val="04A0"/>
      </w:tblPr>
      <w:tblGrid>
        <w:gridCol w:w="9549"/>
      </w:tblGrid>
      <w:tr w:rsidR="00DB22F6" w:rsidRPr="000826EB" w:rsidTr="0074178A">
        <w:tc>
          <w:tcPr>
            <w:tcW w:w="9549" w:type="dxa"/>
          </w:tcPr>
          <w:p w:rsidR="00DB22F6" w:rsidRPr="000826EB" w:rsidRDefault="00DB22F6" w:rsidP="0074178A">
            <w:pPr>
              <w:jc w:val="both"/>
              <w:rPr>
                <w:rFonts w:asciiTheme="majorHAnsi" w:hAnsiTheme="majorHAnsi" w:cstheme="majorHAnsi"/>
              </w:rPr>
            </w:pPr>
            <w:r w:rsidRPr="000826EB">
              <w:rPr>
                <w:rFonts w:asciiTheme="majorHAnsi" w:hAnsiTheme="majorHAnsi" w:cstheme="majorHAnsi"/>
                <w:noProof/>
                <w:lang w:bidi="ne-NP"/>
              </w:rPr>
              <w:lastRenderedPageBreak/>
              <w:drawing>
                <wp:inline distT="0" distB="0" distL="0" distR="0">
                  <wp:extent cx="3796793" cy="5890161"/>
                  <wp:effectExtent l="1270" t="0" r="0" b="0"/>
                  <wp:docPr id="22" name="Picture 22" descr="D:\Cooperative Assessment\Bardiya\Deuthan agro coopes _Bardiya\Supporting Docs\JV\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ooperative Assessment\Bardiya\Deuthan agro coopes _Bardiya\Supporting Docs\JV\91.jpg"/>
                          <pic:cNvPicPr>
                            <a:picLocks noChangeAspect="1" noChangeArrowheads="1"/>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99" t="4498" r="5265" b="5398"/>
                          <a:stretch/>
                        </pic:blipFill>
                        <pic:spPr bwMode="auto">
                          <a:xfrm rot="5400000">
                            <a:off x="0" y="0"/>
                            <a:ext cx="3795158" cy="58876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22F6" w:rsidRPr="000826EB" w:rsidRDefault="00DB22F6" w:rsidP="0074178A">
            <w:pPr>
              <w:jc w:val="both"/>
              <w:rPr>
                <w:rFonts w:asciiTheme="majorHAnsi" w:hAnsiTheme="majorHAnsi" w:cstheme="majorHAnsi"/>
              </w:rPr>
            </w:pPr>
          </w:p>
        </w:tc>
      </w:tr>
      <w:tr w:rsidR="00DB22F6" w:rsidRPr="000826EB" w:rsidTr="0074178A">
        <w:tc>
          <w:tcPr>
            <w:tcW w:w="9549" w:type="dxa"/>
          </w:tcPr>
          <w:p w:rsidR="00DB22F6" w:rsidRPr="000826EB" w:rsidRDefault="00DB22F6" w:rsidP="0074178A">
            <w:pPr>
              <w:jc w:val="both"/>
              <w:rPr>
                <w:rFonts w:asciiTheme="majorHAnsi" w:hAnsiTheme="majorHAnsi" w:cstheme="majorHAnsi"/>
              </w:rPr>
            </w:pPr>
            <w:r w:rsidRPr="000826EB">
              <w:rPr>
                <w:rFonts w:asciiTheme="majorHAnsi" w:hAnsiTheme="majorHAnsi" w:cstheme="majorHAnsi"/>
                <w:noProof/>
                <w:lang w:bidi="ne-NP"/>
              </w:rPr>
              <w:lastRenderedPageBreak/>
              <w:drawing>
                <wp:inline distT="0" distB="0" distL="0" distR="0">
                  <wp:extent cx="3797408" cy="6051023"/>
                  <wp:effectExtent l="0" t="2858" r="0" b="0"/>
                  <wp:docPr id="19" name="Picture 6" descr="D:\Cooperative Assessment\Bardiya\Deuthan agro coopes _Bardiya\Supporting Docs\JV\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ooperative Assessment\Bardiya\Deuthan agro coopes _Bardiya\Supporting Docs\JV\156.jpg"/>
                          <pic:cNvPicPr>
                            <a:picLocks noChangeAspect="1" noChangeArrowheads="1"/>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98" t="3598" r="3466" b="4647"/>
                          <a:stretch/>
                        </pic:blipFill>
                        <pic:spPr bwMode="auto">
                          <a:xfrm rot="5400000">
                            <a:off x="0" y="0"/>
                            <a:ext cx="3811821" cy="607398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DB22F6" w:rsidRPr="000826EB" w:rsidRDefault="00DB22F6" w:rsidP="00DB22F6">
      <w:pPr>
        <w:jc w:val="both"/>
        <w:rPr>
          <w:rFonts w:asciiTheme="majorHAnsi" w:hAnsiTheme="majorHAnsi" w:cstheme="majorHAnsi"/>
        </w:rPr>
      </w:pPr>
    </w:p>
    <w:p w:rsidR="00DB22F6" w:rsidRPr="000826EB" w:rsidRDefault="00DB22F6" w:rsidP="00DB22F6">
      <w:pPr>
        <w:jc w:val="both"/>
        <w:rPr>
          <w:rFonts w:asciiTheme="majorHAnsi" w:hAnsiTheme="majorHAnsi" w:cstheme="majorHAnsi"/>
        </w:rPr>
      </w:pPr>
      <w:r w:rsidRPr="000826EB">
        <w:rPr>
          <w:rFonts w:asciiTheme="majorHAnsi" w:hAnsiTheme="majorHAnsi" w:cstheme="majorHAnsi"/>
        </w:rPr>
        <w:t>MoU-5, 6 &amp; 7 Journal Voucher, Bank deposit slip</w:t>
      </w:r>
    </w:p>
    <w:p w:rsidR="00DB22F6" w:rsidRPr="000826EB" w:rsidRDefault="00DB22F6" w:rsidP="00DB22F6">
      <w:pPr>
        <w:jc w:val="both"/>
        <w:rPr>
          <w:rFonts w:asciiTheme="majorHAnsi" w:hAnsiTheme="majorHAnsi" w:cstheme="majorHAnsi"/>
        </w:rPr>
      </w:pPr>
    </w:p>
    <w:tbl>
      <w:tblPr>
        <w:tblStyle w:val="TableGrid"/>
        <w:tblW w:w="10278" w:type="dxa"/>
        <w:tblInd w:w="-522" w:type="dxa"/>
        <w:tblLook w:val="04A0"/>
      </w:tblPr>
      <w:tblGrid>
        <w:gridCol w:w="10278"/>
      </w:tblGrid>
      <w:tr w:rsidR="00DB22F6" w:rsidRPr="000826EB" w:rsidTr="0074178A">
        <w:tc>
          <w:tcPr>
            <w:tcW w:w="10278" w:type="dxa"/>
          </w:tcPr>
          <w:p w:rsidR="00DB22F6" w:rsidRPr="000826EB" w:rsidRDefault="00DB22F6" w:rsidP="0074178A">
            <w:pPr>
              <w:jc w:val="both"/>
              <w:rPr>
                <w:rFonts w:asciiTheme="majorHAnsi" w:hAnsiTheme="majorHAnsi" w:cstheme="majorHAnsi"/>
              </w:rPr>
            </w:pPr>
            <w:r w:rsidRPr="000826EB">
              <w:rPr>
                <w:rFonts w:asciiTheme="majorHAnsi" w:hAnsiTheme="majorHAnsi" w:cstheme="majorHAnsi"/>
                <w:noProof/>
                <w:lang w:bidi="ne-NP"/>
              </w:rPr>
              <w:lastRenderedPageBreak/>
              <w:drawing>
                <wp:inline distT="0" distB="0" distL="0" distR="0">
                  <wp:extent cx="5973288" cy="2125684"/>
                  <wp:effectExtent l="0" t="0" r="8890" b="8255"/>
                  <wp:docPr id="23" name="Picture 7" descr="D:\Cooperative Assessment\Bardiya\Deuthan agro coopes _Bardiya\Supporting Docs\J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ooperative Assessment\Bardiya\Deuthan agro coopes _Bardiya\Supporting Docs\JV\22.jpg"/>
                          <pic:cNvPicPr>
                            <a:picLocks noChangeAspect="1" noChangeArrowheads="1"/>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00" r="5664" b="70614"/>
                          <a:stretch/>
                        </pic:blipFill>
                        <pic:spPr bwMode="auto">
                          <a:xfrm>
                            <a:off x="0" y="0"/>
                            <a:ext cx="5975174" cy="21263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B22F6" w:rsidRPr="000826EB" w:rsidTr="0074178A">
        <w:tc>
          <w:tcPr>
            <w:tcW w:w="10278" w:type="dxa"/>
          </w:tcPr>
          <w:p w:rsidR="00DB22F6" w:rsidRPr="000826EB" w:rsidRDefault="00DB22F6" w:rsidP="0074178A">
            <w:pPr>
              <w:tabs>
                <w:tab w:val="right" w:pos="10062"/>
              </w:tabs>
              <w:jc w:val="both"/>
              <w:rPr>
                <w:rFonts w:asciiTheme="majorHAnsi" w:hAnsiTheme="majorHAnsi" w:cstheme="majorHAnsi"/>
                <w:noProof/>
              </w:rPr>
            </w:pPr>
            <w:r w:rsidRPr="000826EB">
              <w:rPr>
                <w:rFonts w:asciiTheme="majorHAnsi" w:hAnsiTheme="majorHAnsi" w:cstheme="majorHAnsi"/>
                <w:noProof/>
                <w:lang w:bidi="ne-NP"/>
              </w:rPr>
              <w:drawing>
                <wp:inline distT="0" distB="0" distL="0" distR="0">
                  <wp:extent cx="5973289" cy="2596378"/>
                  <wp:effectExtent l="0" t="0" r="0" b="0"/>
                  <wp:docPr id="26" name="Picture 9" descr="D:\Cooperative Assessment\Bardiya\Deuthan agro coopes _Bardiya\Supporting Docs\JV\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ooperative Assessment\Bardiya\Deuthan agro coopes _Bardiya\Supporting Docs\JV\46.jpg"/>
                          <pic:cNvPicPr>
                            <a:picLocks noChangeAspect="1" noChangeArrowheads="1"/>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465" b="67766"/>
                          <a:stretch/>
                        </pic:blipFill>
                        <pic:spPr bwMode="auto">
                          <a:xfrm>
                            <a:off x="0" y="0"/>
                            <a:ext cx="5975176" cy="25971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826EB">
              <w:rPr>
                <w:rFonts w:asciiTheme="majorHAnsi" w:hAnsiTheme="majorHAnsi" w:cstheme="majorHAnsi"/>
                <w:noProof/>
              </w:rPr>
              <w:tab/>
            </w:r>
          </w:p>
        </w:tc>
      </w:tr>
      <w:tr w:rsidR="00DB22F6" w:rsidRPr="000826EB" w:rsidTr="0074178A">
        <w:tc>
          <w:tcPr>
            <w:tcW w:w="10278" w:type="dxa"/>
          </w:tcPr>
          <w:p w:rsidR="00DB22F6" w:rsidRPr="000826EB" w:rsidRDefault="00DB22F6" w:rsidP="0074178A">
            <w:pPr>
              <w:tabs>
                <w:tab w:val="right" w:pos="10062"/>
              </w:tabs>
              <w:jc w:val="both"/>
              <w:rPr>
                <w:rFonts w:asciiTheme="majorHAnsi" w:hAnsiTheme="majorHAnsi" w:cstheme="majorHAnsi"/>
                <w:noProof/>
              </w:rPr>
            </w:pPr>
          </w:p>
          <w:p w:rsidR="00DB22F6" w:rsidRPr="000826EB" w:rsidRDefault="00DB22F6" w:rsidP="0074178A">
            <w:pPr>
              <w:tabs>
                <w:tab w:val="right" w:pos="10062"/>
              </w:tabs>
              <w:jc w:val="both"/>
              <w:rPr>
                <w:rFonts w:asciiTheme="majorHAnsi" w:hAnsiTheme="majorHAnsi" w:cstheme="majorHAnsi"/>
                <w:noProof/>
              </w:rPr>
            </w:pPr>
            <w:r w:rsidRPr="000826EB">
              <w:rPr>
                <w:rFonts w:asciiTheme="majorHAnsi" w:hAnsiTheme="majorHAnsi" w:cstheme="majorHAnsi"/>
                <w:noProof/>
                <w:lang w:bidi="ne-NP"/>
              </w:rPr>
              <w:drawing>
                <wp:inline distT="0" distB="0" distL="0" distR="0">
                  <wp:extent cx="5985164" cy="2683824"/>
                  <wp:effectExtent l="0" t="0" r="0" b="2540"/>
                  <wp:docPr id="27" name="Picture 8" descr="D:\Cooperative Assessment\Bardiya\Deuthan agro coopes _Bardiya\Supporting Docs\JV\Supporting Doc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ooperative Assessment\Bardiya\Deuthan agro coopes _Bardiya\Supporting Docs\JV\Supporting Docs (4).jpg"/>
                          <pic:cNvPicPr>
                            <a:picLocks noChangeAspect="1" noChangeArrowheads="1"/>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01" t="3733" r="3182" b="14667"/>
                          <a:stretch/>
                        </pic:blipFill>
                        <pic:spPr bwMode="auto">
                          <a:xfrm>
                            <a:off x="0" y="0"/>
                            <a:ext cx="5992251" cy="268700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DB22F6" w:rsidRPr="000826EB" w:rsidRDefault="00DB22F6" w:rsidP="00DB22F6">
      <w:pPr>
        <w:jc w:val="both"/>
        <w:rPr>
          <w:rFonts w:asciiTheme="majorHAnsi" w:hAnsiTheme="majorHAnsi" w:cstheme="majorHAnsi"/>
          <w:b/>
          <w:bCs/>
          <w:sz w:val="22"/>
          <w:szCs w:val="22"/>
          <w:lang w:bidi="ne-NP"/>
        </w:rPr>
        <w:sectPr w:rsidR="00DB22F6" w:rsidRPr="000826EB" w:rsidSect="00AF42C0">
          <w:pgSz w:w="12240" w:h="15840"/>
          <w:pgMar w:top="1440" w:right="1440" w:bottom="1440" w:left="1440" w:header="720" w:footer="720" w:gutter="0"/>
          <w:cols w:space="720"/>
          <w:docGrid w:linePitch="360"/>
        </w:sectPr>
      </w:pPr>
      <w:r w:rsidRPr="00AB6F44">
        <w:rPr>
          <w:rFonts w:asciiTheme="majorHAnsi" w:hAnsiTheme="majorHAnsi" w:cstheme="majorHAnsi"/>
          <w:noProof/>
        </w:rPr>
        <w:pict>
          <v:shape id="_x0000_s1049" type="#_x0000_t202" style="position:absolute;left:0;text-align:left;margin-left:-54.4pt;margin-top:363.2pt;width:153.75pt;height:20.25pt;z-index:251694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" fillcolor="white [3201]" strokeweight=".5pt">
            <v:textbox>
              <w:txbxContent>
                <w:p w:rsidR="00DB22F6" w:rsidRDefault="00DB22F6" w:rsidP="00DB22F6">
                  <w:r>
                    <w:t>MOU-6 Bank Deposit Slip &amp; JV</w:t>
                  </w:r>
                </w:p>
              </w:txbxContent>
            </v:textbox>
          </v:shape>
        </w:pict>
      </w:r>
    </w:p>
    <w:p w:rsidR="00DB22F6" w:rsidRPr="006F0337" w:rsidRDefault="00DB22F6" w:rsidP="00DB22F6">
      <w:pPr>
        <w:pStyle w:val="Heading1"/>
        <w:numPr>
          <w:ilvl w:val="1"/>
          <w:numId w:val="5"/>
        </w:numPr>
        <w:ind w:left="540" w:hanging="540"/>
        <w:jc w:val="both"/>
        <w:rPr>
          <w:rFonts w:ascii="Calibri" w:hAnsi="Calibri" w:cs="Calibri"/>
          <w:bCs w:val="0"/>
          <w:sz w:val="22"/>
          <w:szCs w:val="22"/>
        </w:rPr>
      </w:pPr>
      <w:bookmarkStart w:id="49" w:name="_Toc34300247"/>
      <w:r w:rsidRPr="000826EB">
        <w:rPr>
          <w:rFonts w:asciiTheme="majorHAnsi" w:hAnsiTheme="majorHAnsi" w:cstheme="majorHAnsi"/>
          <w:bCs w:val="0"/>
          <w:sz w:val="22"/>
          <w:szCs w:val="22"/>
        </w:rPr>
        <w:lastRenderedPageBreak/>
        <w:t>RF Borrowers list</w:t>
      </w:r>
      <w:bookmarkEnd w:id="49"/>
    </w:p>
    <w:tbl>
      <w:tblPr>
        <w:tblStyle w:val="GridTable4-Accent11"/>
        <w:tblW w:w="10408" w:type="dxa"/>
        <w:tblLook w:val="04A0"/>
      </w:tblPr>
      <w:tblGrid>
        <w:gridCol w:w="745"/>
        <w:gridCol w:w="2063"/>
        <w:gridCol w:w="2329"/>
        <w:gridCol w:w="1541"/>
        <w:gridCol w:w="1260"/>
        <w:gridCol w:w="1440"/>
        <w:gridCol w:w="1030"/>
      </w:tblGrid>
      <w:tr w:rsidR="00DB22F6" w:rsidRPr="00AF42C0" w:rsidTr="0074178A">
        <w:trPr>
          <w:cnfStyle w:val="100000000000"/>
          <w:trHeight w:val="20"/>
        </w:trPr>
        <w:tc>
          <w:tcPr>
            <w:cnfStyle w:val="001000000000"/>
            <w:tcW w:w="745" w:type="dxa"/>
            <w:noWrap/>
            <w:hideMark/>
          </w:tcPr>
          <w:p w:rsidR="00DB22F6" w:rsidRPr="00AF42C0" w:rsidRDefault="00DB22F6" w:rsidP="0074178A">
            <w:pPr>
              <w:rPr>
                <w:rFonts w:ascii="Calibri" w:eastAsia="Times New Roman" w:hAnsi="Calibri" w:cs="Calibri"/>
                <w:color w:val="000000"/>
                <w:szCs w:val="22"/>
              </w:rPr>
            </w:pPr>
            <w:r w:rsidRPr="00AF42C0">
              <w:rPr>
                <w:rFonts w:ascii="Calibri" w:eastAsia="Times New Roman" w:hAnsi="Calibri" w:cs="Calibri"/>
                <w:color w:val="000000"/>
                <w:szCs w:val="22"/>
              </w:rPr>
              <w:t>S.No.</w:t>
            </w:r>
          </w:p>
        </w:tc>
        <w:tc>
          <w:tcPr>
            <w:tcW w:w="2063" w:type="dxa"/>
            <w:hideMark/>
          </w:tcPr>
          <w:p w:rsidR="00DB22F6" w:rsidRPr="00AF42C0" w:rsidRDefault="00DB22F6" w:rsidP="0074178A">
            <w:pPr>
              <w:cnfStyle w:val="100000000000"/>
              <w:rPr>
                <w:rFonts w:eastAsia="Times New Roman"/>
                <w:color w:val="000000"/>
                <w:szCs w:val="22"/>
              </w:rPr>
            </w:pPr>
            <w:r w:rsidRPr="00AF42C0">
              <w:rPr>
                <w:rFonts w:eastAsia="Times New Roman"/>
                <w:color w:val="000000"/>
                <w:szCs w:val="22"/>
              </w:rPr>
              <w:t>Name of the member</w:t>
            </w:r>
          </w:p>
        </w:tc>
        <w:tc>
          <w:tcPr>
            <w:tcW w:w="2329" w:type="dxa"/>
            <w:hideMark/>
          </w:tcPr>
          <w:p w:rsidR="00DB22F6" w:rsidRPr="00AF42C0" w:rsidRDefault="00DB22F6" w:rsidP="0074178A">
            <w:pPr>
              <w:cnfStyle w:val="100000000000"/>
              <w:rPr>
                <w:rFonts w:eastAsia="Times New Roman"/>
                <w:color w:val="000000"/>
                <w:szCs w:val="22"/>
              </w:rPr>
            </w:pPr>
            <w:r w:rsidRPr="00AF42C0">
              <w:rPr>
                <w:rFonts w:eastAsia="Times New Roman"/>
                <w:color w:val="000000"/>
                <w:szCs w:val="22"/>
              </w:rPr>
              <w:t>Address</w:t>
            </w:r>
          </w:p>
        </w:tc>
        <w:tc>
          <w:tcPr>
            <w:tcW w:w="1541" w:type="dxa"/>
            <w:hideMark/>
          </w:tcPr>
          <w:p w:rsidR="00DB22F6" w:rsidRPr="00AF42C0" w:rsidRDefault="00DB22F6" w:rsidP="0074178A">
            <w:pPr>
              <w:cnfStyle w:val="100000000000"/>
              <w:rPr>
                <w:rFonts w:eastAsia="Times New Roman"/>
                <w:color w:val="000000"/>
                <w:szCs w:val="22"/>
              </w:rPr>
            </w:pPr>
            <w:r w:rsidRPr="00AF42C0">
              <w:rPr>
                <w:rFonts w:eastAsia="Times New Roman"/>
                <w:color w:val="000000"/>
                <w:szCs w:val="22"/>
              </w:rPr>
              <w:t>Purpose</w:t>
            </w:r>
          </w:p>
        </w:tc>
        <w:tc>
          <w:tcPr>
            <w:tcW w:w="1260" w:type="dxa"/>
            <w:hideMark/>
          </w:tcPr>
          <w:p w:rsidR="00DB22F6" w:rsidRPr="00AF42C0" w:rsidRDefault="00DB22F6" w:rsidP="0074178A">
            <w:pPr>
              <w:cnfStyle w:val="100000000000"/>
              <w:rPr>
                <w:rFonts w:eastAsia="Times New Roman"/>
                <w:color w:val="000000"/>
                <w:szCs w:val="22"/>
              </w:rPr>
            </w:pPr>
            <w:r w:rsidRPr="00AF42C0">
              <w:rPr>
                <w:rFonts w:eastAsia="Times New Roman"/>
                <w:color w:val="000000"/>
                <w:szCs w:val="22"/>
              </w:rPr>
              <w:t>Disbursed Rs.</w:t>
            </w:r>
          </w:p>
        </w:tc>
        <w:tc>
          <w:tcPr>
            <w:tcW w:w="1440" w:type="dxa"/>
            <w:hideMark/>
          </w:tcPr>
          <w:p w:rsidR="00DB22F6" w:rsidRPr="00AF42C0" w:rsidRDefault="00DB22F6" w:rsidP="0074178A">
            <w:pPr>
              <w:cnfStyle w:val="100000000000"/>
              <w:rPr>
                <w:rFonts w:eastAsia="Times New Roman"/>
                <w:color w:val="000000"/>
                <w:szCs w:val="22"/>
              </w:rPr>
            </w:pPr>
            <w:r w:rsidRPr="00AF42C0">
              <w:rPr>
                <w:rFonts w:eastAsia="Times New Roman"/>
                <w:color w:val="000000"/>
                <w:szCs w:val="22"/>
              </w:rPr>
              <w:t>Repaid Rs.</w:t>
            </w:r>
          </w:p>
        </w:tc>
        <w:tc>
          <w:tcPr>
            <w:tcW w:w="1030" w:type="dxa"/>
            <w:hideMark/>
          </w:tcPr>
          <w:p w:rsidR="00DB22F6" w:rsidRPr="00AF42C0" w:rsidRDefault="00DB22F6" w:rsidP="0074178A">
            <w:pPr>
              <w:cnfStyle w:val="100000000000"/>
              <w:rPr>
                <w:rFonts w:eastAsia="Times New Roman"/>
                <w:color w:val="000000"/>
                <w:szCs w:val="22"/>
              </w:rPr>
            </w:pPr>
            <w:r w:rsidRPr="00AF42C0">
              <w:rPr>
                <w:rFonts w:eastAsia="Times New Roman"/>
                <w:color w:val="000000"/>
                <w:szCs w:val="22"/>
              </w:rPr>
              <w:t>Balance Rs.</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1</w:t>
            </w:r>
          </w:p>
        </w:tc>
        <w:tc>
          <w:tcPr>
            <w:tcW w:w="2063"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lnlv/flg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w:t>
            </w:r>
            <w:r w:rsidRPr="00AF42C0">
              <w:rPr>
                <w:rFonts w:ascii="Calibri" w:eastAsia="Times New Roman" w:hAnsi="Calibri" w:cs="Calibri"/>
                <w:color w:val="000000"/>
                <w:szCs w:val="22"/>
              </w:rPr>
              <w:t>-</w:t>
            </w:r>
            <w:r w:rsidRPr="00AF42C0">
              <w:rPr>
                <w:rFonts w:ascii="Preeti" w:eastAsia="Times New Roman" w:hAnsi="Preeti" w:cs="Calibri"/>
                <w:color w:val="000000"/>
                <w:szCs w:val="22"/>
              </w:rPr>
              <w:t>@ , pN6gk'/</w:t>
            </w:r>
          </w:p>
        </w:tc>
        <w:tc>
          <w:tcPr>
            <w:tcW w:w="1541"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a+u'/ kfng</w:t>
            </w:r>
          </w:p>
        </w:tc>
        <w:tc>
          <w:tcPr>
            <w:tcW w:w="1260" w:type="dxa"/>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42000</w:t>
            </w:r>
          </w:p>
        </w:tc>
        <w:tc>
          <w:tcPr>
            <w:tcW w:w="1440" w:type="dxa"/>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42000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2</w:t>
            </w:r>
          </w:p>
        </w:tc>
        <w:tc>
          <w:tcPr>
            <w:tcW w:w="2063"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 xml:space="preserve">/fdKof/L yf? </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w:t>
            </w:r>
            <w:r w:rsidRPr="00AF42C0">
              <w:rPr>
                <w:rFonts w:ascii="Calibri" w:eastAsia="Times New Roman" w:hAnsi="Calibri" w:cs="Calibri"/>
                <w:color w:val="000000"/>
                <w:szCs w:val="22"/>
              </w:rPr>
              <w:t>-</w:t>
            </w:r>
            <w:r w:rsidRPr="00AF42C0">
              <w:rPr>
                <w:rFonts w:ascii="Preeti" w:eastAsia="Times New Roman" w:hAnsi="Preeti" w:cs="Calibri"/>
                <w:color w:val="000000"/>
                <w:szCs w:val="22"/>
              </w:rPr>
              <w:t>@ , pN6gk'/</w:t>
            </w:r>
          </w:p>
        </w:tc>
        <w:tc>
          <w:tcPr>
            <w:tcW w:w="1541"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a+u'/ kfng</w:t>
            </w:r>
          </w:p>
        </w:tc>
        <w:tc>
          <w:tcPr>
            <w:tcW w:w="1260" w:type="dxa"/>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42000</w:t>
            </w:r>
          </w:p>
        </w:tc>
        <w:tc>
          <w:tcPr>
            <w:tcW w:w="1440" w:type="dxa"/>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42000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3</w:t>
            </w:r>
          </w:p>
        </w:tc>
        <w:tc>
          <w:tcPr>
            <w:tcW w:w="2063"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lutf b]lj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kftfef/</w:t>
            </w:r>
          </w:p>
        </w:tc>
        <w:tc>
          <w:tcPr>
            <w:tcW w:w="1541"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a+u'/ kfng</w:t>
            </w:r>
          </w:p>
        </w:tc>
        <w:tc>
          <w:tcPr>
            <w:tcW w:w="1260" w:type="dxa"/>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36330</w:t>
            </w:r>
          </w:p>
        </w:tc>
        <w:tc>
          <w:tcPr>
            <w:tcW w:w="1440" w:type="dxa"/>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36330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4</w:t>
            </w:r>
          </w:p>
        </w:tc>
        <w:tc>
          <w:tcPr>
            <w:tcW w:w="2063"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;l/tf rf}w/L</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afn'jf6f/</w:t>
            </w:r>
          </w:p>
        </w:tc>
        <w:tc>
          <w:tcPr>
            <w:tcW w:w="1541"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a|f]On/ kfng</w:t>
            </w:r>
          </w:p>
        </w:tc>
        <w:tc>
          <w:tcPr>
            <w:tcW w:w="1260" w:type="dxa"/>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27896</w:t>
            </w:r>
          </w:p>
        </w:tc>
        <w:tc>
          <w:tcPr>
            <w:tcW w:w="1440" w:type="dxa"/>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27896</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5</w:t>
            </w:r>
          </w:p>
        </w:tc>
        <w:tc>
          <w:tcPr>
            <w:tcW w:w="2063"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zflGt b]lj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aGs66L</w:t>
            </w:r>
          </w:p>
        </w:tc>
        <w:tc>
          <w:tcPr>
            <w:tcW w:w="1541"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a|f]On/ kfng</w:t>
            </w:r>
          </w:p>
        </w:tc>
        <w:tc>
          <w:tcPr>
            <w:tcW w:w="1260" w:type="dxa"/>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34616</w:t>
            </w:r>
          </w:p>
        </w:tc>
        <w:tc>
          <w:tcPr>
            <w:tcW w:w="1440" w:type="dxa"/>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34616</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6</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;'lidtf yf?</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aGs66L</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t/sf/L</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25278</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25278</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7</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d+h'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w:t>
            </w:r>
            <w:r w:rsidRPr="00AF42C0">
              <w:rPr>
                <w:rFonts w:ascii="Calibri" w:eastAsia="Times New Roman" w:hAnsi="Calibri" w:cs="Calibri"/>
                <w:color w:val="000000"/>
                <w:szCs w:val="22"/>
              </w:rPr>
              <w:t>-</w:t>
            </w:r>
            <w:r w:rsidRPr="00AF42C0">
              <w:rPr>
                <w:rFonts w:ascii="Preeti" w:eastAsia="Times New Roman" w:hAnsi="Preeti" w:cs="Calibri"/>
                <w:color w:val="000000"/>
                <w:szCs w:val="22"/>
              </w:rPr>
              <w:t>@ , pN6gk'/</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t/sf/L</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25278</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25278</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8</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l;tf yf?</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w:t>
            </w:r>
            <w:r w:rsidRPr="00AF42C0">
              <w:rPr>
                <w:rFonts w:ascii="Calibri" w:eastAsia="Times New Roman" w:hAnsi="Calibri" w:cs="Calibri"/>
                <w:color w:val="000000"/>
                <w:szCs w:val="22"/>
              </w:rPr>
              <w:t>-</w:t>
            </w:r>
            <w:r w:rsidRPr="00AF42C0">
              <w:rPr>
                <w:rFonts w:ascii="Preeti" w:eastAsia="Times New Roman" w:hAnsi="Preeti" w:cs="Calibri"/>
                <w:color w:val="000000"/>
                <w:szCs w:val="22"/>
              </w:rPr>
              <w:t>@ , pN6gk'/</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t/sf/L</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25278</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25278</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9</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a"wgL,kN6L ,/Tg] / lkml/of</w:t>
            </w:r>
          </w:p>
        </w:tc>
        <w:tc>
          <w:tcPr>
            <w:tcW w:w="2329"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kfp/f]tL pBf]u</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84000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84000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10</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;l/tf rf}w/L</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aGs66L</w:t>
            </w:r>
          </w:p>
        </w:tc>
        <w:tc>
          <w:tcPr>
            <w:tcW w:w="1541"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a+u'/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18879</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18879</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11</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sdnf rf}w/L</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aGs66L</w:t>
            </w:r>
          </w:p>
        </w:tc>
        <w:tc>
          <w:tcPr>
            <w:tcW w:w="1541"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a+u'/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18879</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18879</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12</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lutf b]lj yf?</w:t>
            </w:r>
          </w:p>
        </w:tc>
        <w:tc>
          <w:tcPr>
            <w:tcW w:w="2329"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a+u'/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18879</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18879</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13</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/fdb'nf/L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aGs66L</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26061</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26061</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14</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sdn yf?</w:t>
            </w:r>
          </w:p>
        </w:tc>
        <w:tc>
          <w:tcPr>
            <w:tcW w:w="2329"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26061</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26061</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15</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snfjtL yf?</w:t>
            </w:r>
          </w:p>
        </w:tc>
        <w:tc>
          <w:tcPr>
            <w:tcW w:w="2329"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26061</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26061</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16</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/hg yf?</w:t>
            </w:r>
          </w:p>
        </w:tc>
        <w:tc>
          <w:tcPr>
            <w:tcW w:w="2329"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26061</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26061</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17</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k|]d axfb'/ yf?</w:t>
            </w:r>
          </w:p>
        </w:tc>
        <w:tc>
          <w:tcPr>
            <w:tcW w:w="2329"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26061</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26061</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18</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/fd axfb'/ yf?</w:t>
            </w:r>
          </w:p>
        </w:tc>
        <w:tc>
          <w:tcPr>
            <w:tcW w:w="2329"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26061</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26061</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19</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lkkf/L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aGs66L</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26061</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26061</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20</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hd'gf 9f]ln</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afn'jf6f/</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ls/fgf k;n</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27194</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27194</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21</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zflGt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aGs66L</w:t>
            </w:r>
          </w:p>
        </w:tc>
        <w:tc>
          <w:tcPr>
            <w:tcW w:w="1541"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a|f]On/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42000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42000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22</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/fhs'df/L yf?</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aGs66L</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l;nfO{ s6fO{</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14309</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14309</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23</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5Nn'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kftfef/</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e}+l;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35931</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35931</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24</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b]j/L yf?</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kftfef/</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e}+l;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18879</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18879</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25</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zflGt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w:t>
            </w:r>
            <w:r w:rsidRPr="00AF42C0">
              <w:rPr>
                <w:rFonts w:ascii="Calibri" w:eastAsia="Times New Roman" w:hAnsi="Calibri" w:cs="Calibri"/>
                <w:color w:val="000000"/>
                <w:szCs w:val="22"/>
              </w:rPr>
              <w:t>-</w:t>
            </w:r>
            <w:r w:rsidRPr="00AF42C0">
              <w:rPr>
                <w:rFonts w:ascii="Preeti" w:eastAsia="Times New Roman" w:hAnsi="Preeti" w:cs="Calibri"/>
                <w:color w:val="000000"/>
                <w:szCs w:val="22"/>
              </w:rPr>
              <w:t>@ , pN6gk'/</w:t>
            </w:r>
          </w:p>
        </w:tc>
        <w:tc>
          <w:tcPr>
            <w:tcW w:w="1541"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a+u'/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18879</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18879</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26</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ljgf yf?</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kftfef/</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e}+l;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27</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l;tfhfgsL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aGs66L</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28</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 xml:space="preserve">;+r yf? </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w:t>
            </w:r>
            <w:r w:rsidRPr="00AF42C0">
              <w:rPr>
                <w:rFonts w:ascii="Calibri" w:eastAsia="Times New Roman" w:hAnsi="Calibri" w:cs="Calibri"/>
                <w:color w:val="000000"/>
                <w:szCs w:val="22"/>
              </w:rPr>
              <w:t>-</w:t>
            </w:r>
            <w:r w:rsidRPr="00AF42C0">
              <w:rPr>
                <w:rFonts w:ascii="Preeti" w:eastAsia="Times New Roman" w:hAnsi="Preeti" w:cs="Calibri"/>
                <w:color w:val="000000"/>
                <w:szCs w:val="22"/>
              </w:rPr>
              <w:t>@ , pN6gk'/</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e}+l;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29</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kfj{tL bdfO{</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kftfef/</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ls/fgf k;n</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22430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22430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30</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nIdL yf?</w:t>
            </w:r>
          </w:p>
        </w:tc>
        <w:tc>
          <w:tcPr>
            <w:tcW w:w="2329"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31</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km'ns'df/L yf?</w:t>
            </w:r>
          </w:p>
        </w:tc>
        <w:tc>
          <w:tcPr>
            <w:tcW w:w="2329"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32</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la;{of yf?</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kftfef/</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e}+l;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33</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ldgf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w:t>
            </w:r>
            <w:r w:rsidRPr="00AF42C0">
              <w:rPr>
                <w:rFonts w:ascii="Calibri" w:eastAsia="Times New Roman" w:hAnsi="Calibri" w:cs="Calibri"/>
                <w:color w:val="000000"/>
                <w:szCs w:val="22"/>
              </w:rPr>
              <w:t>-</w:t>
            </w:r>
            <w:r w:rsidRPr="00AF42C0">
              <w:rPr>
                <w:rFonts w:ascii="Preeti" w:eastAsia="Times New Roman" w:hAnsi="Preeti" w:cs="Calibri"/>
                <w:color w:val="000000"/>
                <w:szCs w:val="22"/>
              </w:rPr>
              <w:t>@ , pN6gk'/</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34</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c;Gbof  yf?</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w:t>
            </w:r>
            <w:r w:rsidRPr="00AF42C0">
              <w:rPr>
                <w:rFonts w:ascii="Calibri" w:eastAsia="Times New Roman" w:hAnsi="Calibri" w:cs="Calibri"/>
                <w:color w:val="000000"/>
                <w:szCs w:val="22"/>
              </w:rPr>
              <w:t>-</w:t>
            </w:r>
            <w:r w:rsidRPr="00AF42C0">
              <w:rPr>
                <w:rFonts w:ascii="Preeti" w:eastAsia="Times New Roman" w:hAnsi="Preeti" w:cs="Calibri"/>
                <w:color w:val="000000"/>
                <w:szCs w:val="22"/>
              </w:rPr>
              <w:t>@ , pN6gk'/</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35</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km"blgof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kftfef/</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e}+l;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36</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;pgL</w:t>
            </w:r>
          </w:p>
        </w:tc>
        <w:tc>
          <w:tcPr>
            <w:tcW w:w="2329"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u]?jf–@,v'6]xgf</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e}+l;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37</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sn;L rnfpg]</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kftfef/</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e}+l;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38</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;'ldqf /fjt</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kftfef/</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l;nfO{ s6fO{</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18739</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18739</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39</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r'lGs yf?</w:t>
            </w:r>
          </w:p>
        </w:tc>
        <w:tc>
          <w:tcPr>
            <w:tcW w:w="2329"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u]?jf–@,v'6]xgf</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kmlg{r/</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40341</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40341</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40</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bz{g yf?</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kftfef/</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e}+l;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41</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/ldtf lji6</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aGs66L</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42</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b]lh yf?</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w:t>
            </w:r>
            <w:r w:rsidRPr="00AF42C0">
              <w:rPr>
                <w:rFonts w:ascii="Calibri" w:eastAsia="Times New Roman" w:hAnsi="Calibri" w:cs="Calibri"/>
                <w:color w:val="000000"/>
                <w:szCs w:val="22"/>
              </w:rPr>
              <w:t>-</w:t>
            </w:r>
            <w:r w:rsidRPr="00AF42C0">
              <w:rPr>
                <w:rFonts w:ascii="Preeti" w:eastAsia="Times New Roman" w:hAnsi="Preeti" w:cs="Calibri"/>
                <w:color w:val="000000"/>
                <w:szCs w:val="22"/>
              </w:rPr>
              <w:t>@ , pN6gk'/</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lastRenderedPageBreak/>
              <w:t>43</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/fld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w:t>
            </w:r>
            <w:r w:rsidRPr="00AF42C0">
              <w:rPr>
                <w:rFonts w:ascii="Calibri" w:eastAsia="Times New Roman" w:hAnsi="Calibri" w:cs="Calibri"/>
                <w:color w:val="000000"/>
                <w:szCs w:val="22"/>
              </w:rPr>
              <w:t>-</w:t>
            </w:r>
            <w:r w:rsidRPr="00AF42C0">
              <w:rPr>
                <w:rFonts w:ascii="Preeti" w:eastAsia="Times New Roman" w:hAnsi="Preeti" w:cs="Calibri"/>
                <w:color w:val="000000"/>
                <w:szCs w:val="22"/>
              </w:rPr>
              <w:t>@ , pN6gk'/</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44</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;fOsngL yf?</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w:t>
            </w:r>
            <w:r w:rsidRPr="00AF42C0">
              <w:rPr>
                <w:rFonts w:ascii="Calibri" w:eastAsia="Times New Roman" w:hAnsi="Calibri" w:cs="Calibri"/>
                <w:color w:val="000000"/>
                <w:szCs w:val="22"/>
              </w:rPr>
              <w:t>-</w:t>
            </w:r>
            <w:r w:rsidRPr="00AF42C0">
              <w:rPr>
                <w:rFonts w:ascii="Preeti" w:eastAsia="Times New Roman" w:hAnsi="Preeti" w:cs="Calibri"/>
                <w:color w:val="000000"/>
                <w:szCs w:val="22"/>
              </w:rPr>
              <w:t>@ , pN6gk'/</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45</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cl:dtf yf?</w:t>
            </w:r>
          </w:p>
        </w:tc>
        <w:tc>
          <w:tcPr>
            <w:tcW w:w="2329"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46</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v]d s'df/L yf?</w:t>
            </w:r>
          </w:p>
        </w:tc>
        <w:tc>
          <w:tcPr>
            <w:tcW w:w="2329"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47</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x}/fg'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w:t>
            </w:r>
            <w:r w:rsidRPr="00AF42C0">
              <w:rPr>
                <w:rFonts w:ascii="Calibri" w:eastAsia="Times New Roman" w:hAnsi="Calibri" w:cs="Calibri"/>
                <w:color w:val="000000"/>
                <w:szCs w:val="22"/>
              </w:rPr>
              <w:t>-</w:t>
            </w:r>
            <w:r w:rsidRPr="00AF42C0">
              <w:rPr>
                <w:rFonts w:ascii="Preeti" w:eastAsia="Times New Roman" w:hAnsi="Preeti" w:cs="Calibri"/>
                <w:color w:val="000000"/>
                <w:szCs w:val="22"/>
              </w:rPr>
              <w:t>@ , pN6gk'/</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km|];xfp;</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34675</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34675</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48</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b'vgL yf?</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kftfef/</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49</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a"wgL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w:t>
            </w:r>
            <w:r w:rsidRPr="00AF42C0">
              <w:rPr>
                <w:rFonts w:ascii="Calibri" w:eastAsia="Times New Roman" w:hAnsi="Calibri" w:cs="Calibri"/>
                <w:color w:val="000000"/>
                <w:szCs w:val="22"/>
              </w:rPr>
              <w:t>-</w:t>
            </w:r>
            <w:r w:rsidRPr="00AF42C0">
              <w:rPr>
                <w:rFonts w:ascii="Preeti" w:eastAsia="Times New Roman" w:hAnsi="Preeti" w:cs="Calibri"/>
                <w:color w:val="000000"/>
                <w:szCs w:val="22"/>
              </w:rPr>
              <w:t>@ , pN6gk'/</w:t>
            </w:r>
          </w:p>
        </w:tc>
        <w:tc>
          <w:tcPr>
            <w:tcW w:w="1541"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a|f]On/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42000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42000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50</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lx/f yf?</w:t>
            </w:r>
          </w:p>
        </w:tc>
        <w:tc>
          <w:tcPr>
            <w:tcW w:w="2329"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51</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afns'df/L yf?</w:t>
            </w:r>
          </w:p>
        </w:tc>
        <w:tc>
          <w:tcPr>
            <w:tcW w:w="2329"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nf]xf/k'/</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52</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lkmof{ yf?</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kftfef/</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17220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53</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lbn/flg yf?</w:t>
            </w:r>
          </w:p>
        </w:tc>
        <w:tc>
          <w:tcPr>
            <w:tcW w:w="2329"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e}/dk'/</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e}+l;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54</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piff yf?</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kftfef/</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kmlg{r/</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40341</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40341</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55</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;'ldtf yf?</w:t>
            </w:r>
          </w:p>
        </w:tc>
        <w:tc>
          <w:tcPr>
            <w:tcW w:w="2329"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t/sf/L</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9253</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9253</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56</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km'ns'df/L yf?</w:t>
            </w:r>
          </w:p>
        </w:tc>
        <w:tc>
          <w:tcPr>
            <w:tcW w:w="2329"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lsxfgLafhf/</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km|];xfp;</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34675</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34675</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57</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Ogb|f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kftfef/</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e}+l;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58</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kljqf s'j/</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kftfef/</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e}+l;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59</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s[li0f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aGs66L</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Onf]s6f]/lgs</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38805</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38805</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67</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;/:jtL g]kfnL</w:t>
            </w:r>
          </w:p>
        </w:tc>
        <w:tc>
          <w:tcPr>
            <w:tcW w:w="2329"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u0f]zk'/</w:t>
            </w:r>
          </w:p>
        </w:tc>
        <w:tc>
          <w:tcPr>
            <w:tcW w:w="1541"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a|f]On/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42000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14000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28000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68</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hodf]tL yf?</w:t>
            </w:r>
          </w:p>
        </w:tc>
        <w:tc>
          <w:tcPr>
            <w:tcW w:w="2329"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a|f]On/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42000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18817</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23183</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69</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Ogb|f  yf?</w:t>
            </w:r>
          </w:p>
        </w:tc>
        <w:tc>
          <w:tcPr>
            <w:tcW w:w="2329"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a+u'/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22113</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22113</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70</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dlgtf yf?</w:t>
            </w:r>
          </w:p>
        </w:tc>
        <w:tc>
          <w:tcPr>
            <w:tcW w:w="2329"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a+u'/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21924</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21904</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60</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rGb|f b]lj j8</w:t>
            </w:r>
          </w:p>
        </w:tc>
        <w:tc>
          <w:tcPr>
            <w:tcW w:w="2329"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e}+l;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39186</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35586</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3600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61</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dg;/f /fjt</w:t>
            </w:r>
          </w:p>
        </w:tc>
        <w:tc>
          <w:tcPr>
            <w:tcW w:w="2329"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u0f]zk'/</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e}+l;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37086</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37086</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62</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t'nf sfld</w:t>
            </w:r>
          </w:p>
        </w:tc>
        <w:tc>
          <w:tcPr>
            <w:tcW w:w="2329"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e}+l;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39186</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20000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19186</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63</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ef]hnfn yf?</w:t>
            </w:r>
          </w:p>
        </w:tc>
        <w:tc>
          <w:tcPr>
            <w:tcW w:w="2329"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21840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21840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64</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a'lbof ;f]gfxf</w:t>
            </w:r>
          </w:p>
        </w:tc>
        <w:tc>
          <w:tcPr>
            <w:tcW w:w="2329"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;vf]{n</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21840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14960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6880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65</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lgd{nf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afn'jf6f/</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15960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15960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66</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nf]udflg yf?</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w:t>
            </w:r>
            <w:r w:rsidRPr="00AF42C0">
              <w:rPr>
                <w:rFonts w:ascii="Calibri" w:eastAsia="Times New Roman" w:hAnsi="Calibri" w:cs="Calibri"/>
                <w:color w:val="000000"/>
                <w:szCs w:val="22"/>
              </w:rPr>
              <w:t>-</w:t>
            </w:r>
            <w:r w:rsidRPr="00AF42C0">
              <w:rPr>
                <w:rFonts w:ascii="Preeti" w:eastAsia="Times New Roman" w:hAnsi="Preeti" w:cs="Calibri"/>
                <w:color w:val="000000"/>
                <w:szCs w:val="22"/>
              </w:rPr>
              <w:t>@ , pN6gk'/</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15960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15960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71</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t'n;f /f]sfo</w:t>
            </w:r>
          </w:p>
        </w:tc>
        <w:tc>
          <w:tcPr>
            <w:tcW w:w="2329"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  # u0f]zk'/</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e}+l;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36750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24125</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12625</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72</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l;tf b]aL yf?</w:t>
            </w:r>
          </w:p>
        </w:tc>
        <w:tc>
          <w:tcPr>
            <w:tcW w:w="2329"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aGv]t</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20580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20580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73</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u'/xL yf?</w:t>
            </w:r>
          </w:p>
        </w:tc>
        <w:tc>
          <w:tcPr>
            <w:tcW w:w="2329"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 @ l;uflx</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l;nfO{ s6fO{</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18739</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18739</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74</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ldgf yf?</w:t>
            </w:r>
          </w:p>
        </w:tc>
        <w:tc>
          <w:tcPr>
            <w:tcW w:w="2329"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 –! aGv]t</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km|];xfp;</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34675</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24474</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10201</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75</w:t>
            </w:r>
          </w:p>
        </w:tc>
        <w:tc>
          <w:tcPr>
            <w:tcW w:w="2063"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hudf]ltyf yf?</w:t>
            </w:r>
          </w:p>
        </w:tc>
        <w:tc>
          <w:tcPr>
            <w:tcW w:w="2329" w:type="dxa"/>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u]?jf</w:t>
            </w:r>
            <w:r w:rsidRPr="00AF42C0">
              <w:rPr>
                <w:rFonts w:ascii="Calibri" w:eastAsia="Times New Roman" w:hAnsi="Calibri" w:cs="Calibri"/>
                <w:color w:val="000000"/>
                <w:szCs w:val="22"/>
              </w:rPr>
              <w:t>-</w:t>
            </w:r>
            <w:r w:rsidRPr="00AF42C0">
              <w:rPr>
                <w:rFonts w:ascii="Preeti" w:eastAsia="Times New Roman" w:hAnsi="Preeti" w:cs="Calibri"/>
                <w:color w:val="000000"/>
                <w:szCs w:val="22"/>
              </w:rPr>
              <w:t>@ , pN6gk'/</w:t>
            </w:r>
          </w:p>
        </w:tc>
        <w:tc>
          <w:tcPr>
            <w:tcW w:w="1541" w:type="dxa"/>
            <w:noWrap/>
            <w:hideMark/>
          </w:tcPr>
          <w:p w:rsidR="00DB22F6" w:rsidRPr="00AF42C0" w:rsidRDefault="00DB22F6" w:rsidP="0074178A">
            <w:pPr>
              <w:cnfStyle w:val="0000001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21000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21000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76</w:t>
            </w:r>
          </w:p>
        </w:tc>
        <w:tc>
          <w:tcPr>
            <w:tcW w:w="2063"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cdl/tf yf?</w:t>
            </w:r>
          </w:p>
        </w:tc>
        <w:tc>
          <w:tcPr>
            <w:tcW w:w="2329" w:type="dxa"/>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u]?jf</w:t>
            </w:r>
            <w:r w:rsidRPr="00AF42C0">
              <w:rPr>
                <w:rFonts w:ascii="Calibri" w:eastAsia="Times New Roman" w:hAnsi="Calibri" w:cs="Calibri"/>
                <w:color w:val="000000"/>
                <w:szCs w:val="22"/>
              </w:rPr>
              <w:t>-</w:t>
            </w:r>
            <w:r w:rsidRPr="00AF42C0">
              <w:rPr>
                <w:rFonts w:ascii="Preeti" w:eastAsia="Times New Roman" w:hAnsi="Preeti" w:cs="Calibri"/>
                <w:color w:val="000000"/>
                <w:szCs w:val="22"/>
              </w:rPr>
              <w:t>@ , pN6gk'/</w:t>
            </w:r>
          </w:p>
        </w:tc>
        <w:tc>
          <w:tcPr>
            <w:tcW w:w="1541" w:type="dxa"/>
            <w:noWrap/>
            <w:hideMark/>
          </w:tcPr>
          <w:p w:rsidR="00DB22F6" w:rsidRPr="00AF42C0" w:rsidRDefault="00DB22F6" w:rsidP="0074178A">
            <w:pPr>
              <w:cnfStyle w:val="000000000000"/>
              <w:rPr>
                <w:rFonts w:ascii="Preeti" w:eastAsia="Times New Roman" w:hAnsi="Preeti" w:cs="Calibri"/>
                <w:color w:val="000000"/>
                <w:szCs w:val="22"/>
              </w:rPr>
            </w:pPr>
            <w:r w:rsidRPr="00AF42C0">
              <w:rPr>
                <w:rFonts w:ascii="Preeti" w:eastAsia="Times New Roman" w:hAnsi="Preeti" w:cs="Calibri"/>
                <w:color w:val="000000"/>
                <w:szCs w:val="22"/>
              </w:rPr>
              <w:t>afv|f kfng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20580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20580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77</w:t>
            </w:r>
          </w:p>
        </w:tc>
        <w:tc>
          <w:tcPr>
            <w:tcW w:w="2063" w:type="dxa"/>
            <w:noWrap/>
            <w:hideMark/>
          </w:tcPr>
          <w:p w:rsidR="00DB22F6" w:rsidRPr="00AF42C0" w:rsidRDefault="00DB22F6" w:rsidP="0074178A">
            <w:pPr>
              <w:cnfStyle w:val="000000100000"/>
              <w:rPr>
                <w:rFonts w:eastAsia="Times New Roman"/>
                <w:color w:val="000000"/>
                <w:szCs w:val="22"/>
              </w:rPr>
            </w:pPr>
            <w:r w:rsidRPr="00AF42C0">
              <w:rPr>
                <w:rFonts w:eastAsia="Times New Roman"/>
                <w:color w:val="000000"/>
                <w:szCs w:val="22"/>
              </w:rPr>
              <w:t>Khodiya Tharu</w:t>
            </w:r>
          </w:p>
        </w:tc>
        <w:tc>
          <w:tcPr>
            <w:tcW w:w="2329" w:type="dxa"/>
            <w:noWrap/>
            <w:hideMark/>
          </w:tcPr>
          <w:p w:rsidR="00DB22F6" w:rsidRPr="00AF42C0" w:rsidRDefault="00DB22F6" w:rsidP="0074178A">
            <w:pPr>
              <w:cnfStyle w:val="000000100000"/>
              <w:rPr>
                <w:rFonts w:eastAsia="Times New Roman"/>
                <w:color w:val="000000"/>
                <w:szCs w:val="22"/>
              </w:rPr>
            </w:pPr>
            <w:r w:rsidRPr="00AF42C0">
              <w:rPr>
                <w:rFonts w:eastAsia="Times New Roman"/>
                <w:color w:val="000000"/>
                <w:szCs w:val="22"/>
              </w:rPr>
              <w:t>Khodiya Rajipur-2</w:t>
            </w:r>
          </w:p>
        </w:tc>
        <w:tc>
          <w:tcPr>
            <w:tcW w:w="1541" w:type="dxa"/>
            <w:noWrap/>
            <w:hideMark/>
          </w:tcPr>
          <w:p w:rsidR="00DB22F6" w:rsidRPr="00AF42C0" w:rsidRDefault="00DB22F6" w:rsidP="0074178A">
            <w:pPr>
              <w:cnfStyle w:val="000000100000"/>
              <w:rPr>
                <w:rFonts w:eastAsia="Times New Roman"/>
                <w:color w:val="000000"/>
                <w:szCs w:val="22"/>
              </w:rPr>
            </w:pPr>
            <w:r w:rsidRPr="00AF42C0">
              <w:rPr>
                <w:rFonts w:eastAsia="Times New Roman"/>
                <w:color w:val="000000"/>
                <w:szCs w:val="22"/>
              </w:rPr>
              <w:t>Goat keeping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78</w:t>
            </w:r>
          </w:p>
        </w:tc>
        <w:tc>
          <w:tcPr>
            <w:tcW w:w="2063" w:type="dxa"/>
            <w:noWrap/>
            <w:hideMark/>
          </w:tcPr>
          <w:p w:rsidR="00DB22F6" w:rsidRPr="00AF42C0" w:rsidRDefault="00DB22F6" w:rsidP="0074178A">
            <w:pPr>
              <w:cnfStyle w:val="000000000000"/>
              <w:rPr>
                <w:rFonts w:eastAsia="Times New Roman"/>
                <w:color w:val="000000"/>
                <w:szCs w:val="22"/>
              </w:rPr>
            </w:pPr>
            <w:r w:rsidRPr="00AF42C0">
              <w:rPr>
                <w:rFonts w:eastAsia="Times New Roman"/>
                <w:color w:val="000000"/>
                <w:szCs w:val="22"/>
              </w:rPr>
              <w:t>Phulkumari Tharu</w:t>
            </w:r>
          </w:p>
        </w:tc>
        <w:tc>
          <w:tcPr>
            <w:tcW w:w="2329" w:type="dxa"/>
            <w:noWrap/>
            <w:hideMark/>
          </w:tcPr>
          <w:p w:rsidR="00DB22F6" w:rsidRPr="00AF42C0" w:rsidRDefault="00DB22F6" w:rsidP="0074178A">
            <w:pPr>
              <w:cnfStyle w:val="000000000000"/>
              <w:rPr>
                <w:rFonts w:eastAsia="Times New Roman"/>
                <w:color w:val="000000"/>
                <w:szCs w:val="22"/>
              </w:rPr>
            </w:pPr>
            <w:r w:rsidRPr="00AF42C0">
              <w:rPr>
                <w:rFonts w:eastAsia="Times New Roman"/>
                <w:color w:val="000000"/>
                <w:szCs w:val="22"/>
              </w:rPr>
              <w:t>Khodiya Rajipur-3</w:t>
            </w:r>
          </w:p>
        </w:tc>
        <w:tc>
          <w:tcPr>
            <w:tcW w:w="1541" w:type="dxa"/>
            <w:noWrap/>
            <w:hideMark/>
          </w:tcPr>
          <w:p w:rsidR="00DB22F6" w:rsidRPr="00AF42C0" w:rsidRDefault="00DB22F6" w:rsidP="0074178A">
            <w:pPr>
              <w:cnfStyle w:val="000000000000"/>
              <w:rPr>
                <w:rFonts w:eastAsia="Times New Roman"/>
                <w:color w:val="000000"/>
                <w:szCs w:val="22"/>
              </w:rPr>
            </w:pPr>
            <w:r w:rsidRPr="00AF42C0">
              <w:rPr>
                <w:rFonts w:eastAsia="Times New Roman"/>
                <w:color w:val="000000"/>
                <w:szCs w:val="22"/>
              </w:rPr>
              <w:t>Goat keeping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79</w:t>
            </w:r>
          </w:p>
        </w:tc>
        <w:tc>
          <w:tcPr>
            <w:tcW w:w="2063" w:type="dxa"/>
            <w:noWrap/>
            <w:hideMark/>
          </w:tcPr>
          <w:p w:rsidR="00DB22F6" w:rsidRPr="00AF42C0" w:rsidRDefault="00DB22F6" w:rsidP="0074178A">
            <w:pPr>
              <w:cnfStyle w:val="000000100000"/>
              <w:rPr>
                <w:rFonts w:eastAsia="Times New Roman"/>
                <w:color w:val="000000"/>
                <w:szCs w:val="22"/>
              </w:rPr>
            </w:pPr>
            <w:r w:rsidRPr="00AF42C0">
              <w:rPr>
                <w:rFonts w:eastAsia="Times New Roman"/>
                <w:color w:val="000000"/>
                <w:szCs w:val="22"/>
              </w:rPr>
              <w:t>Susmita Tharu</w:t>
            </w:r>
          </w:p>
        </w:tc>
        <w:tc>
          <w:tcPr>
            <w:tcW w:w="2329" w:type="dxa"/>
            <w:noWrap/>
            <w:hideMark/>
          </w:tcPr>
          <w:p w:rsidR="00DB22F6" w:rsidRPr="00AF42C0" w:rsidRDefault="00DB22F6" w:rsidP="0074178A">
            <w:pPr>
              <w:cnfStyle w:val="000000100000"/>
              <w:rPr>
                <w:rFonts w:eastAsia="Times New Roman"/>
                <w:color w:val="000000"/>
                <w:szCs w:val="22"/>
              </w:rPr>
            </w:pPr>
            <w:r w:rsidRPr="00AF42C0">
              <w:rPr>
                <w:rFonts w:eastAsia="Times New Roman"/>
                <w:color w:val="000000"/>
                <w:szCs w:val="22"/>
              </w:rPr>
              <w:t>Khodiya Rajipur-3</w:t>
            </w:r>
          </w:p>
        </w:tc>
        <w:tc>
          <w:tcPr>
            <w:tcW w:w="1541" w:type="dxa"/>
            <w:noWrap/>
            <w:hideMark/>
          </w:tcPr>
          <w:p w:rsidR="00DB22F6" w:rsidRPr="00AF42C0" w:rsidRDefault="00DB22F6" w:rsidP="0074178A">
            <w:pPr>
              <w:cnfStyle w:val="000000100000"/>
              <w:rPr>
                <w:rFonts w:eastAsia="Times New Roman"/>
                <w:color w:val="000000"/>
                <w:szCs w:val="22"/>
              </w:rPr>
            </w:pPr>
            <w:r w:rsidRPr="00AF42C0">
              <w:rPr>
                <w:rFonts w:eastAsia="Times New Roman"/>
                <w:color w:val="000000"/>
                <w:szCs w:val="22"/>
              </w:rPr>
              <w:t>Goat keeping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80</w:t>
            </w:r>
          </w:p>
        </w:tc>
        <w:tc>
          <w:tcPr>
            <w:tcW w:w="2063" w:type="dxa"/>
            <w:noWrap/>
            <w:hideMark/>
          </w:tcPr>
          <w:p w:rsidR="00DB22F6" w:rsidRPr="00AF42C0" w:rsidRDefault="00DB22F6" w:rsidP="0074178A">
            <w:pPr>
              <w:cnfStyle w:val="000000000000"/>
              <w:rPr>
                <w:rFonts w:eastAsia="Times New Roman"/>
                <w:color w:val="000000"/>
                <w:szCs w:val="22"/>
              </w:rPr>
            </w:pPr>
            <w:r w:rsidRPr="00AF42C0">
              <w:rPr>
                <w:rFonts w:eastAsia="Times New Roman"/>
                <w:color w:val="000000"/>
                <w:szCs w:val="22"/>
              </w:rPr>
              <w:t>Jamuna Tharu</w:t>
            </w:r>
          </w:p>
        </w:tc>
        <w:tc>
          <w:tcPr>
            <w:tcW w:w="2329" w:type="dxa"/>
            <w:noWrap/>
            <w:hideMark/>
          </w:tcPr>
          <w:p w:rsidR="00DB22F6" w:rsidRPr="00AF42C0" w:rsidRDefault="00DB22F6" w:rsidP="0074178A">
            <w:pPr>
              <w:cnfStyle w:val="000000000000"/>
              <w:rPr>
                <w:rFonts w:eastAsia="Times New Roman"/>
                <w:color w:val="000000"/>
                <w:szCs w:val="22"/>
              </w:rPr>
            </w:pPr>
            <w:r w:rsidRPr="00AF42C0">
              <w:rPr>
                <w:rFonts w:eastAsia="Times New Roman"/>
                <w:color w:val="000000"/>
                <w:szCs w:val="22"/>
              </w:rPr>
              <w:t>Khodiya Rajipur-2</w:t>
            </w:r>
          </w:p>
        </w:tc>
        <w:tc>
          <w:tcPr>
            <w:tcW w:w="1541" w:type="dxa"/>
            <w:noWrap/>
            <w:hideMark/>
          </w:tcPr>
          <w:p w:rsidR="00DB22F6" w:rsidRPr="00AF42C0" w:rsidRDefault="00DB22F6" w:rsidP="0074178A">
            <w:pPr>
              <w:cnfStyle w:val="000000000000"/>
              <w:rPr>
                <w:rFonts w:eastAsia="Times New Roman"/>
                <w:color w:val="000000"/>
                <w:szCs w:val="22"/>
              </w:rPr>
            </w:pPr>
            <w:r w:rsidRPr="00AF42C0">
              <w:rPr>
                <w:rFonts w:eastAsia="Times New Roman"/>
                <w:color w:val="000000"/>
                <w:szCs w:val="22"/>
              </w:rPr>
              <w:t>Goat keeping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81</w:t>
            </w:r>
          </w:p>
        </w:tc>
        <w:tc>
          <w:tcPr>
            <w:tcW w:w="2063" w:type="dxa"/>
            <w:noWrap/>
            <w:hideMark/>
          </w:tcPr>
          <w:p w:rsidR="00DB22F6" w:rsidRPr="00AF42C0" w:rsidRDefault="00DB22F6" w:rsidP="0074178A">
            <w:pPr>
              <w:cnfStyle w:val="000000100000"/>
              <w:rPr>
                <w:rFonts w:eastAsia="Times New Roman"/>
                <w:color w:val="000000"/>
                <w:szCs w:val="22"/>
              </w:rPr>
            </w:pPr>
            <w:r w:rsidRPr="00AF42C0">
              <w:rPr>
                <w:rFonts w:eastAsia="Times New Roman"/>
                <w:color w:val="000000"/>
                <w:szCs w:val="22"/>
              </w:rPr>
              <w:t>Rampati Tharu</w:t>
            </w:r>
          </w:p>
        </w:tc>
        <w:tc>
          <w:tcPr>
            <w:tcW w:w="2329" w:type="dxa"/>
            <w:noWrap/>
            <w:hideMark/>
          </w:tcPr>
          <w:p w:rsidR="00DB22F6" w:rsidRPr="00AF42C0" w:rsidRDefault="00DB22F6" w:rsidP="0074178A">
            <w:pPr>
              <w:cnfStyle w:val="000000100000"/>
              <w:rPr>
                <w:rFonts w:eastAsia="Times New Roman"/>
                <w:color w:val="000000"/>
                <w:szCs w:val="22"/>
              </w:rPr>
            </w:pPr>
            <w:r w:rsidRPr="00AF42C0">
              <w:rPr>
                <w:rFonts w:eastAsia="Times New Roman"/>
                <w:color w:val="000000"/>
                <w:szCs w:val="22"/>
              </w:rPr>
              <w:t>Khodiya Rajipur-1</w:t>
            </w:r>
          </w:p>
        </w:tc>
        <w:tc>
          <w:tcPr>
            <w:tcW w:w="1541" w:type="dxa"/>
            <w:noWrap/>
            <w:hideMark/>
          </w:tcPr>
          <w:p w:rsidR="00DB22F6" w:rsidRPr="00AF42C0" w:rsidRDefault="00DB22F6" w:rsidP="0074178A">
            <w:pPr>
              <w:cnfStyle w:val="000000100000"/>
              <w:rPr>
                <w:rFonts w:eastAsia="Times New Roman"/>
                <w:color w:val="000000"/>
                <w:szCs w:val="22"/>
              </w:rPr>
            </w:pPr>
            <w:r w:rsidRPr="00AF42C0">
              <w:rPr>
                <w:rFonts w:eastAsia="Times New Roman"/>
                <w:color w:val="000000"/>
                <w:szCs w:val="22"/>
              </w:rPr>
              <w:t>Goat keeping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82</w:t>
            </w:r>
          </w:p>
        </w:tc>
        <w:tc>
          <w:tcPr>
            <w:tcW w:w="2063" w:type="dxa"/>
            <w:noWrap/>
            <w:hideMark/>
          </w:tcPr>
          <w:p w:rsidR="00DB22F6" w:rsidRPr="00AF42C0" w:rsidRDefault="00DB22F6" w:rsidP="0074178A">
            <w:pPr>
              <w:cnfStyle w:val="000000000000"/>
              <w:rPr>
                <w:rFonts w:eastAsia="Times New Roman"/>
                <w:color w:val="000000"/>
                <w:szCs w:val="22"/>
              </w:rPr>
            </w:pPr>
            <w:r w:rsidRPr="00AF42C0">
              <w:rPr>
                <w:rFonts w:eastAsia="Times New Roman"/>
                <w:color w:val="000000"/>
                <w:szCs w:val="22"/>
              </w:rPr>
              <w:t>Ratrani Tharu</w:t>
            </w:r>
          </w:p>
        </w:tc>
        <w:tc>
          <w:tcPr>
            <w:tcW w:w="2329" w:type="dxa"/>
            <w:noWrap/>
            <w:hideMark/>
          </w:tcPr>
          <w:p w:rsidR="00DB22F6" w:rsidRPr="00AF42C0" w:rsidRDefault="00DB22F6" w:rsidP="0074178A">
            <w:pPr>
              <w:cnfStyle w:val="000000000000"/>
              <w:rPr>
                <w:rFonts w:eastAsia="Times New Roman"/>
                <w:color w:val="000000"/>
                <w:szCs w:val="22"/>
              </w:rPr>
            </w:pPr>
            <w:r w:rsidRPr="00AF42C0">
              <w:rPr>
                <w:rFonts w:eastAsia="Times New Roman"/>
                <w:color w:val="000000"/>
                <w:szCs w:val="22"/>
              </w:rPr>
              <w:t>Khodiya Rajipur-3</w:t>
            </w:r>
          </w:p>
        </w:tc>
        <w:tc>
          <w:tcPr>
            <w:tcW w:w="1541" w:type="dxa"/>
            <w:noWrap/>
            <w:hideMark/>
          </w:tcPr>
          <w:p w:rsidR="00DB22F6" w:rsidRPr="00AF42C0" w:rsidRDefault="00DB22F6" w:rsidP="0074178A">
            <w:pPr>
              <w:cnfStyle w:val="000000000000"/>
              <w:rPr>
                <w:rFonts w:eastAsia="Times New Roman"/>
                <w:color w:val="000000"/>
                <w:szCs w:val="22"/>
              </w:rPr>
            </w:pPr>
            <w:r w:rsidRPr="00AF42C0">
              <w:rPr>
                <w:rFonts w:eastAsia="Times New Roman"/>
                <w:color w:val="000000"/>
                <w:szCs w:val="22"/>
              </w:rPr>
              <w:t>Goat keeping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83</w:t>
            </w:r>
          </w:p>
        </w:tc>
        <w:tc>
          <w:tcPr>
            <w:tcW w:w="2063" w:type="dxa"/>
            <w:noWrap/>
            <w:hideMark/>
          </w:tcPr>
          <w:p w:rsidR="00DB22F6" w:rsidRPr="00AF42C0" w:rsidRDefault="00DB22F6" w:rsidP="0074178A">
            <w:pPr>
              <w:cnfStyle w:val="000000100000"/>
              <w:rPr>
                <w:rFonts w:eastAsia="Times New Roman"/>
                <w:color w:val="000000"/>
                <w:szCs w:val="22"/>
              </w:rPr>
            </w:pPr>
            <w:r w:rsidRPr="00AF42C0">
              <w:rPr>
                <w:rFonts w:eastAsia="Times New Roman"/>
                <w:color w:val="000000"/>
                <w:szCs w:val="22"/>
              </w:rPr>
              <w:t>Rishmani Tharu</w:t>
            </w:r>
          </w:p>
        </w:tc>
        <w:tc>
          <w:tcPr>
            <w:tcW w:w="2329" w:type="dxa"/>
            <w:noWrap/>
            <w:hideMark/>
          </w:tcPr>
          <w:p w:rsidR="00DB22F6" w:rsidRPr="00AF42C0" w:rsidRDefault="00DB22F6" w:rsidP="0074178A">
            <w:pPr>
              <w:cnfStyle w:val="000000100000"/>
              <w:rPr>
                <w:rFonts w:eastAsia="Times New Roman"/>
                <w:color w:val="000000"/>
                <w:szCs w:val="22"/>
              </w:rPr>
            </w:pPr>
            <w:r w:rsidRPr="00AF42C0">
              <w:rPr>
                <w:rFonts w:eastAsia="Times New Roman"/>
                <w:color w:val="000000"/>
                <w:szCs w:val="22"/>
              </w:rPr>
              <w:t>Khodiya Rajipur-2</w:t>
            </w:r>
          </w:p>
        </w:tc>
        <w:tc>
          <w:tcPr>
            <w:tcW w:w="1541" w:type="dxa"/>
            <w:noWrap/>
            <w:hideMark/>
          </w:tcPr>
          <w:p w:rsidR="00DB22F6" w:rsidRPr="00AF42C0" w:rsidRDefault="00DB22F6" w:rsidP="0074178A">
            <w:pPr>
              <w:cnfStyle w:val="000000100000"/>
              <w:rPr>
                <w:rFonts w:eastAsia="Times New Roman"/>
                <w:color w:val="000000"/>
                <w:szCs w:val="22"/>
              </w:rPr>
            </w:pPr>
            <w:r w:rsidRPr="00AF42C0">
              <w:rPr>
                <w:rFonts w:eastAsia="Times New Roman"/>
                <w:color w:val="000000"/>
                <w:szCs w:val="22"/>
              </w:rPr>
              <w:t>Goat keeping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r>
      <w:tr w:rsidR="00DB22F6" w:rsidRPr="00AF42C0" w:rsidTr="0074178A">
        <w:trPr>
          <w:trHeight w:val="20"/>
        </w:trPr>
        <w:tc>
          <w:tcPr>
            <w:cnfStyle w:val="001000000000"/>
            <w:tcW w:w="745" w:type="dxa"/>
            <w:noWrap/>
          </w:tcPr>
          <w:p w:rsidR="00DB22F6" w:rsidRPr="00AF42C0" w:rsidRDefault="00DB22F6" w:rsidP="0074178A">
            <w:pPr>
              <w:jc w:val="right"/>
              <w:rPr>
                <w:rFonts w:ascii="Calibri" w:eastAsia="Times New Roman" w:hAnsi="Calibri" w:cs="Calibri"/>
                <w:color w:val="000000"/>
                <w:szCs w:val="22"/>
              </w:rPr>
            </w:pPr>
          </w:p>
        </w:tc>
        <w:tc>
          <w:tcPr>
            <w:tcW w:w="2063" w:type="dxa"/>
            <w:noWrap/>
          </w:tcPr>
          <w:p w:rsidR="00DB22F6" w:rsidRPr="00AF42C0" w:rsidRDefault="00DB22F6" w:rsidP="0074178A">
            <w:pPr>
              <w:cnfStyle w:val="000000000000"/>
              <w:rPr>
                <w:rFonts w:eastAsia="Times New Roman"/>
                <w:color w:val="000000"/>
                <w:szCs w:val="22"/>
              </w:rPr>
            </w:pPr>
          </w:p>
        </w:tc>
        <w:tc>
          <w:tcPr>
            <w:tcW w:w="2329" w:type="dxa"/>
            <w:noWrap/>
          </w:tcPr>
          <w:p w:rsidR="00DB22F6" w:rsidRPr="00AF42C0" w:rsidRDefault="00DB22F6" w:rsidP="0074178A">
            <w:pPr>
              <w:cnfStyle w:val="000000000000"/>
              <w:rPr>
                <w:rFonts w:eastAsia="Times New Roman"/>
                <w:color w:val="000000"/>
                <w:szCs w:val="22"/>
              </w:rPr>
            </w:pPr>
          </w:p>
        </w:tc>
        <w:tc>
          <w:tcPr>
            <w:tcW w:w="1541" w:type="dxa"/>
            <w:noWrap/>
          </w:tcPr>
          <w:p w:rsidR="00DB22F6" w:rsidRPr="00AF42C0" w:rsidRDefault="00DB22F6" w:rsidP="0074178A">
            <w:pPr>
              <w:cnfStyle w:val="000000000000"/>
              <w:rPr>
                <w:rFonts w:eastAsia="Times New Roman"/>
                <w:color w:val="000000"/>
                <w:szCs w:val="22"/>
              </w:rPr>
            </w:pPr>
          </w:p>
        </w:tc>
        <w:tc>
          <w:tcPr>
            <w:tcW w:w="1260" w:type="dxa"/>
            <w:noWrap/>
          </w:tcPr>
          <w:p w:rsidR="00DB22F6" w:rsidRPr="00AF42C0" w:rsidRDefault="00DB22F6" w:rsidP="0074178A">
            <w:pPr>
              <w:jc w:val="right"/>
              <w:cnfStyle w:val="000000000000"/>
              <w:rPr>
                <w:rFonts w:ascii="Times New" w:eastAsia="Times New Roman" w:hAnsi="Times New" w:cs="Calibri"/>
                <w:color w:val="000000"/>
                <w:szCs w:val="22"/>
              </w:rPr>
            </w:pPr>
          </w:p>
        </w:tc>
        <w:tc>
          <w:tcPr>
            <w:tcW w:w="1440" w:type="dxa"/>
            <w:noWrap/>
          </w:tcPr>
          <w:p w:rsidR="00DB22F6" w:rsidRPr="00AF42C0" w:rsidRDefault="00DB22F6" w:rsidP="0074178A">
            <w:pPr>
              <w:jc w:val="right"/>
              <w:cnfStyle w:val="000000000000"/>
              <w:rPr>
                <w:rFonts w:ascii="Times New" w:eastAsia="Times New Roman" w:hAnsi="Times New" w:cs="Calibri"/>
                <w:color w:val="000000"/>
                <w:szCs w:val="22"/>
              </w:rPr>
            </w:pPr>
          </w:p>
        </w:tc>
        <w:tc>
          <w:tcPr>
            <w:tcW w:w="1030" w:type="dxa"/>
            <w:noWrap/>
          </w:tcPr>
          <w:p w:rsidR="00DB22F6" w:rsidRPr="00AF42C0" w:rsidRDefault="00DB22F6" w:rsidP="0074178A">
            <w:pPr>
              <w:jc w:val="right"/>
              <w:cnfStyle w:val="000000000000"/>
              <w:rPr>
                <w:rFonts w:ascii="Times New" w:eastAsia="Times New Roman" w:hAnsi="Times New" w:cs="Calibri"/>
                <w:color w:val="000000"/>
                <w:szCs w:val="22"/>
              </w:rPr>
            </w:pP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84</w:t>
            </w:r>
          </w:p>
        </w:tc>
        <w:tc>
          <w:tcPr>
            <w:tcW w:w="2063" w:type="dxa"/>
            <w:noWrap/>
            <w:hideMark/>
          </w:tcPr>
          <w:p w:rsidR="00DB22F6" w:rsidRPr="00AF42C0" w:rsidRDefault="00DB22F6" w:rsidP="0074178A">
            <w:pPr>
              <w:cnfStyle w:val="000000100000"/>
              <w:rPr>
                <w:rFonts w:eastAsia="Times New Roman"/>
                <w:color w:val="000000"/>
                <w:szCs w:val="22"/>
              </w:rPr>
            </w:pPr>
            <w:r w:rsidRPr="00AF42C0">
              <w:rPr>
                <w:rFonts w:eastAsia="Times New Roman"/>
                <w:color w:val="000000"/>
                <w:szCs w:val="22"/>
              </w:rPr>
              <w:t>Ghumni Tharu</w:t>
            </w:r>
          </w:p>
        </w:tc>
        <w:tc>
          <w:tcPr>
            <w:tcW w:w="2329" w:type="dxa"/>
            <w:noWrap/>
            <w:hideMark/>
          </w:tcPr>
          <w:p w:rsidR="00DB22F6" w:rsidRPr="00AF42C0" w:rsidRDefault="00DB22F6" w:rsidP="0074178A">
            <w:pPr>
              <w:cnfStyle w:val="000000100000"/>
              <w:rPr>
                <w:rFonts w:eastAsia="Times New Roman"/>
                <w:color w:val="000000"/>
                <w:szCs w:val="22"/>
              </w:rPr>
            </w:pPr>
            <w:r w:rsidRPr="00AF42C0">
              <w:rPr>
                <w:rFonts w:eastAsia="Times New Roman"/>
                <w:color w:val="000000"/>
                <w:szCs w:val="22"/>
              </w:rPr>
              <w:t>Khodiya Rajipur-1</w:t>
            </w:r>
          </w:p>
        </w:tc>
        <w:tc>
          <w:tcPr>
            <w:tcW w:w="1541" w:type="dxa"/>
            <w:noWrap/>
            <w:hideMark/>
          </w:tcPr>
          <w:p w:rsidR="00DB22F6" w:rsidRPr="00AF42C0" w:rsidRDefault="00DB22F6" w:rsidP="0074178A">
            <w:pPr>
              <w:cnfStyle w:val="000000100000"/>
              <w:rPr>
                <w:rFonts w:eastAsia="Times New Roman"/>
                <w:color w:val="000000"/>
                <w:szCs w:val="22"/>
              </w:rPr>
            </w:pPr>
            <w:r w:rsidRPr="00AF42C0">
              <w:rPr>
                <w:rFonts w:eastAsia="Times New Roman"/>
                <w:color w:val="000000"/>
                <w:szCs w:val="22"/>
              </w:rPr>
              <w:t>Goat keeping</w:t>
            </w:r>
          </w:p>
        </w:tc>
        <w:tc>
          <w:tcPr>
            <w:tcW w:w="126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c>
          <w:tcPr>
            <w:tcW w:w="144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c>
          <w:tcPr>
            <w:tcW w:w="1030" w:type="dxa"/>
            <w:noWrap/>
            <w:hideMark/>
          </w:tcPr>
          <w:p w:rsidR="00DB22F6" w:rsidRPr="00AF42C0" w:rsidRDefault="00DB22F6" w:rsidP="0074178A">
            <w:pPr>
              <w:jc w:val="right"/>
              <w:cnfStyle w:val="0000001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r>
      <w:tr w:rsidR="00DB22F6" w:rsidRPr="00AF42C0" w:rsidTr="0074178A">
        <w:trPr>
          <w:trHeight w:val="20"/>
        </w:trPr>
        <w:tc>
          <w:tcPr>
            <w:cnfStyle w:val="001000000000"/>
            <w:tcW w:w="745" w:type="dxa"/>
            <w:noWrap/>
            <w:hideMark/>
          </w:tcPr>
          <w:p w:rsidR="00DB22F6" w:rsidRPr="00AF42C0" w:rsidRDefault="00DB22F6" w:rsidP="0074178A">
            <w:pPr>
              <w:jc w:val="right"/>
              <w:rPr>
                <w:rFonts w:ascii="Calibri" w:eastAsia="Times New Roman" w:hAnsi="Calibri" w:cs="Calibri"/>
                <w:color w:val="000000"/>
                <w:szCs w:val="22"/>
              </w:rPr>
            </w:pPr>
            <w:r w:rsidRPr="00AF42C0">
              <w:rPr>
                <w:rFonts w:ascii="Calibri" w:eastAsia="Times New Roman" w:hAnsi="Calibri" w:cs="Calibri"/>
                <w:color w:val="000000"/>
                <w:szCs w:val="22"/>
              </w:rPr>
              <w:t>85</w:t>
            </w:r>
          </w:p>
        </w:tc>
        <w:tc>
          <w:tcPr>
            <w:tcW w:w="2063" w:type="dxa"/>
            <w:noWrap/>
            <w:hideMark/>
          </w:tcPr>
          <w:p w:rsidR="00DB22F6" w:rsidRPr="00AF42C0" w:rsidRDefault="00DB22F6" w:rsidP="0074178A">
            <w:pPr>
              <w:cnfStyle w:val="000000000000"/>
              <w:rPr>
                <w:rFonts w:eastAsia="Times New Roman"/>
                <w:color w:val="000000"/>
                <w:szCs w:val="22"/>
              </w:rPr>
            </w:pPr>
            <w:r w:rsidRPr="00AF42C0">
              <w:rPr>
                <w:rFonts w:eastAsia="Times New Roman"/>
                <w:color w:val="000000"/>
                <w:szCs w:val="22"/>
              </w:rPr>
              <w:t>Laxan Tharu</w:t>
            </w:r>
          </w:p>
        </w:tc>
        <w:tc>
          <w:tcPr>
            <w:tcW w:w="2329" w:type="dxa"/>
            <w:noWrap/>
            <w:hideMark/>
          </w:tcPr>
          <w:p w:rsidR="00DB22F6" w:rsidRPr="00AF42C0" w:rsidRDefault="00DB22F6" w:rsidP="0074178A">
            <w:pPr>
              <w:cnfStyle w:val="000000000000"/>
              <w:rPr>
                <w:rFonts w:eastAsia="Times New Roman"/>
                <w:color w:val="000000"/>
                <w:szCs w:val="22"/>
              </w:rPr>
            </w:pPr>
            <w:r w:rsidRPr="00AF42C0">
              <w:rPr>
                <w:rFonts w:eastAsia="Times New Roman"/>
                <w:color w:val="000000"/>
                <w:szCs w:val="22"/>
              </w:rPr>
              <w:t>Khodiya Rajipur-1</w:t>
            </w:r>
          </w:p>
        </w:tc>
        <w:tc>
          <w:tcPr>
            <w:tcW w:w="1541" w:type="dxa"/>
            <w:noWrap/>
            <w:hideMark/>
          </w:tcPr>
          <w:p w:rsidR="00DB22F6" w:rsidRPr="00AF42C0" w:rsidRDefault="00DB22F6" w:rsidP="0074178A">
            <w:pPr>
              <w:cnfStyle w:val="000000000000"/>
              <w:rPr>
                <w:rFonts w:eastAsia="Times New Roman"/>
                <w:color w:val="000000"/>
                <w:szCs w:val="22"/>
              </w:rPr>
            </w:pPr>
            <w:r w:rsidRPr="00AF42C0">
              <w:rPr>
                <w:rFonts w:eastAsia="Times New Roman"/>
                <w:color w:val="000000"/>
                <w:szCs w:val="22"/>
              </w:rPr>
              <w:t>Pig keeping</w:t>
            </w:r>
          </w:p>
        </w:tc>
        <w:tc>
          <w:tcPr>
            <w:tcW w:w="126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c>
          <w:tcPr>
            <w:tcW w:w="144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0</w:t>
            </w:r>
          </w:p>
        </w:tc>
        <w:tc>
          <w:tcPr>
            <w:tcW w:w="1030" w:type="dxa"/>
            <w:noWrap/>
            <w:hideMark/>
          </w:tcPr>
          <w:p w:rsidR="00DB22F6" w:rsidRPr="00AF42C0" w:rsidRDefault="00DB22F6" w:rsidP="0074178A">
            <w:pPr>
              <w:jc w:val="right"/>
              <w:cnfStyle w:val="000000000000"/>
              <w:rPr>
                <w:rFonts w:ascii="Times New" w:eastAsia="Times New Roman" w:hAnsi="Times New" w:cs="Calibri"/>
                <w:color w:val="000000"/>
                <w:szCs w:val="22"/>
              </w:rPr>
            </w:pPr>
            <w:r w:rsidRPr="00AF42C0">
              <w:rPr>
                <w:rFonts w:ascii="Times New" w:eastAsia="Times New Roman" w:hAnsi="Times New" w:cs="Calibri"/>
                <w:color w:val="000000"/>
                <w:szCs w:val="22"/>
              </w:rPr>
              <w:t>10000</w:t>
            </w:r>
          </w:p>
        </w:tc>
      </w:tr>
      <w:tr w:rsidR="00DB22F6" w:rsidRPr="00AF42C0" w:rsidTr="0074178A">
        <w:trPr>
          <w:cnfStyle w:val="000000100000"/>
          <w:trHeight w:val="20"/>
        </w:trPr>
        <w:tc>
          <w:tcPr>
            <w:cnfStyle w:val="001000000000"/>
            <w:tcW w:w="745" w:type="dxa"/>
            <w:noWrap/>
            <w:hideMark/>
          </w:tcPr>
          <w:p w:rsidR="00DB22F6" w:rsidRPr="00AF42C0" w:rsidRDefault="00DB22F6" w:rsidP="0074178A">
            <w:pPr>
              <w:rPr>
                <w:rFonts w:ascii="Calibri" w:eastAsia="Times New Roman" w:hAnsi="Calibri" w:cs="Calibri"/>
                <w:b w:val="0"/>
                <w:bCs w:val="0"/>
                <w:color w:val="000000"/>
                <w:szCs w:val="22"/>
              </w:rPr>
            </w:pPr>
            <w:r w:rsidRPr="00AF42C0">
              <w:rPr>
                <w:rFonts w:ascii="Calibri" w:eastAsia="Times New Roman" w:hAnsi="Calibri" w:cs="Calibri"/>
                <w:b w:val="0"/>
                <w:bCs w:val="0"/>
                <w:color w:val="000000"/>
                <w:szCs w:val="22"/>
              </w:rPr>
              <w:t> </w:t>
            </w:r>
          </w:p>
        </w:tc>
        <w:tc>
          <w:tcPr>
            <w:tcW w:w="2063" w:type="dxa"/>
            <w:noWrap/>
            <w:hideMark/>
          </w:tcPr>
          <w:p w:rsidR="00DB22F6" w:rsidRPr="00AF42C0" w:rsidRDefault="00DB22F6" w:rsidP="0074178A">
            <w:pPr>
              <w:cnfStyle w:val="000000100000"/>
              <w:rPr>
                <w:rFonts w:ascii="Preeti" w:eastAsia="Times New Roman" w:hAnsi="Preeti" w:cs="Calibri"/>
                <w:b/>
                <w:bCs/>
                <w:color w:val="000000"/>
                <w:szCs w:val="22"/>
              </w:rPr>
            </w:pPr>
            <w:r w:rsidRPr="00AF42C0">
              <w:rPr>
                <w:rFonts w:ascii="Preeti" w:eastAsia="Times New Roman" w:hAnsi="Preeti" w:cs="Calibri"/>
                <w:b/>
                <w:bCs/>
                <w:color w:val="000000"/>
                <w:szCs w:val="22"/>
              </w:rPr>
              <w:t> </w:t>
            </w:r>
          </w:p>
        </w:tc>
        <w:tc>
          <w:tcPr>
            <w:tcW w:w="2329" w:type="dxa"/>
            <w:noWrap/>
            <w:hideMark/>
          </w:tcPr>
          <w:p w:rsidR="00DB22F6" w:rsidRPr="00AF42C0" w:rsidRDefault="00DB22F6" w:rsidP="0074178A">
            <w:pPr>
              <w:cnfStyle w:val="000000100000"/>
              <w:rPr>
                <w:rFonts w:ascii="Preeti" w:eastAsia="Times New Roman" w:hAnsi="Preeti" w:cs="Calibri"/>
                <w:b/>
                <w:bCs/>
                <w:color w:val="000000"/>
                <w:szCs w:val="22"/>
              </w:rPr>
            </w:pPr>
            <w:r w:rsidRPr="00AF42C0">
              <w:rPr>
                <w:rFonts w:ascii="Preeti" w:eastAsia="Times New Roman" w:hAnsi="Preeti" w:cs="Calibri"/>
                <w:b/>
                <w:bCs/>
                <w:color w:val="000000"/>
                <w:szCs w:val="22"/>
              </w:rPr>
              <w:t> </w:t>
            </w:r>
          </w:p>
        </w:tc>
        <w:tc>
          <w:tcPr>
            <w:tcW w:w="1541" w:type="dxa"/>
            <w:noWrap/>
            <w:hideMark/>
          </w:tcPr>
          <w:p w:rsidR="00DB22F6" w:rsidRPr="00AF42C0" w:rsidRDefault="00DB22F6" w:rsidP="0074178A">
            <w:pPr>
              <w:cnfStyle w:val="000000100000"/>
              <w:rPr>
                <w:rFonts w:ascii="Preeti" w:eastAsia="Times New Roman" w:hAnsi="Preeti" w:cs="Calibri"/>
                <w:b/>
                <w:bCs/>
                <w:color w:val="000000"/>
                <w:szCs w:val="22"/>
              </w:rPr>
            </w:pPr>
            <w:r w:rsidRPr="00AF42C0">
              <w:rPr>
                <w:rFonts w:ascii="Preeti" w:eastAsia="Times New Roman" w:hAnsi="Preeti" w:cs="Calibri"/>
                <w:b/>
                <w:bCs/>
                <w:color w:val="000000"/>
                <w:szCs w:val="22"/>
              </w:rPr>
              <w:t> </w:t>
            </w:r>
          </w:p>
        </w:tc>
        <w:tc>
          <w:tcPr>
            <w:tcW w:w="1260" w:type="dxa"/>
            <w:noWrap/>
            <w:hideMark/>
          </w:tcPr>
          <w:p w:rsidR="00DB22F6" w:rsidRPr="00AF42C0" w:rsidRDefault="00DB22F6" w:rsidP="0074178A">
            <w:pPr>
              <w:jc w:val="right"/>
              <w:cnfStyle w:val="000000100000"/>
              <w:rPr>
                <w:rFonts w:ascii="Times New" w:eastAsia="Times New Roman" w:hAnsi="Times New" w:cs="Calibri"/>
                <w:b/>
                <w:bCs/>
                <w:color w:val="000000"/>
                <w:szCs w:val="22"/>
              </w:rPr>
            </w:pPr>
            <w:r w:rsidRPr="00AF42C0">
              <w:rPr>
                <w:rFonts w:ascii="Times New" w:eastAsia="Times New Roman" w:hAnsi="Times New" w:cs="Calibri"/>
                <w:b/>
                <w:bCs/>
                <w:color w:val="000000"/>
                <w:szCs w:val="22"/>
              </w:rPr>
              <w:t>2207410</w:t>
            </w:r>
          </w:p>
        </w:tc>
        <w:tc>
          <w:tcPr>
            <w:tcW w:w="1440" w:type="dxa"/>
            <w:noWrap/>
            <w:hideMark/>
          </w:tcPr>
          <w:p w:rsidR="00DB22F6" w:rsidRPr="00AF42C0" w:rsidRDefault="00DB22F6" w:rsidP="0074178A">
            <w:pPr>
              <w:jc w:val="right"/>
              <w:cnfStyle w:val="000000100000"/>
              <w:rPr>
                <w:rFonts w:ascii="Times New" w:eastAsia="Times New Roman" w:hAnsi="Times New" w:cs="Calibri"/>
                <w:b/>
                <w:bCs/>
                <w:color w:val="000000"/>
                <w:szCs w:val="22"/>
              </w:rPr>
            </w:pPr>
            <w:r w:rsidRPr="00AF42C0">
              <w:rPr>
                <w:rFonts w:ascii="Times New" w:eastAsia="Times New Roman" w:hAnsi="Times New" w:cs="Calibri"/>
                <w:b/>
                <w:bCs/>
                <w:color w:val="000000"/>
                <w:szCs w:val="22"/>
              </w:rPr>
              <w:t>1951555</w:t>
            </w:r>
          </w:p>
        </w:tc>
        <w:tc>
          <w:tcPr>
            <w:tcW w:w="1030" w:type="dxa"/>
            <w:noWrap/>
            <w:hideMark/>
          </w:tcPr>
          <w:p w:rsidR="00DB22F6" w:rsidRPr="00AF42C0" w:rsidRDefault="00DB22F6" w:rsidP="0074178A">
            <w:pPr>
              <w:jc w:val="right"/>
              <w:cnfStyle w:val="000000100000"/>
              <w:rPr>
                <w:rFonts w:ascii="Times New" w:eastAsia="Times New Roman" w:hAnsi="Times New" w:cs="Calibri"/>
                <w:b/>
                <w:bCs/>
                <w:color w:val="000000"/>
                <w:szCs w:val="22"/>
              </w:rPr>
            </w:pPr>
            <w:r w:rsidRPr="00AF42C0">
              <w:rPr>
                <w:rFonts w:ascii="Times New" w:eastAsia="Times New Roman" w:hAnsi="Times New" w:cs="Calibri"/>
                <w:b/>
                <w:bCs/>
                <w:color w:val="000000"/>
                <w:szCs w:val="22"/>
              </w:rPr>
              <w:t>255855</w:t>
            </w:r>
          </w:p>
        </w:tc>
      </w:tr>
    </w:tbl>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tbl>
      <w:tblPr>
        <w:tblStyle w:val="TableGrid"/>
        <w:tblW w:w="0" w:type="auto"/>
        <w:tblBorders>
          <w:top w:val="single" w:sz="6" w:space="0" w:color="00B050"/>
          <w:left w:val="single" w:sz="6" w:space="0" w:color="00B050"/>
          <w:bottom w:val="single" w:sz="6" w:space="0" w:color="00B050"/>
          <w:right w:val="single" w:sz="6" w:space="0" w:color="00B050"/>
          <w:insideH w:val="single" w:sz="6" w:space="0" w:color="00B050"/>
          <w:insideV w:val="single" w:sz="6" w:space="0" w:color="00B050"/>
        </w:tblBorders>
        <w:tblLook w:val="04A0"/>
      </w:tblPr>
      <w:tblGrid>
        <w:gridCol w:w="9530"/>
      </w:tblGrid>
      <w:tr w:rsidR="00DB22F6" w:rsidRPr="00F917C7" w:rsidTr="0074178A">
        <w:tc>
          <w:tcPr>
            <w:tcW w:w="9530" w:type="dxa"/>
          </w:tcPr>
          <w:p w:rsidR="00DB22F6" w:rsidRPr="00F917C7" w:rsidRDefault="00DB22F6" w:rsidP="0074178A">
            <w:pPr>
              <w:jc w:val="center"/>
              <w:rPr>
                <w:rFonts w:asciiTheme="majorHAnsi" w:hAnsiTheme="majorHAnsi" w:cstheme="majorHAnsi"/>
                <w:b/>
                <w:color w:val="00B050"/>
                <w:sz w:val="44"/>
                <w:szCs w:val="22"/>
                <w:lang w:bidi="ne-NP"/>
              </w:rPr>
            </w:pPr>
            <w:r w:rsidRPr="00F917C7">
              <w:rPr>
                <w:rFonts w:asciiTheme="majorHAnsi" w:hAnsiTheme="majorHAnsi" w:cstheme="majorHAnsi"/>
                <w:b/>
                <w:color w:val="00B050"/>
                <w:sz w:val="44"/>
                <w:szCs w:val="22"/>
                <w:lang w:bidi="ne-NP"/>
              </w:rPr>
              <w:t>Saino Agriculture Cooperative Ltd.</w:t>
            </w:r>
          </w:p>
          <w:p w:rsidR="00DB22F6" w:rsidRPr="00F917C7" w:rsidRDefault="00DB22F6" w:rsidP="0074178A">
            <w:pPr>
              <w:jc w:val="center"/>
              <w:rPr>
                <w:rFonts w:asciiTheme="majorHAnsi" w:hAnsiTheme="majorHAnsi" w:cstheme="majorHAnsi"/>
                <w:b/>
                <w:color w:val="00B050"/>
                <w:sz w:val="48"/>
                <w:szCs w:val="22"/>
                <w:lang w:bidi="ne-NP"/>
              </w:rPr>
            </w:pPr>
            <w:r w:rsidRPr="00F917C7">
              <w:rPr>
                <w:rFonts w:asciiTheme="majorHAnsi" w:hAnsiTheme="majorHAnsi" w:cstheme="majorHAnsi"/>
                <w:b/>
                <w:color w:val="00B050"/>
                <w:sz w:val="44"/>
                <w:szCs w:val="22"/>
                <w:lang w:bidi="ne-NP"/>
              </w:rPr>
              <w:t>Geruwa Rural municipality-6, Bardiya</w:t>
            </w:r>
          </w:p>
        </w:tc>
      </w:tr>
    </w:tbl>
    <w:p w:rsidR="00DB22F6" w:rsidRPr="00F917C7" w:rsidRDefault="00DB22F6" w:rsidP="00DB22F6">
      <w:pPr>
        <w:jc w:val="center"/>
        <w:rPr>
          <w:rFonts w:asciiTheme="majorHAnsi" w:hAnsiTheme="majorHAnsi" w:cstheme="majorHAnsi"/>
          <w:b/>
          <w:color w:val="00B050"/>
          <w:sz w:val="48"/>
          <w:szCs w:val="22"/>
          <w:lang w:bidi="ne-NP"/>
        </w:rPr>
      </w:pPr>
    </w:p>
    <w:p w:rsidR="00DB22F6" w:rsidRPr="00F917C7" w:rsidRDefault="00DB22F6" w:rsidP="00DB22F6">
      <w:pPr>
        <w:jc w:val="center"/>
        <w:rPr>
          <w:rFonts w:asciiTheme="majorHAnsi" w:hAnsiTheme="majorHAnsi" w:cstheme="majorHAnsi"/>
          <w:b/>
          <w:color w:val="00B050"/>
        </w:rPr>
      </w:pPr>
    </w:p>
    <w:p w:rsidR="00DB22F6" w:rsidRPr="00F917C7" w:rsidRDefault="00DB22F6" w:rsidP="00DB22F6">
      <w:pPr>
        <w:jc w:val="center"/>
        <w:rPr>
          <w:rFonts w:asciiTheme="majorHAnsi" w:hAnsiTheme="majorHAnsi" w:cstheme="majorHAnsi"/>
          <w:b/>
          <w:color w:val="00B050"/>
        </w:rPr>
      </w:pPr>
    </w:p>
    <w:p w:rsidR="00DB22F6" w:rsidRPr="00F917C7" w:rsidRDefault="00DB22F6" w:rsidP="00DB22F6">
      <w:pPr>
        <w:jc w:val="center"/>
        <w:rPr>
          <w:rFonts w:asciiTheme="majorHAnsi" w:hAnsiTheme="majorHAnsi" w:cstheme="majorHAnsi"/>
          <w:b/>
          <w:color w:val="00B050"/>
          <w:sz w:val="32"/>
          <w:szCs w:val="32"/>
        </w:rPr>
      </w:pPr>
    </w:p>
    <w:p w:rsidR="00DB22F6" w:rsidRPr="00F917C7" w:rsidRDefault="00DB22F6" w:rsidP="00DB22F6">
      <w:pPr>
        <w:jc w:val="center"/>
        <w:rPr>
          <w:rFonts w:asciiTheme="majorHAnsi" w:hAnsiTheme="majorHAnsi" w:cstheme="majorHAnsi"/>
          <w:b/>
          <w:color w:val="00B050"/>
          <w:sz w:val="32"/>
          <w:szCs w:val="32"/>
        </w:rPr>
      </w:pPr>
    </w:p>
    <w:p w:rsidR="00DB22F6" w:rsidRPr="00F917C7" w:rsidRDefault="00DB22F6" w:rsidP="00DB22F6">
      <w:pPr>
        <w:jc w:val="center"/>
        <w:rPr>
          <w:rFonts w:asciiTheme="majorHAnsi" w:hAnsiTheme="majorHAnsi" w:cstheme="majorHAnsi"/>
          <w:b/>
          <w:color w:val="00B050"/>
          <w:sz w:val="32"/>
          <w:szCs w:val="32"/>
        </w:rPr>
      </w:pPr>
    </w:p>
    <w:p w:rsidR="00DB22F6" w:rsidRPr="00F917C7" w:rsidRDefault="00DB22F6" w:rsidP="00DB22F6">
      <w:pPr>
        <w:jc w:val="center"/>
        <w:rPr>
          <w:rFonts w:asciiTheme="majorHAnsi" w:hAnsiTheme="majorHAnsi" w:cstheme="majorHAnsi"/>
          <w:b/>
          <w:color w:val="00B050"/>
          <w:sz w:val="32"/>
          <w:szCs w:val="32"/>
        </w:rPr>
      </w:pPr>
      <w:r>
        <w:rPr>
          <w:rFonts w:asciiTheme="majorHAnsi" w:hAnsiTheme="majorHAnsi" w:cstheme="majorHAnsi"/>
          <w:b/>
          <w:noProof/>
          <w:color w:val="00B050"/>
          <w:sz w:val="32"/>
          <w:szCs w:val="32"/>
        </w:rPr>
        <w:pict>
          <v:line id="_x0000_s1056" style="position:absolute;left:0;text-align:left;flip:y;z-index:251702272;visibility:visible;mso-width-relative:margin;mso-height-relative:margin" from="71.25pt,14.3pt" to="434.2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" strokecolor="#00b050" strokeweight=".5pt">
            <v:stroke joinstyle="miter"/>
          </v:line>
        </w:pict>
      </w:r>
    </w:p>
    <w:p w:rsidR="00DB22F6" w:rsidRPr="00F917C7" w:rsidRDefault="00DB22F6" w:rsidP="00DB22F6">
      <w:pPr>
        <w:jc w:val="center"/>
        <w:rPr>
          <w:rFonts w:asciiTheme="majorHAnsi" w:hAnsiTheme="majorHAnsi" w:cstheme="majorHAnsi"/>
          <w:b/>
          <w:color w:val="00B050"/>
          <w:sz w:val="32"/>
          <w:szCs w:val="32"/>
        </w:rPr>
      </w:pPr>
      <w:r w:rsidRPr="00F917C7">
        <w:rPr>
          <w:rFonts w:asciiTheme="majorHAnsi" w:hAnsiTheme="majorHAnsi" w:cstheme="majorHAnsi"/>
          <w:b/>
          <w:color w:val="00B050"/>
          <w:sz w:val="32"/>
          <w:szCs w:val="32"/>
        </w:rPr>
        <w:t>PERFORMANCE ASSESSMENT REPORT</w:t>
      </w:r>
    </w:p>
    <w:p w:rsidR="00DB22F6" w:rsidRPr="00F917C7" w:rsidRDefault="00DB22F6" w:rsidP="00DB22F6">
      <w:pPr>
        <w:jc w:val="center"/>
        <w:rPr>
          <w:rFonts w:asciiTheme="majorHAnsi" w:hAnsiTheme="majorHAnsi" w:cstheme="majorHAnsi"/>
          <w:b/>
          <w:color w:val="00B050"/>
          <w:sz w:val="32"/>
          <w:szCs w:val="32"/>
        </w:rPr>
      </w:pPr>
      <w:r>
        <w:rPr>
          <w:rFonts w:asciiTheme="majorHAnsi" w:hAnsiTheme="majorHAnsi" w:cstheme="majorHAnsi"/>
          <w:b/>
          <w:noProof/>
          <w:color w:val="00B050"/>
          <w:sz w:val="32"/>
          <w:szCs w:val="32"/>
        </w:rPr>
        <w:pict>
          <v:line id="_x0000_s1058" style="position:absolute;left:0;text-align:left;flip:y;z-index:251704320;visibility:visible;mso-width-relative:margin;mso-height-relative:margin" from="74.25pt,.5pt" to="437.2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" strokecolor="#00b050" strokeweight=".5pt">
            <v:stroke joinstyle="miter"/>
          </v:line>
        </w:pict>
      </w:r>
    </w:p>
    <w:p w:rsidR="00DB22F6" w:rsidRPr="00F917C7" w:rsidRDefault="00DB22F6" w:rsidP="00DB22F6">
      <w:pPr>
        <w:jc w:val="center"/>
        <w:rPr>
          <w:rFonts w:asciiTheme="majorHAnsi" w:hAnsiTheme="majorHAnsi" w:cstheme="majorHAnsi"/>
          <w:b/>
          <w:color w:val="00B050"/>
          <w:sz w:val="32"/>
          <w:szCs w:val="32"/>
        </w:rPr>
      </w:pPr>
    </w:p>
    <w:p w:rsidR="00DB22F6" w:rsidRPr="00F917C7" w:rsidRDefault="00DB22F6" w:rsidP="00DB22F6">
      <w:pPr>
        <w:jc w:val="center"/>
        <w:rPr>
          <w:rFonts w:asciiTheme="majorHAnsi" w:hAnsiTheme="majorHAnsi" w:cstheme="majorHAnsi"/>
          <w:b/>
          <w:color w:val="00B050"/>
          <w:sz w:val="32"/>
          <w:szCs w:val="32"/>
        </w:rPr>
      </w:pPr>
    </w:p>
    <w:p w:rsidR="00DB22F6" w:rsidRPr="00F917C7" w:rsidRDefault="00DB22F6" w:rsidP="00DB22F6">
      <w:pPr>
        <w:jc w:val="center"/>
        <w:rPr>
          <w:rFonts w:asciiTheme="majorHAnsi" w:hAnsiTheme="majorHAnsi" w:cstheme="majorHAnsi"/>
          <w:b/>
          <w:color w:val="00B050"/>
          <w:sz w:val="32"/>
          <w:szCs w:val="32"/>
        </w:rPr>
      </w:pPr>
    </w:p>
    <w:p w:rsidR="00DB22F6" w:rsidRPr="00F917C7" w:rsidRDefault="00DB22F6" w:rsidP="00DB22F6">
      <w:pPr>
        <w:jc w:val="center"/>
        <w:rPr>
          <w:rFonts w:asciiTheme="majorHAnsi" w:hAnsiTheme="majorHAnsi" w:cstheme="majorHAnsi"/>
          <w:b/>
          <w:color w:val="00B050"/>
          <w:sz w:val="32"/>
          <w:szCs w:val="32"/>
        </w:rPr>
      </w:pPr>
    </w:p>
    <w:p w:rsidR="00DB22F6" w:rsidRPr="00F917C7" w:rsidRDefault="00DB22F6" w:rsidP="00DB22F6">
      <w:pPr>
        <w:jc w:val="center"/>
        <w:rPr>
          <w:rFonts w:asciiTheme="majorHAnsi" w:hAnsiTheme="majorHAnsi" w:cstheme="majorHAnsi"/>
          <w:b/>
          <w:color w:val="00B050"/>
          <w:sz w:val="32"/>
          <w:szCs w:val="32"/>
        </w:rPr>
      </w:pPr>
    </w:p>
    <w:p w:rsidR="00DB22F6" w:rsidRPr="00F917C7" w:rsidRDefault="00DB22F6" w:rsidP="00DB22F6">
      <w:pPr>
        <w:jc w:val="center"/>
        <w:rPr>
          <w:rFonts w:asciiTheme="majorHAnsi" w:hAnsiTheme="majorHAnsi" w:cstheme="majorHAnsi"/>
          <w:b/>
          <w:color w:val="00B050"/>
          <w:sz w:val="32"/>
          <w:szCs w:val="32"/>
        </w:rPr>
      </w:pPr>
    </w:p>
    <w:p w:rsidR="00DB22F6" w:rsidRPr="00F917C7" w:rsidRDefault="00DB22F6" w:rsidP="00DB22F6">
      <w:pPr>
        <w:jc w:val="center"/>
        <w:rPr>
          <w:rFonts w:asciiTheme="majorHAnsi" w:hAnsiTheme="majorHAnsi" w:cstheme="majorHAnsi"/>
          <w:b/>
          <w:color w:val="00B050"/>
          <w:sz w:val="32"/>
          <w:szCs w:val="32"/>
        </w:rPr>
      </w:pPr>
    </w:p>
    <w:p w:rsidR="00DB22F6" w:rsidRPr="00F917C7" w:rsidRDefault="00DB22F6" w:rsidP="00DB22F6">
      <w:pPr>
        <w:jc w:val="center"/>
        <w:rPr>
          <w:rFonts w:asciiTheme="majorHAnsi" w:hAnsiTheme="majorHAnsi" w:cstheme="majorHAnsi"/>
          <w:b/>
          <w:color w:val="00B050"/>
          <w:sz w:val="32"/>
          <w:szCs w:val="32"/>
        </w:rPr>
      </w:pPr>
      <w:r w:rsidRPr="00F917C7">
        <w:rPr>
          <w:rFonts w:asciiTheme="majorHAnsi" w:hAnsiTheme="majorHAnsi" w:cstheme="majorHAnsi"/>
          <w:b/>
          <w:color w:val="00B050"/>
          <w:sz w:val="32"/>
          <w:szCs w:val="32"/>
        </w:rPr>
        <w:t>Buddhi Raj Tamang</w:t>
      </w:r>
    </w:p>
    <w:p w:rsidR="00DB22F6" w:rsidRPr="00F917C7" w:rsidRDefault="00DB22F6" w:rsidP="00DB22F6">
      <w:pPr>
        <w:jc w:val="center"/>
        <w:rPr>
          <w:rFonts w:asciiTheme="majorHAnsi" w:hAnsiTheme="majorHAnsi" w:cstheme="majorHAnsi"/>
          <w:b/>
          <w:color w:val="00B050"/>
          <w:sz w:val="32"/>
          <w:szCs w:val="32"/>
        </w:rPr>
      </w:pPr>
      <w:r w:rsidRPr="00F917C7">
        <w:rPr>
          <w:rFonts w:asciiTheme="majorHAnsi" w:hAnsiTheme="majorHAnsi" w:cstheme="majorHAnsi"/>
          <w:b/>
          <w:color w:val="00B050"/>
          <w:sz w:val="32"/>
          <w:szCs w:val="32"/>
        </w:rPr>
        <w:t>Consultant</w:t>
      </w:r>
    </w:p>
    <w:p w:rsidR="00DB22F6" w:rsidRPr="00F917C7" w:rsidRDefault="00DB22F6" w:rsidP="00DB22F6">
      <w:pPr>
        <w:jc w:val="both"/>
        <w:rPr>
          <w:rFonts w:asciiTheme="majorHAnsi" w:hAnsiTheme="majorHAnsi" w:cstheme="majorHAnsi"/>
          <w:b/>
          <w:color w:val="00B050"/>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sz w:val="28"/>
          <w:szCs w:val="28"/>
        </w:rPr>
      </w:pPr>
    </w:p>
    <w:p w:rsidR="00DB22F6" w:rsidRPr="00F917C7" w:rsidRDefault="00DB22F6" w:rsidP="00DB22F6">
      <w:pPr>
        <w:jc w:val="both"/>
        <w:rPr>
          <w:rFonts w:asciiTheme="majorHAnsi" w:hAnsiTheme="majorHAnsi" w:cstheme="majorHAnsi"/>
        </w:rPr>
      </w:pPr>
    </w:p>
    <w:p w:rsidR="00DB22F6" w:rsidRPr="00F917C7" w:rsidRDefault="00DB22F6" w:rsidP="00DB22F6">
      <w:pPr>
        <w:spacing w:after="160" w:line="259" w:lineRule="auto"/>
        <w:jc w:val="both"/>
        <w:rPr>
          <w:rFonts w:asciiTheme="majorHAnsi" w:hAnsiTheme="majorHAnsi" w:cstheme="majorHAnsi"/>
        </w:rPr>
      </w:pPr>
      <w:r w:rsidRPr="00F917C7">
        <w:rPr>
          <w:rFonts w:asciiTheme="majorHAnsi" w:hAnsiTheme="majorHAnsi" w:cstheme="majorHAnsi"/>
        </w:rPr>
        <w:br w:type="page"/>
      </w:r>
    </w:p>
    <w:p w:rsidR="00DB22F6" w:rsidRPr="00F917C7" w:rsidRDefault="00DB22F6" w:rsidP="00DB22F6">
      <w:pPr>
        <w:jc w:val="both"/>
        <w:rPr>
          <w:rFonts w:asciiTheme="majorHAnsi" w:hAnsiTheme="majorHAnsi" w:cstheme="majorHAnsi"/>
        </w:rPr>
      </w:pPr>
    </w:p>
    <w:sdt>
      <w:sdtPr>
        <w:rPr>
          <w:rFonts w:ascii="Times New Roman" w:eastAsiaTheme="minorEastAsia" w:hAnsi="Times New Roman" w:cstheme="majorHAnsi"/>
          <w:color w:val="auto"/>
          <w:sz w:val="24"/>
          <w:szCs w:val="24"/>
          <w:lang w:bidi="ar-SA"/>
        </w:rPr>
        <w:id w:val="9012271"/>
        <w:docPartObj>
          <w:docPartGallery w:val="Table of Contents"/>
          <w:docPartUnique/>
        </w:docPartObj>
      </w:sdtPr>
      <w:sdtEndPr>
        <w:rPr>
          <w:b/>
          <w:bCs/>
          <w:noProof/>
        </w:rPr>
      </w:sdtEndPr>
      <w:sdtContent>
        <w:p w:rsidR="00DB22F6" w:rsidRPr="00F917C7" w:rsidRDefault="00DB22F6" w:rsidP="00DB22F6">
          <w:pPr>
            <w:pStyle w:val="TOCHeading"/>
            <w:jc w:val="both"/>
            <w:rPr>
              <w:rFonts w:cstheme="majorHAnsi"/>
              <w:color w:val="auto"/>
            </w:rPr>
          </w:pPr>
          <w:r w:rsidRPr="00F917C7">
            <w:rPr>
              <w:rFonts w:cstheme="majorHAnsi"/>
              <w:color w:val="auto"/>
            </w:rPr>
            <w:t>Table of Contents</w:t>
          </w:r>
        </w:p>
        <w:p w:rsidR="00DB22F6" w:rsidRDefault="00DB22F6" w:rsidP="00DB22F6">
          <w:pPr>
            <w:pStyle w:val="TOC1"/>
            <w:tabs>
              <w:tab w:val="left" w:pos="440"/>
              <w:tab w:val="right" w:leader="dot" w:pos="9530"/>
            </w:tabs>
            <w:rPr>
              <w:rFonts w:asciiTheme="minorHAnsi" w:hAnsiTheme="minorHAnsi" w:cstheme="minorBidi"/>
              <w:noProof/>
              <w:sz w:val="22"/>
              <w:szCs w:val="22"/>
            </w:rPr>
          </w:pPr>
          <w:r w:rsidRPr="00F917C7">
            <w:rPr>
              <w:rFonts w:asciiTheme="majorHAnsi" w:hAnsiTheme="majorHAnsi" w:cstheme="majorHAnsi"/>
              <w:b/>
              <w:bCs/>
              <w:noProof/>
            </w:rPr>
            <w:fldChar w:fldCharType="begin"/>
          </w:r>
          <w:r w:rsidRPr="00F917C7">
            <w:rPr>
              <w:rFonts w:asciiTheme="majorHAnsi" w:hAnsiTheme="majorHAnsi" w:cstheme="majorHAnsi"/>
              <w:b/>
              <w:bCs/>
              <w:noProof/>
            </w:rPr>
            <w:instrText xml:space="preserve"> TOC \o "1-3" \h \z \u </w:instrText>
          </w:r>
          <w:r w:rsidRPr="00F917C7">
            <w:rPr>
              <w:rFonts w:asciiTheme="majorHAnsi" w:hAnsiTheme="majorHAnsi" w:cstheme="majorHAnsi"/>
              <w:b/>
              <w:bCs/>
              <w:noProof/>
            </w:rPr>
            <w:fldChar w:fldCharType="separate"/>
          </w:r>
          <w:hyperlink w:anchor="_Toc34300614" w:history="1">
            <w:r w:rsidRPr="00F86506">
              <w:rPr>
                <w:rStyle w:val="Hyperlink"/>
                <w:rFonts w:asciiTheme="majorHAnsi" w:hAnsiTheme="majorHAnsi" w:cstheme="majorHAnsi"/>
                <w:noProof/>
                <w:lang w:bidi="ne-NP"/>
              </w:rPr>
              <w:t>1.</w:t>
            </w:r>
            <w:r>
              <w:rPr>
                <w:rFonts w:asciiTheme="minorHAnsi" w:hAnsiTheme="minorHAnsi" w:cstheme="minorBidi"/>
                <w:noProof/>
                <w:sz w:val="22"/>
                <w:szCs w:val="22"/>
              </w:rPr>
              <w:tab/>
            </w:r>
            <w:r w:rsidRPr="00F86506">
              <w:rPr>
                <w:rStyle w:val="Hyperlink"/>
                <w:rFonts w:asciiTheme="majorHAnsi" w:hAnsiTheme="majorHAnsi" w:cstheme="majorHAnsi"/>
                <w:noProof/>
                <w:lang w:bidi="ne-NP"/>
              </w:rPr>
              <w:t>Introduction</w:t>
            </w:r>
            <w:r>
              <w:rPr>
                <w:noProof/>
                <w:webHidden/>
              </w:rPr>
              <w:tab/>
            </w:r>
            <w:r>
              <w:rPr>
                <w:noProof/>
                <w:webHidden/>
              </w:rPr>
              <w:fldChar w:fldCharType="begin"/>
            </w:r>
            <w:r>
              <w:rPr>
                <w:noProof/>
                <w:webHidden/>
              </w:rPr>
              <w:instrText xml:space="preserve"> PAGEREF _Toc34300614 \h </w:instrText>
            </w:r>
            <w:r>
              <w:rPr>
                <w:noProof/>
                <w:webHidden/>
              </w:rPr>
            </w:r>
            <w:r>
              <w:rPr>
                <w:noProof/>
                <w:webHidden/>
              </w:rPr>
              <w:fldChar w:fldCharType="separate"/>
            </w:r>
            <w:r>
              <w:rPr>
                <w:noProof/>
                <w:webHidden/>
              </w:rPr>
              <w:t>3</w:t>
            </w:r>
            <w:r>
              <w:rPr>
                <w:noProof/>
                <w:webHidden/>
              </w:rPr>
              <w:fldChar w:fldCharType="end"/>
            </w:r>
          </w:hyperlink>
        </w:p>
        <w:p w:rsidR="00DB22F6" w:rsidRDefault="00DB22F6" w:rsidP="00DB22F6">
          <w:pPr>
            <w:pStyle w:val="TOC1"/>
            <w:tabs>
              <w:tab w:val="left" w:pos="440"/>
              <w:tab w:val="right" w:leader="dot" w:pos="9530"/>
            </w:tabs>
            <w:rPr>
              <w:rFonts w:asciiTheme="minorHAnsi" w:hAnsiTheme="minorHAnsi" w:cstheme="minorBidi"/>
              <w:noProof/>
              <w:sz w:val="22"/>
              <w:szCs w:val="22"/>
            </w:rPr>
          </w:pPr>
          <w:hyperlink w:anchor="_Toc34300615" w:history="1">
            <w:r w:rsidRPr="00F86506">
              <w:rPr>
                <w:rStyle w:val="Hyperlink"/>
                <w:rFonts w:asciiTheme="majorHAnsi" w:hAnsiTheme="majorHAnsi" w:cstheme="majorHAnsi"/>
                <w:noProof/>
                <w:lang w:bidi="ne-NP"/>
              </w:rPr>
              <w:t>2.</w:t>
            </w:r>
            <w:r>
              <w:rPr>
                <w:rFonts w:asciiTheme="minorHAnsi" w:hAnsiTheme="minorHAnsi" w:cstheme="minorBidi"/>
                <w:noProof/>
                <w:sz w:val="22"/>
                <w:szCs w:val="22"/>
              </w:rPr>
              <w:tab/>
            </w:r>
            <w:r w:rsidRPr="00F86506">
              <w:rPr>
                <w:rStyle w:val="Hyperlink"/>
                <w:rFonts w:asciiTheme="majorHAnsi" w:hAnsiTheme="majorHAnsi" w:cstheme="majorHAnsi"/>
                <w:noProof/>
                <w:lang w:bidi="ne-NP"/>
              </w:rPr>
              <w:t>Findings</w:t>
            </w:r>
            <w:r>
              <w:rPr>
                <w:noProof/>
                <w:webHidden/>
              </w:rPr>
              <w:tab/>
            </w:r>
            <w:r>
              <w:rPr>
                <w:noProof/>
                <w:webHidden/>
              </w:rPr>
              <w:fldChar w:fldCharType="begin"/>
            </w:r>
            <w:r>
              <w:rPr>
                <w:noProof/>
                <w:webHidden/>
              </w:rPr>
              <w:instrText xml:space="preserve"> PAGEREF _Toc34300615 \h </w:instrText>
            </w:r>
            <w:r>
              <w:rPr>
                <w:noProof/>
                <w:webHidden/>
              </w:rPr>
            </w:r>
            <w:r>
              <w:rPr>
                <w:noProof/>
                <w:webHidden/>
              </w:rPr>
              <w:fldChar w:fldCharType="separate"/>
            </w:r>
            <w:r>
              <w:rPr>
                <w:noProof/>
                <w:webHidden/>
              </w:rPr>
              <w:t>3</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616" w:history="1">
            <w:r w:rsidRPr="00F86506">
              <w:rPr>
                <w:rStyle w:val="Hyperlink"/>
                <w:rFonts w:asciiTheme="majorHAnsi" w:hAnsiTheme="majorHAnsi" w:cstheme="majorHAnsi"/>
                <w:noProof/>
                <w:lang w:bidi="ne-NP"/>
              </w:rPr>
              <w:t>2.1.</w:t>
            </w:r>
            <w:r>
              <w:rPr>
                <w:rFonts w:asciiTheme="minorHAnsi" w:hAnsiTheme="minorHAnsi" w:cstheme="minorBidi"/>
                <w:noProof/>
                <w:sz w:val="22"/>
                <w:szCs w:val="22"/>
              </w:rPr>
              <w:tab/>
            </w:r>
            <w:r w:rsidRPr="00F86506">
              <w:rPr>
                <w:rStyle w:val="Hyperlink"/>
                <w:rFonts w:asciiTheme="majorHAnsi" w:hAnsiTheme="majorHAnsi" w:cstheme="majorHAnsi"/>
                <w:noProof/>
                <w:lang w:bidi="ne-NP"/>
              </w:rPr>
              <w:t>Governance</w:t>
            </w:r>
            <w:r>
              <w:rPr>
                <w:noProof/>
                <w:webHidden/>
              </w:rPr>
              <w:tab/>
            </w:r>
            <w:r>
              <w:rPr>
                <w:noProof/>
                <w:webHidden/>
              </w:rPr>
              <w:fldChar w:fldCharType="begin"/>
            </w:r>
            <w:r>
              <w:rPr>
                <w:noProof/>
                <w:webHidden/>
              </w:rPr>
              <w:instrText xml:space="preserve"> PAGEREF _Toc34300616 \h </w:instrText>
            </w:r>
            <w:r>
              <w:rPr>
                <w:noProof/>
                <w:webHidden/>
              </w:rPr>
            </w:r>
            <w:r>
              <w:rPr>
                <w:noProof/>
                <w:webHidden/>
              </w:rPr>
              <w:fldChar w:fldCharType="separate"/>
            </w:r>
            <w:r>
              <w:rPr>
                <w:noProof/>
                <w:webHidden/>
              </w:rPr>
              <w:t>3</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617" w:history="1">
            <w:r w:rsidRPr="00F86506">
              <w:rPr>
                <w:rStyle w:val="Hyperlink"/>
                <w:rFonts w:asciiTheme="majorHAnsi" w:hAnsiTheme="majorHAnsi" w:cstheme="majorHAnsi"/>
                <w:noProof/>
                <w:lang w:bidi="ne-NP"/>
              </w:rPr>
              <w:t>2.2.</w:t>
            </w:r>
            <w:r>
              <w:rPr>
                <w:rFonts w:asciiTheme="minorHAnsi" w:hAnsiTheme="minorHAnsi" w:cstheme="minorBidi"/>
                <w:noProof/>
                <w:sz w:val="22"/>
                <w:szCs w:val="22"/>
              </w:rPr>
              <w:tab/>
            </w:r>
            <w:r w:rsidRPr="00F86506">
              <w:rPr>
                <w:rStyle w:val="Hyperlink"/>
                <w:rFonts w:asciiTheme="majorHAnsi" w:hAnsiTheme="majorHAnsi" w:cstheme="majorHAnsi"/>
                <w:noProof/>
                <w:lang w:bidi="ne-NP"/>
              </w:rPr>
              <w:t>Financial and Loan Management</w:t>
            </w:r>
            <w:r>
              <w:rPr>
                <w:noProof/>
                <w:webHidden/>
              </w:rPr>
              <w:tab/>
            </w:r>
            <w:r>
              <w:rPr>
                <w:noProof/>
                <w:webHidden/>
              </w:rPr>
              <w:fldChar w:fldCharType="begin"/>
            </w:r>
            <w:r>
              <w:rPr>
                <w:noProof/>
                <w:webHidden/>
              </w:rPr>
              <w:instrText xml:space="preserve"> PAGEREF _Toc34300617 \h </w:instrText>
            </w:r>
            <w:r>
              <w:rPr>
                <w:noProof/>
                <w:webHidden/>
              </w:rPr>
            </w:r>
            <w:r>
              <w:rPr>
                <w:noProof/>
                <w:webHidden/>
              </w:rPr>
              <w:fldChar w:fldCharType="separate"/>
            </w:r>
            <w:r>
              <w:rPr>
                <w:noProof/>
                <w:webHidden/>
              </w:rPr>
              <w:t>4</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618" w:history="1">
            <w:r w:rsidRPr="00F86506">
              <w:rPr>
                <w:rStyle w:val="Hyperlink"/>
                <w:rFonts w:asciiTheme="majorHAnsi" w:hAnsiTheme="majorHAnsi" w:cstheme="majorHAnsi"/>
                <w:noProof/>
                <w:lang w:bidi="ne-NP"/>
              </w:rPr>
              <w:t>2.3.</w:t>
            </w:r>
            <w:r>
              <w:rPr>
                <w:rFonts w:asciiTheme="minorHAnsi" w:hAnsiTheme="minorHAnsi" w:cstheme="minorBidi"/>
                <w:noProof/>
                <w:sz w:val="22"/>
                <w:szCs w:val="22"/>
              </w:rPr>
              <w:tab/>
            </w:r>
            <w:r w:rsidRPr="00F86506">
              <w:rPr>
                <w:rStyle w:val="Hyperlink"/>
                <w:rFonts w:asciiTheme="majorHAnsi" w:hAnsiTheme="majorHAnsi" w:cstheme="majorHAnsi"/>
                <w:noProof/>
                <w:lang w:bidi="ne-NP"/>
              </w:rPr>
              <w:t>Staff and Office Management</w:t>
            </w:r>
            <w:r>
              <w:rPr>
                <w:noProof/>
                <w:webHidden/>
              </w:rPr>
              <w:tab/>
            </w:r>
            <w:r>
              <w:rPr>
                <w:noProof/>
                <w:webHidden/>
              </w:rPr>
              <w:fldChar w:fldCharType="begin"/>
            </w:r>
            <w:r>
              <w:rPr>
                <w:noProof/>
                <w:webHidden/>
              </w:rPr>
              <w:instrText xml:space="preserve"> PAGEREF _Toc34300618 \h </w:instrText>
            </w:r>
            <w:r>
              <w:rPr>
                <w:noProof/>
                <w:webHidden/>
              </w:rPr>
            </w:r>
            <w:r>
              <w:rPr>
                <w:noProof/>
                <w:webHidden/>
              </w:rPr>
              <w:fldChar w:fldCharType="separate"/>
            </w:r>
            <w:r>
              <w:rPr>
                <w:noProof/>
                <w:webHidden/>
              </w:rPr>
              <w:t>5</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619" w:history="1">
            <w:r w:rsidRPr="00F86506">
              <w:rPr>
                <w:rStyle w:val="Hyperlink"/>
                <w:rFonts w:asciiTheme="majorHAnsi" w:hAnsiTheme="majorHAnsi" w:cstheme="majorHAnsi"/>
                <w:noProof/>
                <w:lang w:bidi="ne-NP"/>
              </w:rPr>
              <w:t>2.4.</w:t>
            </w:r>
            <w:r>
              <w:rPr>
                <w:rFonts w:asciiTheme="minorHAnsi" w:hAnsiTheme="minorHAnsi" w:cstheme="minorBidi"/>
                <w:noProof/>
                <w:sz w:val="22"/>
                <w:szCs w:val="22"/>
              </w:rPr>
              <w:tab/>
            </w:r>
            <w:r w:rsidRPr="00F86506">
              <w:rPr>
                <w:rStyle w:val="Hyperlink"/>
                <w:rFonts w:asciiTheme="majorHAnsi" w:hAnsiTheme="majorHAnsi" w:cstheme="majorHAnsi"/>
                <w:noProof/>
                <w:lang w:bidi="ne-NP"/>
              </w:rPr>
              <w:t>Products and Services</w:t>
            </w:r>
            <w:r>
              <w:rPr>
                <w:noProof/>
                <w:webHidden/>
              </w:rPr>
              <w:tab/>
            </w:r>
            <w:r>
              <w:rPr>
                <w:noProof/>
                <w:webHidden/>
              </w:rPr>
              <w:fldChar w:fldCharType="begin"/>
            </w:r>
            <w:r>
              <w:rPr>
                <w:noProof/>
                <w:webHidden/>
              </w:rPr>
              <w:instrText xml:space="preserve"> PAGEREF _Toc34300619 \h </w:instrText>
            </w:r>
            <w:r>
              <w:rPr>
                <w:noProof/>
                <w:webHidden/>
              </w:rPr>
            </w:r>
            <w:r>
              <w:rPr>
                <w:noProof/>
                <w:webHidden/>
              </w:rPr>
              <w:fldChar w:fldCharType="separate"/>
            </w:r>
            <w:r>
              <w:rPr>
                <w:noProof/>
                <w:webHidden/>
              </w:rPr>
              <w:t>6</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620" w:history="1">
            <w:r w:rsidRPr="00F86506">
              <w:rPr>
                <w:rStyle w:val="Hyperlink"/>
                <w:rFonts w:asciiTheme="majorHAnsi" w:hAnsiTheme="majorHAnsi" w:cstheme="majorHAnsi"/>
                <w:noProof/>
                <w:lang w:bidi="ne-NP"/>
              </w:rPr>
              <w:t>2.5.</w:t>
            </w:r>
            <w:r>
              <w:rPr>
                <w:rFonts w:asciiTheme="minorHAnsi" w:hAnsiTheme="minorHAnsi" w:cstheme="minorBidi"/>
                <w:noProof/>
                <w:sz w:val="22"/>
                <w:szCs w:val="22"/>
              </w:rPr>
              <w:tab/>
            </w:r>
            <w:r w:rsidRPr="00F86506">
              <w:rPr>
                <w:rStyle w:val="Hyperlink"/>
                <w:rFonts w:asciiTheme="majorHAnsi" w:hAnsiTheme="majorHAnsi" w:cstheme="majorHAnsi"/>
                <w:noProof/>
                <w:lang w:bidi="ne-NP"/>
              </w:rPr>
              <w:t>Revolving Fund Management</w:t>
            </w:r>
            <w:r>
              <w:rPr>
                <w:noProof/>
                <w:webHidden/>
              </w:rPr>
              <w:tab/>
            </w:r>
            <w:r>
              <w:rPr>
                <w:noProof/>
                <w:webHidden/>
              </w:rPr>
              <w:fldChar w:fldCharType="begin"/>
            </w:r>
            <w:r>
              <w:rPr>
                <w:noProof/>
                <w:webHidden/>
              </w:rPr>
              <w:instrText xml:space="preserve"> PAGEREF _Toc34300620 \h </w:instrText>
            </w:r>
            <w:r>
              <w:rPr>
                <w:noProof/>
                <w:webHidden/>
              </w:rPr>
            </w:r>
            <w:r>
              <w:rPr>
                <w:noProof/>
                <w:webHidden/>
              </w:rPr>
              <w:fldChar w:fldCharType="separate"/>
            </w:r>
            <w:r>
              <w:rPr>
                <w:noProof/>
                <w:webHidden/>
              </w:rPr>
              <w:t>7</w:t>
            </w:r>
            <w:r>
              <w:rPr>
                <w:noProof/>
                <w:webHidden/>
              </w:rPr>
              <w:fldChar w:fldCharType="end"/>
            </w:r>
          </w:hyperlink>
        </w:p>
        <w:p w:rsidR="00DB22F6" w:rsidRDefault="00DB22F6" w:rsidP="00DB22F6">
          <w:pPr>
            <w:pStyle w:val="TOC1"/>
            <w:tabs>
              <w:tab w:val="left" w:pos="880"/>
              <w:tab w:val="right" w:leader="dot" w:pos="9530"/>
            </w:tabs>
            <w:rPr>
              <w:rFonts w:asciiTheme="minorHAnsi" w:hAnsiTheme="minorHAnsi" w:cstheme="minorBidi"/>
              <w:noProof/>
              <w:sz w:val="22"/>
              <w:szCs w:val="22"/>
            </w:rPr>
          </w:pPr>
          <w:hyperlink w:anchor="_Toc34300621" w:history="1">
            <w:r w:rsidRPr="00F86506">
              <w:rPr>
                <w:rStyle w:val="Hyperlink"/>
                <w:rFonts w:asciiTheme="majorHAnsi" w:hAnsiTheme="majorHAnsi" w:cstheme="majorHAnsi"/>
                <w:noProof/>
                <w:lang w:bidi="ne-NP"/>
              </w:rPr>
              <w:t>2.5.1.</w:t>
            </w:r>
            <w:r>
              <w:rPr>
                <w:rFonts w:asciiTheme="minorHAnsi" w:hAnsiTheme="minorHAnsi" w:cstheme="minorBidi"/>
                <w:noProof/>
                <w:sz w:val="22"/>
                <w:szCs w:val="22"/>
              </w:rPr>
              <w:tab/>
            </w:r>
            <w:r w:rsidRPr="00F86506">
              <w:rPr>
                <w:rStyle w:val="Hyperlink"/>
                <w:rFonts w:asciiTheme="majorHAnsi" w:hAnsiTheme="majorHAnsi" w:cstheme="majorHAnsi"/>
                <w:noProof/>
                <w:lang w:bidi="ne-NP"/>
              </w:rPr>
              <w:t>Revolving fund Financial Status</w:t>
            </w:r>
            <w:r>
              <w:rPr>
                <w:noProof/>
                <w:webHidden/>
              </w:rPr>
              <w:tab/>
            </w:r>
            <w:r>
              <w:rPr>
                <w:noProof/>
                <w:webHidden/>
              </w:rPr>
              <w:fldChar w:fldCharType="begin"/>
            </w:r>
            <w:r>
              <w:rPr>
                <w:noProof/>
                <w:webHidden/>
              </w:rPr>
              <w:instrText xml:space="preserve"> PAGEREF _Toc34300621 \h </w:instrText>
            </w:r>
            <w:r>
              <w:rPr>
                <w:noProof/>
                <w:webHidden/>
              </w:rPr>
            </w:r>
            <w:r>
              <w:rPr>
                <w:noProof/>
                <w:webHidden/>
              </w:rPr>
              <w:fldChar w:fldCharType="separate"/>
            </w:r>
            <w:r>
              <w:rPr>
                <w:noProof/>
                <w:webHidden/>
              </w:rPr>
              <w:t>7</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622" w:history="1">
            <w:r w:rsidRPr="00F86506">
              <w:rPr>
                <w:rStyle w:val="Hyperlink"/>
                <w:rFonts w:asciiTheme="majorHAnsi" w:hAnsiTheme="majorHAnsi" w:cstheme="majorHAnsi"/>
                <w:noProof/>
                <w:lang w:bidi="ne-NP"/>
              </w:rPr>
              <w:t>2.6.</w:t>
            </w:r>
            <w:r>
              <w:rPr>
                <w:rFonts w:asciiTheme="minorHAnsi" w:hAnsiTheme="minorHAnsi" w:cstheme="minorBidi"/>
                <w:noProof/>
                <w:sz w:val="22"/>
                <w:szCs w:val="22"/>
              </w:rPr>
              <w:tab/>
            </w:r>
            <w:r w:rsidRPr="00F86506">
              <w:rPr>
                <w:rStyle w:val="Hyperlink"/>
                <w:rFonts w:asciiTheme="majorHAnsi" w:hAnsiTheme="majorHAnsi" w:cstheme="majorHAnsi"/>
                <w:noProof/>
                <w:lang w:bidi="ne-NP"/>
              </w:rPr>
              <w:t>Financial Status</w:t>
            </w:r>
            <w:r>
              <w:rPr>
                <w:noProof/>
                <w:webHidden/>
              </w:rPr>
              <w:tab/>
            </w:r>
            <w:r>
              <w:rPr>
                <w:noProof/>
                <w:webHidden/>
              </w:rPr>
              <w:fldChar w:fldCharType="begin"/>
            </w:r>
            <w:r>
              <w:rPr>
                <w:noProof/>
                <w:webHidden/>
              </w:rPr>
              <w:instrText xml:space="preserve"> PAGEREF _Toc34300622 \h </w:instrText>
            </w:r>
            <w:r>
              <w:rPr>
                <w:noProof/>
                <w:webHidden/>
              </w:rPr>
            </w:r>
            <w:r>
              <w:rPr>
                <w:noProof/>
                <w:webHidden/>
              </w:rPr>
              <w:fldChar w:fldCharType="separate"/>
            </w:r>
            <w:r>
              <w:rPr>
                <w:noProof/>
                <w:webHidden/>
              </w:rPr>
              <w:t>8</w:t>
            </w:r>
            <w:r>
              <w:rPr>
                <w:noProof/>
                <w:webHidden/>
              </w:rPr>
              <w:fldChar w:fldCharType="end"/>
            </w:r>
          </w:hyperlink>
        </w:p>
        <w:p w:rsidR="00DB22F6" w:rsidRDefault="00DB22F6" w:rsidP="00DB22F6">
          <w:pPr>
            <w:pStyle w:val="TOC1"/>
            <w:tabs>
              <w:tab w:val="left" w:pos="440"/>
              <w:tab w:val="right" w:leader="dot" w:pos="9530"/>
            </w:tabs>
            <w:rPr>
              <w:rFonts w:asciiTheme="minorHAnsi" w:hAnsiTheme="minorHAnsi" w:cstheme="minorBidi"/>
              <w:noProof/>
              <w:sz w:val="22"/>
              <w:szCs w:val="22"/>
            </w:rPr>
          </w:pPr>
          <w:hyperlink w:anchor="_Toc34300623" w:history="1">
            <w:r w:rsidRPr="00F86506">
              <w:rPr>
                <w:rStyle w:val="Hyperlink"/>
                <w:rFonts w:asciiTheme="majorHAnsi" w:hAnsiTheme="majorHAnsi" w:cstheme="majorHAnsi"/>
                <w:noProof/>
                <w:lang w:bidi="ne-NP"/>
              </w:rPr>
              <w:t>3.</w:t>
            </w:r>
            <w:r>
              <w:rPr>
                <w:rFonts w:asciiTheme="minorHAnsi" w:hAnsiTheme="minorHAnsi" w:cstheme="minorBidi"/>
                <w:noProof/>
                <w:sz w:val="22"/>
                <w:szCs w:val="22"/>
              </w:rPr>
              <w:tab/>
            </w:r>
            <w:r w:rsidRPr="00F86506">
              <w:rPr>
                <w:rStyle w:val="Hyperlink"/>
                <w:rFonts w:asciiTheme="majorHAnsi" w:hAnsiTheme="majorHAnsi" w:cstheme="majorHAnsi"/>
                <w:noProof/>
                <w:lang w:bidi="ne-NP"/>
              </w:rPr>
              <w:t>Recommendation</w:t>
            </w:r>
            <w:r>
              <w:rPr>
                <w:noProof/>
                <w:webHidden/>
              </w:rPr>
              <w:tab/>
            </w:r>
            <w:r>
              <w:rPr>
                <w:noProof/>
                <w:webHidden/>
              </w:rPr>
              <w:fldChar w:fldCharType="begin"/>
            </w:r>
            <w:r>
              <w:rPr>
                <w:noProof/>
                <w:webHidden/>
              </w:rPr>
              <w:instrText xml:space="preserve"> PAGEREF _Toc34300623 \h </w:instrText>
            </w:r>
            <w:r>
              <w:rPr>
                <w:noProof/>
                <w:webHidden/>
              </w:rPr>
            </w:r>
            <w:r>
              <w:rPr>
                <w:noProof/>
                <w:webHidden/>
              </w:rPr>
              <w:fldChar w:fldCharType="separate"/>
            </w:r>
            <w:r>
              <w:rPr>
                <w:noProof/>
                <w:webHidden/>
              </w:rPr>
              <w:t>9</w:t>
            </w:r>
            <w:r>
              <w:rPr>
                <w:noProof/>
                <w:webHidden/>
              </w:rPr>
              <w:fldChar w:fldCharType="end"/>
            </w:r>
          </w:hyperlink>
        </w:p>
        <w:p w:rsidR="00DB22F6" w:rsidRDefault="00DB22F6" w:rsidP="00DB22F6">
          <w:pPr>
            <w:pStyle w:val="TOC1"/>
            <w:tabs>
              <w:tab w:val="left" w:pos="440"/>
              <w:tab w:val="right" w:leader="dot" w:pos="9530"/>
            </w:tabs>
            <w:rPr>
              <w:rFonts w:asciiTheme="minorHAnsi" w:hAnsiTheme="minorHAnsi" w:cstheme="minorBidi"/>
              <w:noProof/>
              <w:sz w:val="22"/>
              <w:szCs w:val="22"/>
            </w:rPr>
          </w:pPr>
          <w:hyperlink w:anchor="_Toc34300624" w:history="1">
            <w:r w:rsidRPr="00F86506">
              <w:rPr>
                <w:rStyle w:val="Hyperlink"/>
                <w:rFonts w:asciiTheme="majorHAnsi" w:hAnsiTheme="majorHAnsi" w:cstheme="majorHAnsi"/>
                <w:noProof/>
                <w:lang w:bidi="ne-NP"/>
              </w:rPr>
              <w:t>4.</w:t>
            </w:r>
            <w:r>
              <w:rPr>
                <w:rFonts w:asciiTheme="minorHAnsi" w:hAnsiTheme="minorHAnsi" w:cstheme="minorBidi"/>
                <w:noProof/>
                <w:sz w:val="22"/>
                <w:szCs w:val="22"/>
              </w:rPr>
              <w:tab/>
            </w:r>
            <w:r w:rsidRPr="00F86506">
              <w:rPr>
                <w:rStyle w:val="Hyperlink"/>
                <w:rFonts w:asciiTheme="majorHAnsi" w:hAnsiTheme="majorHAnsi" w:cstheme="majorHAnsi"/>
                <w:noProof/>
                <w:lang w:bidi="ne-NP"/>
              </w:rPr>
              <w:t>Annex</w:t>
            </w:r>
            <w:r>
              <w:rPr>
                <w:noProof/>
                <w:webHidden/>
              </w:rPr>
              <w:tab/>
            </w:r>
            <w:r>
              <w:rPr>
                <w:noProof/>
                <w:webHidden/>
              </w:rPr>
              <w:fldChar w:fldCharType="begin"/>
            </w:r>
            <w:r>
              <w:rPr>
                <w:noProof/>
                <w:webHidden/>
              </w:rPr>
              <w:instrText xml:space="preserve"> PAGEREF _Toc34300624 \h </w:instrText>
            </w:r>
            <w:r>
              <w:rPr>
                <w:noProof/>
                <w:webHidden/>
              </w:rPr>
            </w:r>
            <w:r>
              <w:rPr>
                <w:noProof/>
                <w:webHidden/>
              </w:rPr>
              <w:fldChar w:fldCharType="separate"/>
            </w:r>
            <w:r>
              <w:rPr>
                <w:noProof/>
                <w:webHidden/>
              </w:rPr>
              <w:t>10</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625" w:history="1">
            <w:r w:rsidRPr="00F86506">
              <w:rPr>
                <w:rStyle w:val="Hyperlink"/>
                <w:rFonts w:asciiTheme="majorHAnsi" w:hAnsiTheme="majorHAnsi" w:cstheme="majorHAnsi"/>
                <w:noProof/>
                <w:lang w:bidi="ne-NP"/>
              </w:rPr>
              <w:t>4.1.</w:t>
            </w:r>
            <w:r>
              <w:rPr>
                <w:rFonts w:asciiTheme="minorHAnsi" w:hAnsiTheme="minorHAnsi" w:cstheme="minorBidi"/>
                <w:noProof/>
                <w:sz w:val="22"/>
                <w:szCs w:val="22"/>
              </w:rPr>
              <w:tab/>
            </w:r>
            <w:r w:rsidRPr="00F86506">
              <w:rPr>
                <w:rStyle w:val="Hyperlink"/>
                <w:rFonts w:asciiTheme="majorHAnsi" w:eastAsia="Times New Roman" w:hAnsiTheme="majorHAnsi" w:cstheme="majorHAnsi"/>
                <w:noProof/>
                <w:lang w:bidi="ne-NP"/>
              </w:rPr>
              <w:t>Performance Assessment Score</w:t>
            </w:r>
            <w:r>
              <w:rPr>
                <w:noProof/>
                <w:webHidden/>
              </w:rPr>
              <w:tab/>
            </w:r>
            <w:r>
              <w:rPr>
                <w:noProof/>
                <w:webHidden/>
              </w:rPr>
              <w:fldChar w:fldCharType="begin"/>
            </w:r>
            <w:r>
              <w:rPr>
                <w:noProof/>
                <w:webHidden/>
              </w:rPr>
              <w:instrText xml:space="preserve"> PAGEREF _Toc34300625 \h </w:instrText>
            </w:r>
            <w:r>
              <w:rPr>
                <w:noProof/>
                <w:webHidden/>
              </w:rPr>
            </w:r>
            <w:r>
              <w:rPr>
                <w:noProof/>
                <w:webHidden/>
              </w:rPr>
              <w:fldChar w:fldCharType="separate"/>
            </w:r>
            <w:r>
              <w:rPr>
                <w:noProof/>
                <w:webHidden/>
              </w:rPr>
              <w:t>10</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626" w:history="1">
            <w:r w:rsidRPr="00F86506">
              <w:rPr>
                <w:rStyle w:val="Hyperlink"/>
                <w:rFonts w:asciiTheme="majorHAnsi" w:hAnsiTheme="majorHAnsi" w:cstheme="majorHAnsi"/>
                <w:noProof/>
                <w:lang w:bidi="ne-NP"/>
              </w:rPr>
              <w:t>4.2.</w:t>
            </w:r>
            <w:r>
              <w:rPr>
                <w:rFonts w:asciiTheme="minorHAnsi" w:hAnsiTheme="minorHAnsi" w:cstheme="minorBidi"/>
                <w:noProof/>
                <w:sz w:val="22"/>
                <w:szCs w:val="22"/>
              </w:rPr>
              <w:tab/>
            </w:r>
            <w:r w:rsidRPr="00F86506">
              <w:rPr>
                <w:rStyle w:val="Hyperlink"/>
                <w:rFonts w:asciiTheme="majorHAnsi" w:hAnsiTheme="majorHAnsi" w:cstheme="majorHAnsi"/>
                <w:noProof/>
                <w:lang w:bidi="ne-NP"/>
              </w:rPr>
              <w:t>Balance sheet and Income Statement</w:t>
            </w:r>
            <w:r>
              <w:rPr>
                <w:noProof/>
                <w:webHidden/>
              </w:rPr>
              <w:tab/>
            </w:r>
            <w:r>
              <w:rPr>
                <w:noProof/>
                <w:webHidden/>
              </w:rPr>
              <w:fldChar w:fldCharType="begin"/>
            </w:r>
            <w:r>
              <w:rPr>
                <w:noProof/>
                <w:webHidden/>
              </w:rPr>
              <w:instrText xml:space="preserve"> PAGEREF _Toc34300626 \h </w:instrText>
            </w:r>
            <w:r>
              <w:rPr>
                <w:noProof/>
                <w:webHidden/>
              </w:rPr>
            </w:r>
            <w:r>
              <w:rPr>
                <w:noProof/>
                <w:webHidden/>
              </w:rPr>
              <w:fldChar w:fldCharType="separate"/>
            </w:r>
            <w:r>
              <w:rPr>
                <w:noProof/>
                <w:webHidden/>
              </w:rPr>
              <w:t>12</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627" w:history="1">
            <w:r w:rsidRPr="00F86506">
              <w:rPr>
                <w:rStyle w:val="Hyperlink"/>
                <w:rFonts w:asciiTheme="majorHAnsi" w:hAnsiTheme="majorHAnsi" w:cstheme="majorHAnsi"/>
                <w:noProof/>
                <w:lang w:bidi="ne-NP"/>
              </w:rPr>
              <w:t>4.3.</w:t>
            </w:r>
            <w:r>
              <w:rPr>
                <w:rFonts w:asciiTheme="minorHAnsi" w:hAnsiTheme="minorHAnsi" w:cstheme="minorBidi"/>
                <w:noProof/>
                <w:sz w:val="22"/>
                <w:szCs w:val="22"/>
              </w:rPr>
              <w:tab/>
            </w:r>
            <w:r w:rsidRPr="00F86506">
              <w:rPr>
                <w:rStyle w:val="Hyperlink"/>
                <w:rFonts w:asciiTheme="majorHAnsi" w:hAnsiTheme="majorHAnsi" w:cstheme="majorHAnsi"/>
                <w:noProof/>
                <w:lang w:bidi="ne-NP"/>
              </w:rPr>
              <w:t>Audit Report</w:t>
            </w:r>
            <w:r>
              <w:rPr>
                <w:noProof/>
                <w:webHidden/>
              </w:rPr>
              <w:tab/>
            </w:r>
            <w:r>
              <w:rPr>
                <w:noProof/>
                <w:webHidden/>
              </w:rPr>
              <w:fldChar w:fldCharType="begin"/>
            </w:r>
            <w:r>
              <w:rPr>
                <w:noProof/>
                <w:webHidden/>
              </w:rPr>
              <w:instrText xml:space="preserve"> PAGEREF _Toc34300627 \h </w:instrText>
            </w:r>
            <w:r>
              <w:rPr>
                <w:noProof/>
                <w:webHidden/>
              </w:rPr>
            </w:r>
            <w:r>
              <w:rPr>
                <w:noProof/>
                <w:webHidden/>
              </w:rPr>
              <w:fldChar w:fldCharType="separate"/>
            </w:r>
            <w:r>
              <w:rPr>
                <w:noProof/>
                <w:webHidden/>
              </w:rPr>
              <w:t>14</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628" w:history="1">
            <w:r w:rsidRPr="00F86506">
              <w:rPr>
                <w:rStyle w:val="Hyperlink"/>
                <w:rFonts w:asciiTheme="majorHAnsi" w:hAnsiTheme="majorHAnsi" w:cstheme="majorHAnsi"/>
                <w:noProof/>
                <w:lang w:bidi="ne-NP"/>
              </w:rPr>
              <w:t>4.4.</w:t>
            </w:r>
            <w:r>
              <w:rPr>
                <w:rFonts w:asciiTheme="minorHAnsi" w:hAnsiTheme="minorHAnsi" w:cstheme="minorBidi"/>
                <w:noProof/>
                <w:sz w:val="22"/>
                <w:szCs w:val="22"/>
              </w:rPr>
              <w:tab/>
            </w:r>
            <w:r w:rsidRPr="00F86506">
              <w:rPr>
                <w:rStyle w:val="Hyperlink"/>
                <w:rFonts w:asciiTheme="majorHAnsi" w:hAnsiTheme="majorHAnsi" w:cstheme="majorHAnsi"/>
                <w:noProof/>
                <w:lang w:bidi="ne-NP"/>
              </w:rPr>
              <w:t>Bank Deposit/Voucher Slip of RF receipt by Cooperative</w:t>
            </w:r>
            <w:r>
              <w:rPr>
                <w:noProof/>
                <w:webHidden/>
              </w:rPr>
              <w:tab/>
            </w:r>
            <w:r>
              <w:rPr>
                <w:noProof/>
                <w:webHidden/>
              </w:rPr>
              <w:fldChar w:fldCharType="begin"/>
            </w:r>
            <w:r>
              <w:rPr>
                <w:noProof/>
                <w:webHidden/>
              </w:rPr>
              <w:instrText xml:space="preserve"> PAGEREF _Toc34300628 \h </w:instrText>
            </w:r>
            <w:r>
              <w:rPr>
                <w:noProof/>
                <w:webHidden/>
              </w:rPr>
            </w:r>
            <w:r>
              <w:rPr>
                <w:noProof/>
                <w:webHidden/>
              </w:rPr>
              <w:fldChar w:fldCharType="separate"/>
            </w:r>
            <w:r>
              <w:rPr>
                <w:noProof/>
                <w:webHidden/>
              </w:rPr>
              <w:t>16</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629" w:history="1">
            <w:r w:rsidRPr="00F86506">
              <w:rPr>
                <w:rStyle w:val="Hyperlink"/>
                <w:rFonts w:asciiTheme="majorHAnsi" w:hAnsiTheme="majorHAnsi" w:cstheme="majorHAnsi"/>
                <w:noProof/>
                <w:lang w:bidi="ne-NP"/>
              </w:rPr>
              <w:t>4.5.</w:t>
            </w:r>
            <w:r>
              <w:rPr>
                <w:rFonts w:asciiTheme="minorHAnsi" w:hAnsiTheme="minorHAnsi" w:cstheme="minorBidi"/>
                <w:noProof/>
                <w:sz w:val="22"/>
                <w:szCs w:val="22"/>
              </w:rPr>
              <w:tab/>
            </w:r>
            <w:r w:rsidRPr="00F86506">
              <w:rPr>
                <w:rStyle w:val="Hyperlink"/>
                <w:rFonts w:asciiTheme="majorHAnsi" w:hAnsiTheme="majorHAnsi" w:cstheme="majorHAnsi"/>
                <w:noProof/>
                <w:lang w:bidi="ne-NP"/>
              </w:rPr>
              <w:t>RF Borrowers list</w:t>
            </w:r>
            <w:r>
              <w:rPr>
                <w:noProof/>
                <w:webHidden/>
              </w:rPr>
              <w:tab/>
            </w:r>
            <w:r>
              <w:rPr>
                <w:noProof/>
                <w:webHidden/>
              </w:rPr>
              <w:fldChar w:fldCharType="begin"/>
            </w:r>
            <w:r>
              <w:rPr>
                <w:noProof/>
                <w:webHidden/>
              </w:rPr>
              <w:instrText xml:space="preserve"> PAGEREF _Toc34300629 \h </w:instrText>
            </w:r>
            <w:r>
              <w:rPr>
                <w:noProof/>
                <w:webHidden/>
              </w:rPr>
            </w:r>
            <w:r>
              <w:rPr>
                <w:noProof/>
                <w:webHidden/>
              </w:rPr>
              <w:fldChar w:fldCharType="separate"/>
            </w:r>
            <w:r>
              <w:rPr>
                <w:noProof/>
                <w:webHidden/>
              </w:rPr>
              <w:t>19</w:t>
            </w:r>
            <w:r>
              <w:rPr>
                <w:noProof/>
                <w:webHidden/>
              </w:rPr>
              <w:fldChar w:fldCharType="end"/>
            </w:r>
          </w:hyperlink>
        </w:p>
        <w:p w:rsidR="00DB22F6" w:rsidRPr="00F917C7" w:rsidRDefault="00DB22F6" w:rsidP="00DB22F6">
          <w:pPr>
            <w:jc w:val="both"/>
            <w:rPr>
              <w:rFonts w:asciiTheme="majorHAnsi" w:hAnsiTheme="majorHAnsi" w:cstheme="majorHAnsi"/>
            </w:rPr>
          </w:pPr>
          <w:r w:rsidRPr="00F917C7">
            <w:rPr>
              <w:rFonts w:asciiTheme="majorHAnsi" w:hAnsiTheme="majorHAnsi" w:cstheme="majorHAnsi"/>
              <w:b/>
              <w:bCs/>
              <w:noProof/>
            </w:rPr>
            <w:fldChar w:fldCharType="end"/>
          </w:r>
        </w:p>
      </w:sdtContent>
    </w:sdt>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sectPr w:rsidR="00DB22F6" w:rsidRPr="00F917C7" w:rsidSect="002B7688">
          <w:headerReference w:type="default" r:id="rId46"/>
          <w:footerReference w:type="default" r:id="rId47"/>
          <w:pgSz w:w="12240" w:h="15840"/>
          <w:pgMar w:top="1440" w:right="1260" w:bottom="1440" w:left="1440" w:header="720" w:footer="720" w:gutter="0"/>
          <w:pgNumType w:fmt="lowerRoman" w:start="1"/>
          <w:cols w:space="720"/>
          <w:titlePg/>
          <w:docGrid w:linePitch="360"/>
        </w:sectPr>
      </w:pPr>
    </w:p>
    <w:p w:rsidR="00DB22F6" w:rsidRPr="00F917C7" w:rsidRDefault="00DB22F6" w:rsidP="00DB22F6">
      <w:pPr>
        <w:pStyle w:val="Heading1"/>
        <w:numPr>
          <w:ilvl w:val="0"/>
          <w:numId w:val="5"/>
        </w:numPr>
        <w:jc w:val="both"/>
        <w:rPr>
          <w:rFonts w:asciiTheme="majorHAnsi" w:hAnsiTheme="majorHAnsi" w:cstheme="majorHAnsi"/>
        </w:rPr>
      </w:pPr>
      <w:bookmarkStart w:id="50" w:name="_Toc34300614"/>
      <w:r w:rsidRPr="00F917C7">
        <w:rPr>
          <w:rFonts w:asciiTheme="majorHAnsi" w:hAnsiTheme="majorHAnsi" w:cstheme="majorHAnsi"/>
        </w:rPr>
        <w:lastRenderedPageBreak/>
        <w:t>Introduction</w:t>
      </w:r>
      <w:bookmarkEnd w:id="50"/>
    </w:p>
    <w:p w:rsidR="00DB22F6" w:rsidRDefault="00DB22F6" w:rsidP="00DB22F6">
      <w:pPr>
        <w:jc w:val="both"/>
        <w:rPr>
          <w:rFonts w:asciiTheme="majorHAnsi" w:hAnsiTheme="majorHAnsi" w:cstheme="majorHAnsi"/>
          <w:sz w:val="22"/>
          <w:szCs w:val="22"/>
          <w:lang w:bidi="ne-NP"/>
        </w:rPr>
      </w:pPr>
      <w:r w:rsidRPr="00F917C7">
        <w:rPr>
          <w:rFonts w:asciiTheme="majorHAnsi" w:hAnsiTheme="majorHAnsi" w:cstheme="majorHAnsi"/>
          <w:sz w:val="22"/>
          <w:szCs w:val="22"/>
          <w:lang w:bidi="ne-NP"/>
        </w:rPr>
        <w:t xml:space="preserve">Saino Agriculture Cooperative Ltd.is established in 2071 , registered under Cooperative Act. It is located in Geruwa RM-6 Bardiya. Its working area covers 1ward of Geruwa rural municipality. Nos of total general members are277. Detailed ethnic and gender wise distribution of its general members are given in the table below. </w:t>
      </w:r>
    </w:p>
    <w:p w:rsidR="00DB22F6" w:rsidRPr="00F917C7" w:rsidRDefault="00DB22F6" w:rsidP="00DB22F6">
      <w:pPr>
        <w:jc w:val="both"/>
        <w:rPr>
          <w:rFonts w:asciiTheme="majorHAnsi" w:hAnsiTheme="majorHAnsi" w:cstheme="majorHAnsi"/>
          <w:sz w:val="22"/>
          <w:szCs w:val="22"/>
          <w:lang w:bidi="ne-NP"/>
        </w:rPr>
      </w:pPr>
    </w:p>
    <w:tbl>
      <w:tblPr>
        <w:tblStyle w:val="GridTable4-Accent11"/>
        <w:tblW w:w="4773" w:type="pct"/>
        <w:tblLook w:val="04A0"/>
      </w:tblPr>
      <w:tblGrid>
        <w:gridCol w:w="674"/>
        <w:gridCol w:w="1954"/>
        <w:gridCol w:w="574"/>
        <w:gridCol w:w="1271"/>
        <w:gridCol w:w="713"/>
        <w:gridCol w:w="676"/>
        <w:gridCol w:w="411"/>
        <w:gridCol w:w="340"/>
        <w:gridCol w:w="474"/>
        <w:gridCol w:w="393"/>
        <w:gridCol w:w="441"/>
        <w:gridCol w:w="551"/>
        <w:gridCol w:w="669"/>
      </w:tblGrid>
      <w:tr w:rsidR="00DB22F6" w:rsidRPr="00F917C7" w:rsidTr="0074178A">
        <w:trPr>
          <w:cnfStyle w:val="100000000000"/>
          <w:trHeight w:val="600"/>
        </w:trPr>
        <w:tc>
          <w:tcPr>
            <w:cnfStyle w:val="001000000000"/>
            <w:tcW w:w="368" w:type="pct"/>
            <w:hideMark/>
          </w:tcPr>
          <w:p w:rsidR="00DB22F6" w:rsidRPr="00F917C7" w:rsidRDefault="00DB22F6" w:rsidP="0074178A">
            <w:pPr>
              <w:jc w:val="center"/>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S.N.</w:t>
            </w:r>
          </w:p>
        </w:tc>
        <w:tc>
          <w:tcPr>
            <w:tcW w:w="1069" w:type="pct"/>
            <w:hideMark/>
          </w:tcPr>
          <w:p w:rsidR="00DB22F6" w:rsidRPr="00F917C7" w:rsidRDefault="00DB22F6" w:rsidP="0074178A">
            <w:pPr>
              <w:jc w:val="center"/>
              <w:cnfStyle w:val="1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Type of the General Members</w:t>
            </w:r>
          </w:p>
        </w:tc>
        <w:tc>
          <w:tcPr>
            <w:tcW w:w="1009" w:type="pct"/>
            <w:gridSpan w:val="2"/>
            <w:hideMark/>
          </w:tcPr>
          <w:p w:rsidR="00DB22F6" w:rsidRPr="00F917C7" w:rsidRDefault="00DB22F6" w:rsidP="0074178A">
            <w:pPr>
              <w:jc w:val="center"/>
              <w:cnfStyle w:val="1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Brahamin, Chteri, Giri</w:t>
            </w:r>
          </w:p>
        </w:tc>
        <w:tc>
          <w:tcPr>
            <w:tcW w:w="760" w:type="pct"/>
            <w:gridSpan w:val="2"/>
            <w:hideMark/>
          </w:tcPr>
          <w:p w:rsidR="00DB22F6" w:rsidRPr="00F917C7" w:rsidRDefault="00DB22F6" w:rsidP="0074178A">
            <w:pPr>
              <w:jc w:val="center"/>
              <w:cnfStyle w:val="1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Janajati</w:t>
            </w:r>
          </w:p>
        </w:tc>
        <w:tc>
          <w:tcPr>
            <w:tcW w:w="411" w:type="pct"/>
            <w:gridSpan w:val="2"/>
            <w:hideMark/>
          </w:tcPr>
          <w:p w:rsidR="00DB22F6" w:rsidRPr="00F917C7" w:rsidRDefault="00DB22F6" w:rsidP="0074178A">
            <w:pPr>
              <w:jc w:val="center"/>
              <w:cnfStyle w:val="1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Dalit</w:t>
            </w:r>
          </w:p>
        </w:tc>
        <w:tc>
          <w:tcPr>
            <w:tcW w:w="474" w:type="pct"/>
            <w:gridSpan w:val="2"/>
            <w:hideMark/>
          </w:tcPr>
          <w:p w:rsidR="00DB22F6" w:rsidRPr="00F917C7" w:rsidRDefault="00DB22F6" w:rsidP="0074178A">
            <w:pPr>
              <w:jc w:val="center"/>
              <w:cnfStyle w:val="1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Others</w:t>
            </w:r>
          </w:p>
        </w:tc>
        <w:tc>
          <w:tcPr>
            <w:tcW w:w="908" w:type="pct"/>
            <w:gridSpan w:val="3"/>
            <w:hideMark/>
          </w:tcPr>
          <w:p w:rsidR="00DB22F6" w:rsidRPr="00F917C7" w:rsidRDefault="00DB22F6" w:rsidP="0074178A">
            <w:pPr>
              <w:jc w:val="center"/>
              <w:cnfStyle w:val="1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Total</w:t>
            </w:r>
          </w:p>
        </w:tc>
      </w:tr>
      <w:tr w:rsidR="00DB22F6" w:rsidRPr="00F917C7" w:rsidTr="0074178A">
        <w:trPr>
          <w:cnfStyle w:val="000000100000"/>
          <w:trHeight w:val="300"/>
        </w:trPr>
        <w:tc>
          <w:tcPr>
            <w:cnfStyle w:val="001000000000"/>
            <w:tcW w:w="368" w:type="pct"/>
            <w:hideMark/>
          </w:tcPr>
          <w:p w:rsidR="00DB22F6" w:rsidRPr="00F917C7" w:rsidRDefault="00DB22F6" w:rsidP="0074178A">
            <w:pPr>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1069"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314"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M</w:t>
            </w:r>
          </w:p>
        </w:tc>
        <w:tc>
          <w:tcPr>
            <w:tcW w:w="695"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F</w:t>
            </w:r>
          </w:p>
        </w:tc>
        <w:tc>
          <w:tcPr>
            <w:tcW w:w="390"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M</w:t>
            </w:r>
          </w:p>
        </w:tc>
        <w:tc>
          <w:tcPr>
            <w:tcW w:w="370"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F</w:t>
            </w:r>
          </w:p>
        </w:tc>
        <w:tc>
          <w:tcPr>
            <w:tcW w:w="225"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M</w:t>
            </w:r>
          </w:p>
        </w:tc>
        <w:tc>
          <w:tcPr>
            <w:tcW w:w="186"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F</w:t>
            </w:r>
          </w:p>
        </w:tc>
        <w:tc>
          <w:tcPr>
            <w:tcW w:w="259"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M</w:t>
            </w:r>
          </w:p>
        </w:tc>
        <w:tc>
          <w:tcPr>
            <w:tcW w:w="214"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F</w:t>
            </w:r>
          </w:p>
        </w:tc>
        <w:tc>
          <w:tcPr>
            <w:tcW w:w="241"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M</w:t>
            </w:r>
          </w:p>
        </w:tc>
        <w:tc>
          <w:tcPr>
            <w:tcW w:w="301"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F</w:t>
            </w:r>
          </w:p>
        </w:tc>
        <w:tc>
          <w:tcPr>
            <w:tcW w:w="366" w:type="pct"/>
            <w:noWrap/>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Total</w:t>
            </w:r>
          </w:p>
        </w:tc>
      </w:tr>
      <w:tr w:rsidR="00DB22F6" w:rsidRPr="00F917C7" w:rsidTr="0074178A">
        <w:trPr>
          <w:trHeight w:val="305"/>
        </w:trPr>
        <w:tc>
          <w:tcPr>
            <w:cnfStyle w:val="001000000000"/>
            <w:tcW w:w="368" w:type="pct"/>
            <w:hideMark/>
          </w:tcPr>
          <w:p w:rsidR="00DB22F6" w:rsidRPr="00F917C7" w:rsidRDefault="00DB22F6" w:rsidP="0074178A">
            <w:pPr>
              <w:jc w:val="right"/>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1</w:t>
            </w:r>
          </w:p>
        </w:tc>
        <w:tc>
          <w:tcPr>
            <w:tcW w:w="1069" w:type="pct"/>
            <w:hideMark/>
          </w:tcPr>
          <w:p w:rsidR="00DB22F6" w:rsidRPr="00F917C7" w:rsidRDefault="00DB22F6" w:rsidP="0074178A">
            <w:pPr>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General Members</w:t>
            </w:r>
          </w:p>
        </w:tc>
        <w:tc>
          <w:tcPr>
            <w:tcW w:w="314" w:type="pct"/>
            <w:hideMark/>
          </w:tcPr>
          <w:p w:rsidR="00DB22F6" w:rsidRPr="00F917C7" w:rsidRDefault="00DB22F6" w:rsidP="0074178A">
            <w:pPr>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695" w:type="pct"/>
            <w:hideMark/>
          </w:tcPr>
          <w:p w:rsidR="00DB22F6" w:rsidRPr="00F917C7" w:rsidRDefault="00DB22F6" w:rsidP="0074178A">
            <w:pPr>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390" w:type="pct"/>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32</w:t>
            </w:r>
          </w:p>
        </w:tc>
        <w:tc>
          <w:tcPr>
            <w:tcW w:w="370" w:type="pct"/>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242</w:t>
            </w:r>
          </w:p>
        </w:tc>
        <w:tc>
          <w:tcPr>
            <w:tcW w:w="225" w:type="pct"/>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1</w:t>
            </w:r>
          </w:p>
        </w:tc>
        <w:tc>
          <w:tcPr>
            <w:tcW w:w="186" w:type="pct"/>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2</w:t>
            </w:r>
          </w:p>
        </w:tc>
        <w:tc>
          <w:tcPr>
            <w:tcW w:w="259" w:type="pct"/>
            <w:hideMark/>
          </w:tcPr>
          <w:p w:rsidR="00DB22F6" w:rsidRPr="00F917C7" w:rsidRDefault="00DB22F6" w:rsidP="0074178A">
            <w:pPr>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214" w:type="pct"/>
            <w:hideMark/>
          </w:tcPr>
          <w:p w:rsidR="00DB22F6" w:rsidRPr="00F917C7" w:rsidRDefault="00DB22F6" w:rsidP="0074178A">
            <w:pPr>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241" w:type="pct"/>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33</w:t>
            </w:r>
          </w:p>
        </w:tc>
        <w:tc>
          <w:tcPr>
            <w:tcW w:w="301" w:type="pct"/>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244</w:t>
            </w:r>
          </w:p>
        </w:tc>
        <w:tc>
          <w:tcPr>
            <w:tcW w:w="366" w:type="pct"/>
            <w:noWrap/>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277</w:t>
            </w:r>
          </w:p>
        </w:tc>
      </w:tr>
      <w:tr w:rsidR="00DB22F6" w:rsidRPr="00F917C7" w:rsidTr="0074178A">
        <w:trPr>
          <w:cnfStyle w:val="000000100000"/>
          <w:trHeight w:val="300"/>
        </w:trPr>
        <w:tc>
          <w:tcPr>
            <w:cnfStyle w:val="001000000000"/>
            <w:tcW w:w="368" w:type="pct"/>
            <w:hideMark/>
          </w:tcPr>
          <w:p w:rsidR="00DB22F6" w:rsidRPr="00F917C7" w:rsidRDefault="00DB22F6" w:rsidP="0074178A">
            <w:pPr>
              <w:jc w:val="right"/>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2</w:t>
            </w:r>
          </w:p>
        </w:tc>
        <w:tc>
          <w:tcPr>
            <w:tcW w:w="1069"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Group</w:t>
            </w:r>
          </w:p>
        </w:tc>
        <w:tc>
          <w:tcPr>
            <w:tcW w:w="314"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695"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390"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370"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225"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186"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259"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214"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241"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301"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366" w:type="pct"/>
            <w:noWrap/>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r>
      <w:tr w:rsidR="00DB22F6" w:rsidRPr="00F917C7" w:rsidTr="0074178A">
        <w:trPr>
          <w:trHeight w:val="300"/>
        </w:trPr>
        <w:tc>
          <w:tcPr>
            <w:cnfStyle w:val="001000000000"/>
            <w:tcW w:w="368" w:type="pct"/>
            <w:noWrap/>
            <w:hideMark/>
          </w:tcPr>
          <w:p w:rsidR="00DB22F6" w:rsidRPr="00F917C7" w:rsidRDefault="00DB22F6" w:rsidP="0074178A">
            <w:pPr>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1069" w:type="pct"/>
            <w:hideMark/>
          </w:tcPr>
          <w:p w:rsidR="00DB22F6" w:rsidRPr="00F917C7" w:rsidRDefault="00DB22F6" w:rsidP="0074178A">
            <w:pPr>
              <w:cnfStyle w:val="0000000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TOTAL</w:t>
            </w:r>
          </w:p>
        </w:tc>
        <w:tc>
          <w:tcPr>
            <w:tcW w:w="314" w:type="pct"/>
            <w:noWrap/>
            <w:hideMark/>
          </w:tcPr>
          <w:p w:rsidR="00DB22F6" w:rsidRPr="00F917C7" w:rsidRDefault="00DB22F6" w:rsidP="0074178A">
            <w:pPr>
              <w:jc w:val="right"/>
              <w:cnfStyle w:val="0000000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0</w:t>
            </w:r>
          </w:p>
        </w:tc>
        <w:tc>
          <w:tcPr>
            <w:tcW w:w="695" w:type="pct"/>
            <w:noWrap/>
            <w:hideMark/>
          </w:tcPr>
          <w:p w:rsidR="00DB22F6" w:rsidRPr="00F917C7" w:rsidRDefault="00DB22F6" w:rsidP="0074178A">
            <w:pPr>
              <w:jc w:val="right"/>
              <w:cnfStyle w:val="0000000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0</w:t>
            </w:r>
          </w:p>
        </w:tc>
        <w:tc>
          <w:tcPr>
            <w:tcW w:w="390" w:type="pct"/>
            <w:noWrap/>
            <w:hideMark/>
          </w:tcPr>
          <w:p w:rsidR="00DB22F6" w:rsidRPr="00F917C7" w:rsidRDefault="00DB22F6" w:rsidP="0074178A">
            <w:pPr>
              <w:jc w:val="right"/>
              <w:cnfStyle w:val="0000000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32</w:t>
            </w:r>
          </w:p>
        </w:tc>
        <w:tc>
          <w:tcPr>
            <w:tcW w:w="370" w:type="pct"/>
            <w:noWrap/>
            <w:hideMark/>
          </w:tcPr>
          <w:p w:rsidR="00DB22F6" w:rsidRPr="00F917C7" w:rsidRDefault="00DB22F6" w:rsidP="0074178A">
            <w:pPr>
              <w:jc w:val="right"/>
              <w:cnfStyle w:val="0000000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242</w:t>
            </w:r>
          </w:p>
        </w:tc>
        <w:tc>
          <w:tcPr>
            <w:tcW w:w="225" w:type="pct"/>
            <w:noWrap/>
            <w:hideMark/>
          </w:tcPr>
          <w:p w:rsidR="00DB22F6" w:rsidRPr="00F917C7" w:rsidRDefault="00DB22F6" w:rsidP="0074178A">
            <w:pPr>
              <w:jc w:val="right"/>
              <w:cnfStyle w:val="0000000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1</w:t>
            </w:r>
          </w:p>
        </w:tc>
        <w:tc>
          <w:tcPr>
            <w:tcW w:w="186" w:type="pct"/>
            <w:noWrap/>
            <w:hideMark/>
          </w:tcPr>
          <w:p w:rsidR="00DB22F6" w:rsidRPr="00F917C7" w:rsidRDefault="00DB22F6" w:rsidP="0074178A">
            <w:pPr>
              <w:jc w:val="right"/>
              <w:cnfStyle w:val="0000000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2</w:t>
            </w:r>
          </w:p>
        </w:tc>
        <w:tc>
          <w:tcPr>
            <w:tcW w:w="259" w:type="pct"/>
            <w:noWrap/>
            <w:hideMark/>
          </w:tcPr>
          <w:p w:rsidR="00DB22F6" w:rsidRPr="00F917C7" w:rsidRDefault="00DB22F6" w:rsidP="0074178A">
            <w:pPr>
              <w:jc w:val="right"/>
              <w:cnfStyle w:val="0000000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0</w:t>
            </w:r>
          </w:p>
        </w:tc>
        <w:tc>
          <w:tcPr>
            <w:tcW w:w="214" w:type="pct"/>
            <w:noWrap/>
            <w:hideMark/>
          </w:tcPr>
          <w:p w:rsidR="00DB22F6" w:rsidRPr="00F917C7" w:rsidRDefault="00DB22F6" w:rsidP="0074178A">
            <w:pPr>
              <w:jc w:val="right"/>
              <w:cnfStyle w:val="0000000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0</w:t>
            </w:r>
          </w:p>
        </w:tc>
        <w:tc>
          <w:tcPr>
            <w:tcW w:w="241" w:type="pct"/>
            <w:noWrap/>
            <w:hideMark/>
          </w:tcPr>
          <w:p w:rsidR="00DB22F6" w:rsidRPr="00F917C7" w:rsidRDefault="00DB22F6" w:rsidP="0074178A">
            <w:pPr>
              <w:jc w:val="right"/>
              <w:cnfStyle w:val="0000000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33</w:t>
            </w:r>
          </w:p>
        </w:tc>
        <w:tc>
          <w:tcPr>
            <w:tcW w:w="301" w:type="pct"/>
            <w:noWrap/>
            <w:hideMark/>
          </w:tcPr>
          <w:p w:rsidR="00DB22F6" w:rsidRPr="00F917C7" w:rsidRDefault="00DB22F6" w:rsidP="0074178A">
            <w:pPr>
              <w:jc w:val="right"/>
              <w:cnfStyle w:val="0000000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244</w:t>
            </w:r>
          </w:p>
        </w:tc>
        <w:tc>
          <w:tcPr>
            <w:tcW w:w="366" w:type="pct"/>
            <w:noWrap/>
            <w:hideMark/>
          </w:tcPr>
          <w:p w:rsidR="00DB22F6" w:rsidRPr="00F917C7" w:rsidRDefault="00DB22F6" w:rsidP="0074178A">
            <w:pPr>
              <w:jc w:val="right"/>
              <w:cnfStyle w:val="0000000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277</w:t>
            </w:r>
          </w:p>
        </w:tc>
      </w:tr>
    </w:tbl>
    <w:p w:rsidR="00DB22F6" w:rsidRPr="00F917C7" w:rsidRDefault="00DB22F6" w:rsidP="00DB22F6">
      <w:pPr>
        <w:jc w:val="both"/>
        <w:rPr>
          <w:rFonts w:asciiTheme="majorHAnsi" w:hAnsiTheme="majorHAnsi" w:cstheme="majorHAnsi"/>
          <w:sz w:val="22"/>
          <w:szCs w:val="22"/>
          <w:lang w:bidi="ne-NP"/>
        </w:rPr>
      </w:pPr>
    </w:p>
    <w:p w:rsidR="00DB22F6" w:rsidRPr="00254012" w:rsidRDefault="00DB22F6" w:rsidP="00DB22F6">
      <w:pPr>
        <w:pStyle w:val="Heading1"/>
        <w:numPr>
          <w:ilvl w:val="0"/>
          <w:numId w:val="5"/>
        </w:numPr>
        <w:jc w:val="both"/>
        <w:rPr>
          <w:rFonts w:asciiTheme="majorHAnsi" w:hAnsiTheme="majorHAnsi" w:cstheme="majorHAnsi"/>
          <w:sz w:val="22"/>
          <w:szCs w:val="22"/>
        </w:rPr>
      </w:pPr>
      <w:bookmarkStart w:id="51" w:name="_Toc34300615"/>
      <w:r w:rsidRPr="00254012">
        <w:rPr>
          <w:rFonts w:asciiTheme="majorHAnsi" w:hAnsiTheme="majorHAnsi" w:cstheme="majorHAnsi"/>
          <w:sz w:val="22"/>
          <w:szCs w:val="22"/>
        </w:rPr>
        <w:t>Findings</w:t>
      </w:r>
      <w:bookmarkEnd w:id="51"/>
    </w:p>
    <w:p w:rsidR="00DB22F6" w:rsidRPr="00254012" w:rsidRDefault="00DB22F6" w:rsidP="00DB22F6">
      <w:pPr>
        <w:jc w:val="both"/>
        <w:rPr>
          <w:rFonts w:asciiTheme="majorHAnsi" w:hAnsiTheme="majorHAnsi" w:cstheme="majorHAnsi"/>
          <w:sz w:val="22"/>
          <w:szCs w:val="22"/>
          <w:lang w:bidi="ne-NP"/>
        </w:rPr>
      </w:pPr>
    </w:p>
    <w:p w:rsidR="00DB22F6" w:rsidRDefault="00DB22F6" w:rsidP="00DB22F6">
      <w:pPr>
        <w:jc w:val="both"/>
        <w:rPr>
          <w:rFonts w:asciiTheme="majorHAnsi" w:hAnsiTheme="majorHAnsi" w:cstheme="majorHAnsi"/>
          <w:lang w:bidi="ne-NP"/>
        </w:rPr>
      </w:pPr>
      <w:r w:rsidRPr="00254012">
        <w:rPr>
          <w:rFonts w:asciiTheme="majorHAnsi" w:hAnsiTheme="majorHAnsi" w:cstheme="majorHAnsi"/>
          <w:sz w:val="22"/>
          <w:szCs w:val="22"/>
          <w:lang w:bidi="ne-NP"/>
        </w:rPr>
        <w:t>Findings are based on observation of accounting records, minutes, other documents, and systems; interaction with the committee members and staff. Score card depicts their strength and weakness. Overall findings are depicted in table and graph below</w:t>
      </w:r>
      <w:r w:rsidRPr="00254012">
        <w:rPr>
          <w:rFonts w:asciiTheme="majorHAnsi" w:hAnsiTheme="majorHAnsi" w:cstheme="majorHAnsi"/>
          <w:lang w:bidi="ne-NP"/>
        </w:rPr>
        <w:t>.</w:t>
      </w:r>
    </w:p>
    <w:p w:rsidR="00DB22F6" w:rsidRPr="00F917C7" w:rsidRDefault="00DB22F6" w:rsidP="00DB22F6">
      <w:pPr>
        <w:rPr>
          <w:rFonts w:asciiTheme="majorHAnsi" w:hAnsiTheme="majorHAnsi" w:cstheme="majorHAnsi"/>
          <w:lang w:bidi="ne-NP"/>
        </w:rPr>
      </w:pPr>
    </w:p>
    <w:tbl>
      <w:tblPr>
        <w:tblStyle w:val="TableGrid"/>
        <w:tblW w:w="10255" w:type="dxa"/>
        <w:tblLook w:val="04A0"/>
      </w:tblPr>
      <w:tblGrid>
        <w:gridCol w:w="5280"/>
        <w:gridCol w:w="5256"/>
      </w:tblGrid>
      <w:tr w:rsidR="00DB22F6" w:rsidRPr="00F917C7" w:rsidTr="0074178A">
        <w:tc>
          <w:tcPr>
            <w:tcW w:w="5779" w:type="dxa"/>
          </w:tcPr>
          <w:tbl>
            <w:tblPr>
              <w:tblStyle w:val="GridTable4-Accent11"/>
              <w:tblW w:w="5054" w:type="dxa"/>
              <w:tblLook w:val="04A0"/>
            </w:tblPr>
            <w:tblGrid>
              <w:gridCol w:w="2366"/>
              <w:gridCol w:w="1026"/>
              <w:gridCol w:w="1071"/>
              <w:gridCol w:w="591"/>
            </w:tblGrid>
            <w:tr w:rsidR="00DB22F6" w:rsidRPr="00F84D44" w:rsidTr="0074178A">
              <w:trPr>
                <w:cnfStyle w:val="100000000000"/>
                <w:trHeight w:val="255"/>
              </w:trPr>
              <w:tc>
                <w:tcPr>
                  <w:cnfStyle w:val="001000000000"/>
                  <w:tcW w:w="2366" w:type="dxa"/>
                  <w:hideMark/>
                </w:tcPr>
                <w:p w:rsidR="00DB22F6" w:rsidRPr="00F84D44" w:rsidRDefault="00DB22F6" w:rsidP="0074178A">
                  <w:pPr>
                    <w:jc w:val="center"/>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CRITERIA</w:t>
                  </w:r>
                </w:p>
              </w:tc>
              <w:tc>
                <w:tcPr>
                  <w:tcW w:w="1026" w:type="dxa"/>
                  <w:hideMark/>
                </w:tcPr>
                <w:p w:rsidR="00DB22F6" w:rsidRPr="00F84D44" w:rsidRDefault="00DB22F6" w:rsidP="0074178A">
                  <w:pPr>
                    <w:jc w:val="center"/>
                    <w:cnfStyle w:val="1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RECEIVED SCORE</w:t>
                  </w:r>
                </w:p>
              </w:tc>
              <w:tc>
                <w:tcPr>
                  <w:tcW w:w="1071" w:type="dxa"/>
                  <w:hideMark/>
                </w:tcPr>
                <w:p w:rsidR="00DB22F6" w:rsidRPr="00F84D44" w:rsidRDefault="00DB22F6" w:rsidP="0074178A">
                  <w:pPr>
                    <w:jc w:val="center"/>
                    <w:cnfStyle w:val="1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TOTAL SCORE</w:t>
                  </w:r>
                </w:p>
              </w:tc>
              <w:tc>
                <w:tcPr>
                  <w:tcW w:w="591" w:type="dxa"/>
                  <w:hideMark/>
                </w:tcPr>
                <w:p w:rsidR="00DB22F6" w:rsidRPr="00F84D44" w:rsidRDefault="00DB22F6" w:rsidP="0074178A">
                  <w:pPr>
                    <w:jc w:val="center"/>
                    <w:cnfStyle w:val="1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w:t>
                  </w:r>
                </w:p>
              </w:tc>
            </w:tr>
            <w:tr w:rsidR="00DB22F6" w:rsidRPr="00F84D44" w:rsidTr="0074178A">
              <w:trPr>
                <w:cnfStyle w:val="000000100000"/>
                <w:trHeight w:val="255"/>
              </w:trPr>
              <w:tc>
                <w:tcPr>
                  <w:cnfStyle w:val="001000000000"/>
                  <w:tcW w:w="2366" w:type="dxa"/>
                  <w:noWrap/>
                  <w:hideMark/>
                </w:tcPr>
                <w:p w:rsidR="00DB22F6" w:rsidRPr="00F84D44" w:rsidRDefault="00DB22F6" w:rsidP="0074178A">
                  <w:pPr>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Financial &amp; Loan Mgmt</w:t>
                  </w:r>
                </w:p>
              </w:tc>
              <w:tc>
                <w:tcPr>
                  <w:tcW w:w="1026" w:type="dxa"/>
                  <w:noWrap/>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18</w:t>
                  </w:r>
                </w:p>
              </w:tc>
              <w:tc>
                <w:tcPr>
                  <w:tcW w:w="1071" w:type="dxa"/>
                  <w:noWrap/>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45</w:t>
                  </w:r>
                </w:p>
              </w:tc>
              <w:tc>
                <w:tcPr>
                  <w:tcW w:w="591" w:type="dxa"/>
                  <w:noWrap/>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40%</w:t>
                  </w:r>
                </w:p>
              </w:tc>
            </w:tr>
            <w:tr w:rsidR="00DB22F6" w:rsidRPr="00F84D44" w:rsidTr="0074178A">
              <w:trPr>
                <w:trHeight w:val="255"/>
              </w:trPr>
              <w:tc>
                <w:tcPr>
                  <w:cnfStyle w:val="001000000000"/>
                  <w:tcW w:w="2366" w:type="dxa"/>
                  <w:noWrap/>
                  <w:hideMark/>
                </w:tcPr>
                <w:p w:rsidR="00DB22F6" w:rsidRPr="00F84D44" w:rsidRDefault="00DB22F6" w:rsidP="0074178A">
                  <w:pPr>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Financial Status </w:t>
                  </w:r>
                </w:p>
              </w:tc>
              <w:tc>
                <w:tcPr>
                  <w:tcW w:w="1026" w:type="dxa"/>
                  <w:noWrap/>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19</w:t>
                  </w:r>
                </w:p>
              </w:tc>
              <w:tc>
                <w:tcPr>
                  <w:tcW w:w="1071" w:type="dxa"/>
                  <w:noWrap/>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30</w:t>
                  </w:r>
                </w:p>
              </w:tc>
              <w:tc>
                <w:tcPr>
                  <w:tcW w:w="591" w:type="dxa"/>
                  <w:noWrap/>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63%</w:t>
                  </w:r>
                </w:p>
              </w:tc>
            </w:tr>
            <w:tr w:rsidR="00DB22F6" w:rsidRPr="00F84D44" w:rsidTr="0074178A">
              <w:trPr>
                <w:cnfStyle w:val="000000100000"/>
                <w:trHeight w:val="255"/>
              </w:trPr>
              <w:tc>
                <w:tcPr>
                  <w:cnfStyle w:val="001000000000"/>
                  <w:tcW w:w="2366" w:type="dxa"/>
                  <w:noWrap/>
                  <w:hideMark/>
                </w:tcPr>
                <w:p w:rsidR="00DB22F6" w:rsidRPr="00F84D44" w:rsidRDefault="00DB22F6" w:rsidP="0074178A">
                  <w:pPr>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Governance</w:t>
                  </w:r>
                </w:p>
              </w:tc>
              <w:tc>
                <w:tcPr>
                  <w:tcW w:w="1026" w:type="dxa"/>
                  <w:noWrap/>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17</w:t>
                  </w:r>
                </w:p>
              </w:tc>
              <w:tc>
                <w:tcPr>
                  <w:tcW w:w="1071" w:type="dxa"/>
                  <w:noWrap/>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35</w:t>
                  </w:r>
                </w:p>
              </w:tc>
              <w:tc>
                <w:tcPr>
                  <w:tcW w:w="591" w:type="dxa"/>
                  <w:noWrap/>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49%</w:t>
                  </w:r>
                </w:p>
              </w:tc>
            </w:tr>
            <w:tr w:rsidR="00DB22F6" w:rsidRPr="00F84D44" w:rsidTr="0074178A">
              <w:trPr>
                <w:trHeight w:val="255"/>
              </w:trPr>
              <w:tc>
                <w:tcPr>
                  <w:cnfStyle w:val="001000000000"/>
                  <w:tcW w:w="2366" w:type="dxa"/>
                  <w:noWrap/>
                  <w:hideMark/>
                </w:tcPr>
                <w:p w:rsidR="00DB22F6" w:rsidRPr="00F84D44" w:rsidRDefault="00DB22F6" w:rsidP="0074178A">
                  <w:pPr>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Products/ Services</w:t>
                  </w:r>
                </w:p>
              </w:tc>
              <w:tc>
                <w:tcPr>
                  <w:tcW w:w="1026" w:type="dxa"/>
                  <w:noWrap/>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4</w:t>
                  </w:r>
                </w:p>
              </w:tc>
              <w:tc>
                <w:tcPr>
                  <w:tcW w:w="1071" w:type="dxa"/>
                  <w:noWrap/>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10</w:t>
                  </w:r>
                </w:p>
              </w:tc>
              <w:tc>
                <w:tcPr>
                  <w:tcW w:w="591" w:type="dxa"/>
                  <w:noWrap/>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40%</w:t>
                  </w:r>
                </w:p>
              </w:tc>
            </w:tr>
            <w:tr w:rsidR="00DB22F6" w:rsidRPr="00F84D44" w:rsidTr="0074178A">
              <w:trPr>
                <w:cnfStyle w:val="000000100000"/>
                <w:trHeight w:val="255"/>
              </w:trPr>
              <w:tc>
                <w:tcPr>
                  <w:cnfStyle w:val="001000000000"/>
                  <w:tcW w:w="2366" w:type="dxa"/>
                  <w:noWrap/>
                  <w:hideMark/>
                </w:tcPr>
                <w:p w:rsidR="00DB22F6" w:rsidRPr="00F84D44" w:rsidRDefault="00DB22F6" w:rsidP="0074178A">
                  <w:pPr>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Revolving Fund (RF) Mgmt.</w:t>
                  </w:r>
                </w:p>
              </w:tc>
              <w:tc>
                <w:tcPr>
                  <w:tcW w:w="1026" w:type="dxa"/>
                  <w:noWrap/>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19</w:t>
                  </w:r>
                </w:p>
              </w:tc>
              <w:tc>
                <w:tcPr>
                  <w:tcW w:w="1071" w:type="dxa"/>
                  <w:noWrap/>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20</w:t>
                  </w:r>
                </w:p>
              </w:tc>
              <w:tc>
                <w:tcPr>
                  <w:tcW w:w="591" w:type="dxa"/>
                  <w:noWrap/>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95%</w:t>
                  </w:r>
                </w:p>
              </w:tc>
            </w:tr>
            <w:tr w:rsidR="00DB22F6" w:rsidRPr="00F84D44" w:rsidTr="0074178A">
              <w:trPr>
                <w:trHeight w:val="255"/>
              </w:trPr>
              <w:tc>
                <w:tcPr>
                  <w:cnfStyle w:val="001000000000"/>
                  <w:tcW w:w="2366" w:type="dxa"/>
                  <w:noWrap/>
                  <w:hideMark/>
                </w:tcPr>
                <w:p w:rsidR="00DB22F6" w:rsidRPr="00F84D44" w:rsidRDefault="00DB22F6" w:rsidP="0074178A">
                  <w:pPr>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Staff and Office management </w:t>
                  </w:r>
                </w:p>
              </w:tc>
              <w:tc>
                <w:tcPr>
                  <w:tcW w:w="1026" w:type="dxa"/>
                  <w:noWrap/>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w:t>
                  </w:r>
                </w:p>
              </w:tc>
              <w:tc>
                <w:tcPr>
                  <w:tcW w:w="1071" w:type="dxa"/>
                  <w:noWrap/>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10</w:t>
                  </w:r>
                </w:p>
              </w:tc>
              <w:tc>
                <w:tcPr>
                  <w:tcW w:w="591" w:type="dxa"/>
                  <w:noWrap/>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60%</w:t>
                  </w:r>
                </w:p>
              </w:tc>
            </w:tr>
            <w:tr w:rsidR="00DB22F6" w:rsidRPr="00F84D44" w:rsidTr="0074178A">
              <w:trPr>
                <w:cnfStyle w:val="000000100000"/>
                <w:trHeight w:val="255"/>
              </w:trPr>
              <w:tc>
                <w:tcPr>
                  <w:cnfStyle w:val="001000000000"/>
                  <w:tcW w:w="2366" w:type="dxa"/>
                  <w:noWrap/>
                  <w:hideMark/>
                </w:tcPr>
                <w:p w:rsidR="00DB22F6" w:rsidRPr="00F84D44" w:rsidRDefault="00DB22F6" w:rsidP="0074178A">
                  <w:pPr>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TOTAL</w:t>
                  </w:r>
                </w:p>
              </w:tc>
              <w:tc>
                <w:tcPr>
                  <w:tcW w:w="1026" w:type="dxa"/>
                  <w:noWrap/>
                  <w:hideMark/>
                </w:tcPr>
                <w:p w:rsidR="00DB22F6" w:rsidRPr="00F84D44" w:rsidRDefault="00DB22F6" w:rsidP="0074178A">
                  <w:pPr>
                    <w:jc w:val="right"/>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83</w:t>
                  </w:r>
                </w:p>
              </w:tc>
              <w:tc>
                <w:tcPr>
                  <w:tcW w:w="1071" w:type="dxa"/>
                  <w:noWrap/>
                  <w:hideMark/>
                </w:tcPr>
                <w:p w:rsidR="00DB22F6" w:rsidRPr="00F84D44" w:rsidRDefault="00DB22F6" w:rsidP="0074178A">
                  <w:pPr>
                    <w:jc w:val="right"/>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150</w:t>
                  </w:r>
                </w:p>
              </w:tc>
              <w:tc>
                <w:tcPr>
                  <w:tcW w:w="591" w:type="dxa"/>
                  <w:noWrap/>
                  <w:hideMark/>
                </w:tcPr>
                <w:p w:rsidR="00DB22F6" w:rsidRPr="00F84D44" w:rsidRDefault="00DB22F6" w:rsidP="0074178A">
                  <w:pPr>
                    <w:jc w:val="right"/>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55%</w:t>
                  </w:r>
                </w:p>
              </w:tc>
            </w:tr>
          </w:tbl>
          <w:p w:rsidR="00DB22F6" w:rsidRPr="00F917C7" w:rsidRDefault="00DB22F6" w:rsidP="0074178A">
            <w:pPr>
              <w:jc w:val="both"/>
              <w:rPr>
                <w:rFonts w:asciiTheme="majorHAnsi" w:hAnsiTheme="majorHAnsi" w:cstheme="majorHAnsi"/>
                <w:sz w:val="22"/>
                <w:szCs w:val="22"/>
                <w:lang w:bidi="ne-NP"/>
              </w:rPr>
            </w:pPr>
          </w:p>
        </w:tc>
        <w:tc>
          <w:tcPr>
            <w:tcW w:w="4476" w:type="dxa"/>
          </w:tcPr>
          <w:p w:rsidR="00DB22F6" w:rsidRPr="00F917C7" w:rsidRDefault="00DB22F6" w:rsidP="0074178A">
            <w:pPr>
              <w:jc w:val="right"/>
              <w:rPr>
                <w:rFonts w:asciiTheme="majorHAnsi" w:hAnsiTheme="majorHAnsi" w:cstheme="majorHAnsi"/>
                <w:sz w:val="22"/>
                <w:szCs w:val="22"/>
                <w:lang w:bidi="ne-NP"/>
              </w:rPr>
            </w:pPr>
            <w:r>
              <w:rPr>
                <w:noProof/>
                <w:lang w:bidi="ne-NP"/>
              </w:rPr>
              <w:drawing>
                <wp:inline distT="0" distB="0" distL="0" distR="0">
                  <wp:extent cx="3200400" cy="2057400"/>
                  <wp:effectExtent l="0" t="0" r="0" b="0"/>
                  <wp:docPr id="2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bl>
    <w:p w:rsidR="00DB22F6" w:rsidRDefault="00DB22F6" w:rsidP="00DB22F6">
      <w:pPr>
        <w:jc w:val="both"/>
        <w:rPr>
          <w:rFonts w:asciiTheme="majorHAnsi" w:hAnsiTheme="majorHAnsi" w:cstheme="majorHAnsi"/>
          <w:sz w:val="22"/>
          <w:szCs w:val="22"/>
          <w:lang w:bidi="ne-NP"/>
        </w:rPr>
      </w:pPr>
    </w:p>
    <w:p w:rsidR="00DB22F6" w:rsidRPr="00254012" w:rsidRDefault="00DB22F6" w:rsidP="00DB22F6">
      <w:pPr>
        <w:pStyle w:val="Heading1"/>
        <w:numPr>
          <w:ilvl w:val="1"/>
          <w:numId w:val="5"/>
        </w:numPr>
        <w:ind w:left="540"/>
        <w:jc w:val="both"/>
        <w:rPr>
          <w:rFonts w:asciiTheme="majorHAnsi" w:hAnsiTheme="majorHAnsi" w:cstheme="majorHAnsi"/>
          <w:sz w:val="22"/>
        </w:rPr>
      </w:pPr>
      <w:bookmarkStart w:id="52" w:name="_Toc34300616"/>
      <w:r w:rsidRPr="00254012">
        <w:rPr>
          <w:rFonts w:asciiTheme="majorHAnsi" w:hAnsiTheme="majorHAnsi" w:cstheme="majorHAnsi"/>
          <w:sz w:val="22"/>
        </w:rPr>
        <w:t>Governance</w:t>
      </w:r>
      <w:bookmarkEnd w:id="52"/>
    </w:p>
    <w:p w:rsidR="00DB22F6" w:rsidRDefault="00DB22F6" w:rsidP="00DB22F6">
      <w:pPr>
        <w:jc w:val="both"/>
        <w:rPr>
          <w:rFonts w:asciiTheme="majorHAnsi" w:eastAsia="Times New Roman" w:hAnsiTheme="majorHAnsi" w:cstheme="majorHAnsi"/>
          <w:sz w:val="22"/>
        </w:rPr>
      </w:pPr>
    </w:p>
    <w:p w:rsidR="00DB22F6" w:rsidRPr="00827CC4" w:rsidRDefault="00DB22F6" w:rsidP="00DB22F6">
      <w:pPr>
        <w:jc w:val="both"/>
        <w:rPr>
          <w:rFonts w:asciiTheme="majorHAnsi" w:hAnsiTheme="majorHAnsi" w:cstheme="majorHAnsi"/>
          <w:sz w:val="22"/>
        </w:rPr>
      </w:pPr>
      <w:r w:rsidRPr="00827CC4">
        <w:rPr>
          <w:rFonts w:asciiTheme="majorHAnsi" w:hAnsiTheme="majorHAnsi" w:cstheme="majorHAnsi"/>
          <w:sz w:val="22"/>
        </w:rPr>
        <w:t xml:space="preserve">Participation of general members in AGM is </w:t>
      </w:r>
      <w:r>
        <w:rPr>
          <w:rFonts w:asciiTheme="majorHAnsi" w:hAnsiTheme="majorHAnsi" w:cstheme="majorHAnsi"/>
          <w:sz w:val="22"/>
        </w:rPr>
        <w:t xml:space="preserve">more than </w:t>
      </w:r>
      <w:r w:rsidRPr="00827CC4">
        <w:rPr>
          <w:rFonts w:asciiTheme="majorHAnsi" w:hAnsiTheme="majorHAnsi" w:cstheme="majorHAnsi"/>
          <w:sz w:val="22"/>
        </w:rPr>
        <w:t xml:space="preserve">51%. Representation of women in executive committee constitute more than 33%. Frequency of executive meeting is monthly. Though meeting of executive committee is regular, meeting does not discuss, analyze and decide based on formal reports. In fact, there is no practice of using reports for decision making; practice of reviewing and follow up of last decision is absent. </w:t>
      </w:r>
      <w:r>
        <w:rPr>
          <w:rFonts w:asciiTheme="majorHAnsi" w:hAnsiTheme="majorHAnsi" w:cstheme="majorHAnsi"/>
          <w:sz w:val="22"/>
        </w:rPr>
        <w:t>Practice of using major guiding documents like policies are yet to be implemented. Reporting practice is poor for internal consumption through</w:t>
      </w:r>
      <w:r w:rsidRPr="00827CC4">
        <w:rPr>
          <w:rFonts w:asciiTheme="majorHAnsi" w:hAnsiTheme="majorHAnsi" w:cstheme="majorHAnsi"/>
          <w:sz w:val="22"/>
        </w:rPr>
        <w:t xml:space="preserve"> It submits report to GNI</w:t>
      </w:r>
      <w:r>
        <w:rPr>
          <w:rFonts w:asciiTheme="majorHAnsi" w:hAnsiTheme="majorHAnsi" w:cstheme="majorHAnsi"/>
          <w:sz w:val="22"/>
        </w:rPr>
        <w:t>.</w:t>
      </w:r>
      <w:r w:rsidRPr="00827CC4">
        <w:rPr>
          <w:rFonts w:asciiTheme="majorHAnsi" w:hAnsiTheme="majorHAnsi" w:cstheme="majorHAnsi"/>
          <w:sz w:val="22"/>
        </w:rPr>
        <w:t xml:space="preserve"> Holding meeting by account supervisory committee and subcommittee is rare. Account supervisory committee is rather inactive. </w:t>
      </w:r>
      <w:r>
        <w:rPr>
          <w:rFonts w:asciiTheme="majorHAnsi" w:hAnsiTheme="majorHAnsi" w:cstheme="majorHAnsi"/>
          <w:sz w:val="22"/>
        </w:rPr>
        <w:t>There is instance of overdue loan of committee members.</w:t>
      </w:r>
    </w:p>
    <w:p w:rsidR="00DB22F6" w:rsidRDefault="00DB22F6" w:rsidP="00DB22F6">
      <w:pPr>
        <w:jc w:val="both"/>
        <w:rPr>
          <w:rFonts w:asciiTheme="majorHAnsi" w:eastAsia="Times New Roman" w:hAnsiTheme="majorHAnsi" w:cstheme="majorHAnsi"/>
          <w:sz w:val="22"/>
        </w:rPr>
      </w:pPr>
    </w:p>
    <w:p w:rsidR="00DB22F6" w:rsidRPr="00F917C7" w:rsidRDefault="00DB22F6" w:rsidP="00DB22F6">
      <w:pPr>
        <w:jc w:val="both"/>
        <w:rPr>
          <w:rFonts w:asciiTheme="majorHAnsi" w:hAnsiTheme="majorHAnsi" w:cstheme="majorHAnsi"/>
        </w:rPr>
      </w:pPr>
    </w:p>
    <w:tbl>
      <w:tblPr>
        <w:tblStyle w:val="GridTable4-Accent11"/>
        <w:tblW w:w="5527" w:type="pct"/>
        <w:tblLook w:val="04A0"/>
      </w:tblPr>
      <w:tblGrid>
        <w:gridCol w:w="7667"/>
        <w:gridCol w:w="1567"/>
        <w:gridCol w:w="1351"/>
      </w:tblGrid>
      <w:tr w:rsidR="00DB22F6" w:rsidRPr="00254012" w:rsidTr="0074178A">
        <w:trPr>
          <w:cnfStyle w:val="100000000000"/>
          <w:trHeight w:val="107"/>
        </w:trPr>
        <w:tc>
          <w:tcPr>
            <w:cnfStyle w:val="001000000000"/>
            <w:tcW w:w="3622" w:type="pct"/>
            <w:hideMark/>
          </w:tcPr>
          <w:p w:rsidR="00DB22F6" w:rsidRPr="00254012" w:rsidRDefault="00DB22F6" w:rsidP="0074178A">
            <w:pPr>
              <w:jc w:val="center"/>
              <w:rPr>
                <w:rFonts w:asciiTheme="majorHAnsi" w:eastAsia="Times New Roman" w:hAnsiTheme="majorHAnsi" w:cstheme="majorHAnsi"/>
                <w:b w:val="0"/>
                <w:bCs w:val="0"/>
                <w:color w:val="000000"/>
                <w:sz w:val="20"/>
                <w:szCs w:val="20"/>
              </w:rPr>
            </w:pPr>
            <w:r w:rsidRPr="00254012">
              <w:rPr>
                <w:rFonts w:asciiTheme="majorHAnsi" w:eastAsia="Times New Roman" w:hAnsiTheme="majorHAnsi" w:cstheme="majorHAnsi"/>
                <w:b w:val="0"/>
                <w:bCs w:val="0"/>
                <w:color w:val="000000"/>
                <w:sz w:val="20"/>
                <w:szCs w:val="20"/>
              </w:rPr>
              <w:lastRenderedPageBreak/>
              <w:t>Areas for Assessment / Indicators</w:t>
            </w:r>
          </w:p>
        </w:tc>
        <w:tc>
          <w:tcPr>
            <w:tcW w:w="740" w:type="pct"/>
            <w:hideMark/>
          </w:tcPr>
          <w:p w:rsidR="00DB22F6" w:rsidRPr="00254012" w:rsidRDefault="00DB22F6" w:rsidP="0074178A">
            <w:pPr>
              <w:jc w:val="center"/>
              <w:cnfStyle w:val="100000000000"/>
              <w:rPr>
                <w:rFonts w:asciiTheme="majorHAnsi" w:eastAsia="Times New Roman" w:hAnsiTheme="majorHAnsi" w:cstheme="majorHAnsi"/>
                <w:b w:val="0"/>
                <w:bCs w:val="0"/>
                <w:color w:val="000000"/>
                <w:sz w:val="20"/>
                <w:szCs w:val="20"/>
              </w:rPr>
            </w:pPr>
            <w:r w:rsidRPr="00254012">
              <w:rPr>
                <w:rFonts w:asciiTheme="majorHAnsi" w:eastAsia="Times New Roman" w:hAnsiTheme="majorHAnsi" w:cstheme="majorHAnsi"/>
                <w:b w:val="0"/>
                <w:bCs w:val="0"/>
                <w:color w:val="000000"/>
                <w:sz w:val="20"/>
                <w:szCs w:val="20"/>
              </w:rPr>
              <w:t>Marks Obtained</w:t>
            </w:r>
          </w:p>
        </w:tc>
        <w:tc>
          <w:tcPr>
            <w:tcW w:w="638" w:type="pct"/>
            <w:hideMark/>
          </w:tcPr>
          <w:p w:rsidR="00DB22F6" w:rsidRPr="00254012" w:rsidRDefault="00DB22F6" w:rsidP="0074178A">
            <w:pPr>
              <w:jc w:val="center"/>
              <w:cnfStyle w:val="100000000000"/>
              <w:rPr>
                <w:rFonts w:asciiTheme="majorHAnsi" w:eastAsia="Times New Roman" w:hAnsiTheme="majorHAnsi" w:cstheme="majorHAnsi"/>
                <w:b w:val="0"/>
                <w:bCs w:val="0"/>
                <w:color w:val="000000"/>
                <w:sz w:val="20"/>
                <w:szCs w:val="20"/>
              </w:rPr>
            </w:pPr>
            <w:r w:rsidRPr="00254012">
              <w:rPr>
                <w:rFonts w:asciiTheme="majorHAnsi" w:eastAsia="Times New Roman" w:hAnsiTheme="majorHAnsi" w:cstheme="majorHAnsi"/>
                <w:b w:val="0"/>
                <w:bCs w:val="0"/>
                <w:color w:val="000000"/>
                <w:sz w:val="20"/>
                <w:szCs w:val="20"/>
              </w:rPr>
              <w:t>Full Marks</w:t>
            </w:r>
          </w:p>
        </w:tc>
      </w:tr>
      <w:tr w:rsidR="00DB22F6" w:rsidRPr="00254012" w:rsidTr="0074178A">
        <w:trPr>
          <w:cnfStyle w:val="000000100000"/>
          <w:trHeight w:val="70"/>
        </w:trPr>
        <w:tc>
          <w:tcPr>
            <w:cnfStyle w:val="001000000000"/>
            <w:tcW w:w="3622" w:type="pct"/>
            <w:hideMark/>
          </w:tcPr>
          <w:p w:rsidR="00DB22F6" w:rsidRPr="00254012" w:rsidRDefault="00DB22F6" w:rsidP="0074178A">
            <w:pPr>
              <w:jc w:val="both"/>
              <w:rPr>
                <w:rFonts w:asciiTheme="majorHAnsi" w:eastAsia="Times New Roman" w:hAnsiTheme="majorHAnsi" w:cstheme="majorHAnsi"/>
                <w:b w:val="0"/>
                <w:bCs w:val="0"/>
                <w:color w:val="000000"/>
                <w:sz w:val="20"/>
                <w:szCs w:val="20"/>
              </w:rPr>
            </w:pPr>
            <w:r w:rsidRPr="00254012">
              <w:rPr>
                <w:rFonts w:asciiTheme="majorHAnsi" w:eastAsia="Times New Roman" w:hAnsiTheme="majorHAnsi" w:cstheme="majorHAnsi"/>
                <w:b w:val="0"/>
                <w:bCs w:val="0"/>
                <w:color w:val="000000"/>
                <w:sz w:val="20"/>
                <w:szCs w:val="20"/>
              </w:rPr>
              <w:t>Governance</w:t>
            </w:r>
          </w:p>
        </w:tc>
        <w:tc>
          <w:tcPr>
            <w:tcW w:w="740" w:type="pct"/>
            <w:hideMark/>
          </w:tcPr>
          <w:p w:rsidR="00DB22F6" w:rsidRPr="00254012" w:rsidRDefault="00DB22F6" w:rsidP="0074178A">
            <w:pPr>
              <w:jc w:val="center"/>
              <w:cnfStyle w:val="000000100000"/>
              <w:rPr>
                <w:rFonts w:asciiTheme="majorHAnsi" w:eastAsia="Times New Roman" w:hAnsiTheme="majorHAnsi" w:cstheme="majorHAnsi"/>
                <w:b/>
                <w:bCs/>
                <w:color w:val="000000"/>
                <w:sz w:val="20"/>
                <w:szCs w:val="20"/>
              </w:rPr>
            </w:pPr>
            <w:r w:rsidRPr="00254012">
              <w:rPr>
                <w:rFonts w:asciiTheme="majorHAnsi" w:eastAsia="Times New Roman" w:hAnsiTheme="majorHAnsi" w:cstheme="majorHAnsi"/>
                <w:b/>
                <w:bCs/>
                <w:color w:val="000000"/>
                <w:sz w:val="20"/>
                <w:szCs w:val="20"/>
              </w:rPr>
              <w:t>17</w:t>
            </w:r>
          </w:p>
        </w:tc>
        <w:tc>
          <w:tcPr>
            <w:tcW w:w="638" w:type="pct"/>
            <w:hideMark/>
          </w:tcPr>
          <w:p w:rsidR="00DB22F6" w:rsidRPr="00254012" w:rsidRDefault="00DB22F6" w:rsidP="0074178A">
            <w:pPr>
              <w:jc w:val="center"/>
              <w:cnfStyle w:val="000000100000"/>
              <w:rPr>
                <w:rFonts w:asciiTheme="majorHAnsi" w:eastAsia="Times New Roman" w:hAnsiTheme="majorHAnsi" w:cstheme="majorHAnsi"/>
                <w:b/>
                <w:bCs/>
                <w:color w:val="000000"/>
                <w:sz w:val="20"/>
                <w:szCs w:val="20"/>
              </w:rPr>
            </w:pPr>
            <w:r w:rsidRPr="00254012">
              <w:rPr>
                <w:rFonts w:asciiTheme="majorHAnsi" w:eastAsia="Times New Roman" w:hAnsiTheme="majorHAnsi" w:cstheme="majorHAnsi"/>
                <w:b/>
                <w:bCs/>
                <w:color w:val="000000"/>
                <w:sz w:val="20"/>
                <w:szCs w:val="20"/>
              </w:rPr>
              <w:t>35</w:t>
            </w:r>
          </w:p>
        </w:tc>
      </w:tr>
      <w:tr w:rsidR="00DB22F6" w:rsidRPr="00254012" w:rsidTr="0074178A">
        <w:trPr>
          <w:trHeight w:val="260"/>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Less than 50% committee members/AC supervisory committee has accessed  loan </w:t>
            </w:r>
          </w:p>
        </w:tc>
        <w:tc>
          <w:tcPr>
            <w:tcW w:w="740" w:type="pct"/>
            <w:hideMark/>
          </w:tcPr>
          <w:p w:rsidR="00DB22F6" w:rsidRPr="00254012" w:rsidRDefault="00DB22F6" w:rsidP="0074178A">
            <w:pPr>
              <w:jc w:val="right"/>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0</w:t>
            </w:r>
          </w:p>
        </w:tc>
        <w:tc>
          <w:tcPr>
            <w:tcW w:w="638" w:type="pct"/>
            <w:hideMark/>
          </w:tcPr>
          <w:p w:rsidR="00DB22F6" w:rsidRPr="00254012" w:rsidRDefault="00DB22F6" w:rsidP="0074178A">
            <w:pPr>
              <w:jc w:val="center"/>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cnfStyle w:val="000000100000"/>
          <w:trHeight w:val="80"/>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Overdue loan of Committee members/ AC supervisory committee </w:t>
            </w:r>
          </w:p>
        </w:tc>
        <w:tc>
          <w:tcPr>
            <w:tcW w:w="740" w:type="pct"/>
            <w:hideMark/>
          </w:tcPr>
          <w:p w:rsidR="00DB22F6" w:rsidRPr="00254012" w:rsidRDefault="00DB22F6" w:rsidP="0074178A">
            <w:pPr>
              <w:jc w:val="right"/>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0</w:t>
            </w:r>
          </w:p>
        </w:tc>
        <w:tc>
          <w:tcPr>
            <w:tcW w:w="638" w:type="pct"/>
            <w:hideMark/>
          </w:tcPr>
          <w:p w:rsidR="00DB22F6" w:rsidRPr="00254012" w:rsidRDefault="00DB22F6" w:rsidP="0074178A">
            <w:pPr>
              <w:jc w:val="center"/>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2</w:t>
            </w:r>
          </w:p>
        </w:tc>
      </w:tr>
      <w:tr w:rsidR="00DB22F6" w:rsidRPr="00254012" w:rsidTr="0074178A">
        <w:trPr>
          <w:trHeight w:val="422"/>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Committee members/SC/AC supervisory committee mandatory-deposit savings deposited regularly </w:t>
            </w:r>
          </w:p>
        </w:tc>
        <w:tc>
          <w:tcPr>
            <w:tcW w:w="740" w:type="pct"/>
            <w:hideMark/>
          </w:tcPr>
          <w:p w:rsidR="00DB22F6" w:rsidRPr="00254012" w:rsidRDefault="00DB22F6" w:rsidP="0074178A">
            <w:pPr>
              <w:jc w:val="right"/>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c>
          <w:tcPr>
            <w:tcW w:w="638" w:type="pct"/>
            <w:hideMark/>
          </w:tcPr>
          <w:p w:rsidR="00DB22F6" w:rsidRPr="00254012" w:rsidRDefault="00DB22F6" w:rsidP="0074178A">
            <w:pPr>
              <w:jc w:val="center"/>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cnfStyle w:val="000000100000"/>
          <w:trHeight w:val="170"/>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 of participation in last AGM </w:t>
            </w:r>
          </w:p>
        </w:tc>
        <w:tc>
          <w:tcPr>
            <w:tcW w:w="740" w:type="pct"/>
            <w:hideMark/>
          </w:tcPr>
          <w:p w:rsidR="00DB22F6" w:rsidRPr="00254012" w:rsidRDefault="00DB22F6" w:rsidP="0074178A">
            <w:pPr>
              <w:jc w:val="right"/>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2</w:t>
            </w:r>
          </w:p>
        </w:tc>
        <w:tc>
          <w:tcPr>
            <w:tcW w:w="638" w:type="pct"/>
            <w:hideMark/>
          </w:tcPr>
          <w:p w:rsidR="00DB22F6" w:rsidRPr="00254012" w:rsidRDefault="00DB22F6" w:rsidP="0074178A">
            <w:pPr>
              <w:jc w:val="center"/>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2</w:t>
            </w:r>
          </w:p>
        </w:tc>
      </w:tr>
      <w:tr w:rsidR="00DB22F6" w:rsidRPr="00254012" w:rsidTr="0074178A">
        <w:trPr>
          <w:trHeight w:val="70"/>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The chairperson  is elected by AGM </w:t>
            </w:r>
          </w:p>
        </w:tc>
        <w:tc>
          <w:tcPr>
            <w:tcW w:w="740" w:type="pct"/>
            <w:hideMark/>
          </w:tcPr>
          <w:p w:rsidR="00DB22F6" w:rsidRPr="00254012" w:rsidRDefault="00DB22F6" w:rsidP="0074178A">
            <w:pPr>
              <w:jc w:val="right"/>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0</w:t>
            </w:r>
          </w:p>
        </w:tc>
        <w:tc>
          <w:tcPr>
            <w:tcW w:w="638" w:type="pct"/>
            <w:hideMark/>
          </w:tcPr>
          <w:p w:rsidR="00DB22F6" w:rsidRPr="00254012" w:rsidRDefault="00DB22F6" w:rsidP="0074178A">
            <w:pPr>
              <w:jc w:val="center"/>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cnfStyle w:val="000000100000"/>
          <w:trHeight w:val="70"/>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participation of BOD in the last meeting</w:t>
            </w:r>
          </w:p>
        </w:tc>
        <w:tc>
          <w:tcPr>
            <w:tcW w:w="740" w:type="pct"/>
            <w:hideMark/>
          </w:tcPr>
          <w:p w:rsidR="00DB22F6" w:rsidRPr="00254012" w:rsidRDefault="00DB22F6" w:rsidP="0074178A">
            <w:pPr>
              <w:jc w:val="right"/>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2</w:t>
            </w:r>
          </w:p>
        </w:tc>
        <w:tc>
          <w:tcPr>
            <w:tcW w:w="638" w:type="pct"/>
            <w:hideMark/>
          </w:tcPr>
          <w:p w:rsidR="00DB22F6" w:rsidRPr="00254012" w:rsidRDefault="00DB22F6" w:rsidP="0074178A">
            <w:pPr>
              <w:jc w:val="center"/>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2</w:t>
            </w:r>
          </w:p>
        </w:tc>
      </w:tr>
      <w:tr w:rsidR="00DB22F6" w:rsidRPr="00254012" w:rsidTr="0074178A">
        <w:trPr>
          <w:trHeight w:val="70"/>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33 % of Women representation in the executive committee </w:t>
            </w:r>
          </w:p>
        </w:tc>
        <w:tc>
          <w:tcPr>
            <w:tcW w:w="740" w:type="pct"/>
            <w:hideMark/>
          </w:tcPr>
          <w:p w:rsidR="00DB22F6" w:rsidRPr="00254012" w:rsidRDefault="00DB22F6" w:rsidP="0074178A">
            <w:pPr>
              <w:jc w:val="right"/>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2</w:t>
            </w:r>
          </w:p>
        </w:tc>
        <w:tc>
          <w:tcPr>
            <w:tcW w:w="638" w:type="pct"/>
            <w:hideMark/>
          </w:tcPr>
          <w:p w:rsidR="00DB22F6" w:rsidRPr="00254012" w:rsidRDefault="00DB22F6" w:rsidP="0074178A">
            <w:pPr>
              <w:jc w:val="center"/>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2</w:t>
            </w:r>
          </w:p>
        </w:tc>
      </w:tr>
      <w:tr w:rsidR="00DB22F6" w:rsidRPr="00254012" w:rsidTr="0074178A">
        <w:trPr>
          <w:cnfStyle w:val="000000100000"/>
          <w:trHeight w:val="125"/>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BODs meeting discusses previous decisions, their implementation and progress </w:t>
            </w:r>
          </w:p>
        </w:tc>
        <w:tc>
          <w:tcPr>
            <w:tcW w:w="740" w:type="pct"/>
            <w:hideMark/>
          </w:tcPr>
          <w:p w:rsidR="00DB22F6" w:rsidRPr="00254012" w:rsidRDefault="00DB22F6" w:rsidP="0074178A">
            <w:pPr>
              <w:jc w:val="right"/>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0</w:t>
            </w:r>
          </w:p>
        </w:tc>
        <w:tc>
          <w:tcPr>
            <w:tcW w:w="638" w:type="pct"/>
            <w:hideMark/>
          </w:tcPr>
          <w:p w:rsidR="00DB22F6" w:rsidRPr="00254012" w:rsidRDefault="00DB22F6" w:rsidP="0074178A">
            <w:pPr>
              <w:jc w:val="center"/>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trHeight w:val="300"/>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Strategic/ business plan is prepared and approved</w:t>
            </w:r>
          </w:p>
        </w:tc>
        <w:tc>
          <w:tcPr>
            <w:tcW w:w="740" w:type="pct"/>
            <w:hideMark/>
          </w:tcPr>
          <w:p w:rsidR="00DB22F6" w:rsidRPr="00254012" w:rsidRDefault="00DB22F6" w:rsidP="0074178A">
            <w:pPr>
              <w:jc w:val="right"/>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c>
          <w:tcPr>
            <w:tcW w:w="638" w:type="pct"/>
            <w:hideMark/>
          </w:tcPr>
          <w:p w:rsidR="00DB22F6" w:rsidRPr="00254012" w:rsidRDefault="00DB22F6" w:rsidP="0074178A">
            <w:pPr>
              <w:jc w:val="center"/>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cnfStyle w:val="000000100000"/>
          <w:trHeight w:val="242"/>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Annual budget is prepared and presented in AGM </w:t>
            </w:r>
          </w:p>
        </w:tc>
        <w:tc>
          <w:tcPr>
            <w:tcW w:w="740" w:type="pct"/>
            <w:hideMark/>
          </w:tcPr>
          <w:p w:rsidR="00DB22F6" w:rsidRPr="00254012" w:rsidRDefault="00DB22F6" w:rsidP="0074178A">
            <w:pPr>
              <w:jc w:val="right"/>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c>
          <w:tcPr>
            <w:tcW w:w="638" w:type="pct"/>
            <w:hideMark/>
          </w:tcPr>
          <w:p w:rsidR="00DB22F6" w:rsidRPr="00254012" w:rsidRDefault="00DB22F6" w:rsidP="0074178A">
            <w:pPr>
              <w:jc w:val="center"/>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trHeight w:val="170"/>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Annual program is prepared, approved and based on business plan </w:t>
            </w:r>
          </w:p>
        </w:tc>
        <w:tc>
          <w:tcPr>
            <w:tcW w:w="740" w:type="pct"/>
            <w:hideMark/>
          </w:tcPr>
          <w:p w:rsidR="00DB22F6" w:rsidRPr="00254012" w:rsidRDefault="00DB22F6" w:rsidP="0074178A">
            <w:pPr>
              <w:jc w:val="right"/>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0</w:t>
            </w:r>
          </w:p>
        </w:tc>
        <w:tc>
          <w:tcPr>
            <w:tcW w:w="638" w:type="pct"/>
            <w:hideMark/>
          </w:tcPr>
          <w:p w:rsidR="00DB22F6" w:rsidRPr="00254012" w:rsidRDefault="00DB22F6" w:rsidP="0074178A">
            <w:pPr>
              <w:jc w:val="center"/>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cnfStyle w:val="000000100000"/>
          <w:trHeight w:val="242"/>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Annual program/plan is prepared and presented in AGM </w:t>
            </w:r>
          </w:p>
        </w:tc>
        <w:tc>
          <w:tcPr>
            <w:tcW w:w="740" w:type="pct"/>
            <w:hideMark/>
          </w:tcPr>
          <w:p w:rsidR="00DB22F6" w:rsidRPr="00254012" w:rsidRDefault="00DB22F6" w:rsidP="0074178A">
            <w:pPr>
              <w:jc w:val="right"/>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c>
          <w:tcPr>
            <w:tcW w:w="638" w:type="pct"/>
            <w:hideMark/>
          </w:tcPr>
          <w:p w:rsidR="00DB22F6" w:rsidRPr="00254012" w:rsidRDefault="00DB22F6" w:rsidP="0074178A">
            <w:pPr>
              <w:jc w:val="center"/>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trHeight w:val="260"/>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Annual report (including financial report) is presented &amp; discussed in AGM </w:t>
            </w:r>
          </w:p>
        </w:tc>
        <w:tc>
          <w:tcPr>
            <w:tcW w:w="740" w:type="pct"/>
            <w:hideMark/>
          </w:tcPr>
          <w:p w:rsidR="00DB22F6" w:rsidRPr="00254012" w:rsidRDefault="00DB22F6" w:rsidP="0074178A">
            <w:pPr>
              <w:jc w:val="right"/>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c>
          <w:tcPr>
            <w:tcW w:w="638" w:type="pct"/>
            <w:hideMark/>
          </w:tcPr>
          <w:p w:rsidR="00DB22F6" w:rsidRPr="00254012" w:rsidRDefault="00DB22F6" w:rsidP="0074178A">
            <w:pPr>
              <w:jc w:val="center"/>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cnfStyle w:val="000000100000"/>
          <w:trHeight w:val="170"/>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Cooperative submits required report regularly  to coop. division + to GNI  </w:t>
            </w:r>
          </w:p>
        </w:tc>
        <w:tc>
          <w:tcPr>
            <w:tcW w:w="740" w:type="pct"/>
            <w:hideMark/>
          </w:tcPr>
          <w:p w:rsidR="00DB22F6" w:rsidRPr="00254012" w:rsidRDefault="00DB22F6" w:rsidP="0074178A">
            <w:pPr>
              <w:jc w:val="right"/>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c>
          <w:tcPr>
            <w:tcW w:w="638" w:type="pct"/>
            <w:hideMark/>
          </w:tcPr>
          <w:p w:rsidR="00DB22F6" w:rsidRPr="00254012" w:rsidRDefault="00DB22F6" w:rsidP="0074178A">
            <w:pPr>
              <w:jc w:val="center"/>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2</w:t>
            </w:r>
          </w:p>
        </w:tc>
      </w:tr>
      <w:tr w:rsidR="00DB22F6" w:rsidRPr="00254012" w:rsidTr="0074178A">
        <w:trPr>
          <w:trHeight w:val="152"/>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Loan sub- committee formed and meeting held regularly </w:t>
            </w:r>
          </w:p>
        </w:tc>
        <w:tc>
          <w:tcPr>
            <w:tcW w:w="740" w:type="pct"/>
            <w:hideMark/>
          </w:tcPr>
          <w:p w:rsidR="00DB22F6" w:rsidRPr="00254012" w:rsidRDefault="00DB22F6" w:rsidP="0074178A">
            <w:pPr>
              <w:jc w:val="right"/>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c>
          <w:tcPr>
            <w:tcW w:w="638" w:type="pct"/>
            <w:hideMark/>
          </w:tcPr>
          <w:p w:rsidR="00DB22F6" w:rsidRPr="00254012" w:rsidRDefault="00DB22F6" w:rsidP="0074178A">
            <w:pPr>
              <w:jc w:val="center"/>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cnfStyle w:val="000000100000"/>
          <w:trHeight w:val="152"/>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AC Supervisory committee meeting held quarterly </w:t>
            </w:r>
          </w:p>
        </w:tc>
        <w:tc>
          <w:tcPr>
            <w:tcW w:w="740" w:type="pct"/>
            <w:hideMark/>
          </w:tcPr>
          <w:p w:rsidR="00DB22F6" w:rsidRPr="00254012" w:rsidRDefault="00DB22F6" w:rsidP="0074178A">
            <w:pPr>
              <w:jc w:val="right"/>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0</w:t>
            </w:r>
          </w:p>
        </w:tc>
        <w:tc>
          <w:tcPr>
            <w:tcW w:w="638" w:type="pct"/>
            <w:hideMark/>
          </w:tcPr>
          <w:p w:rsidR="00DB22F6" w:rsidRPr="00254012" w:rsidRDefault="00DB22F6" w:rsidP="0074178A">
            <w:pPr>
              <w:jc w:val="center"/>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trHeight w:val="143"/>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Board Members and A/c supervisory committee members are not from the same family </w:t>
            </w:r>
          </w:p>
        </w:tc>
        <w:tc>
          <w:tcPr>
            <w:tcW w:w="740" w:type="pct"/>
            <w:hideMark/>
          </w:tcPr>
          <w:p w:rsidR="00DB22F6" w:rsidRPr="00254012" w:rsidRDefault="00DB22F6" w:rsidP="0074178A">
            <w:pPr>
              <w:jc w:val="right"/>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c>
          <w:tcPr>
            <w:tcW w:w="638" w:type="pct"/>
            <w:hideMark/>
          </w:tcPr>
          <w:p w:rsidR="00DB22F6" w:rsidRPr="00254012" w:rsidRDefault="00DB22F6" w:rsidP="0074178A">
            <w:pPr>
              <w:jc w:val="center"/>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cnfStyle w:val="000000100000"/>
          <w:trHeight w:val="215"/>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A/c supervisory committee's decision discusses in the board meeting </w:t>
            </w:r>
          </w:p>
        </w:tc>
        <w:tc>
          <w:tcPr>
            <w:tcW w:w="740" w:type="pct"/>
            <w:hideMark/>
          </w:tcPr>
          <w:p w:rsidR="00DB22F6" w:rsidRPr="00254012" w:rsidRDefault="00DB22F6" w:rsidP="0074178A">
            <w:pPr>
              <w:jc w:val="right"/>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0</w:t>
            </w:r>
          </w:p>
        </w:tc>
        <w:tc>
          <w:tcPr>
            <w:tcW w:w="638" w:type="pct"/>
            <w:hideMark/>
          </w:tcPr>
          <w:p w:rsidR="00DB22F6" w:rsidRPr="00254012" w:rsidRDefault="00DB22F6" w:rsidP="0074178A">
            <w:pPr>
              <w:jc w:val="center"/>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trHeight w:val="170"/>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Regular meeting of executive committee as per law</w:t>
            </w:r>
          </w:p>
        </w:tc>
        <w:tc>
          <w:tcPr>
            <w:tcW w:w="740" w:type="pct"/>
            <w:hideMark/>
          </w:tcPr>
          <w:p w:rsidR="00DB22F6" w:rsidRPr="00254012" w:rsidRDefault="00DB22F6" w:rsidP="0074178A">
            <w:pPr>
              <w:jc w:val="right"/>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c>
          <w:tcPr>
            <w:tcW w:w="638" w:type="pct"/>
            <w:hideMark/>
          </w:tcPr>
          <w:p w:rsidR="00DB22F6" w:rsidRPr="00254012" w:rsidRDefault="00DB22F6" w:rsidP="0074178A">
            <w:pPr>
              <w:jc w:val="center"/>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cnfStyle w:val="000000100000"/>
          <w:trHeight w:val="242"/>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 Quarterly supervision by AC supervisory committee </w:t>
            </w:r>
          </w:p>
        </w:tc>
        <w:tc>
          <w:tcPr>
            <w:tcW w:w="740" w:type="pct"/>
            <w:hideMark/>
          </w:tcPr>
          <w:p w:rsidR="00DB22F6" w:rsidRPr="00254012" w:rsidRDefault="00DB22F6" w:rsidP="0074178A">
            <w:pPr>
              <w:jc w:val="right"/>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0</w:t>
            </w:r>
          </w:p>
        </w:tc>
        <w:tc>
          <w:tcPr>
            <w:tcW w:w="638" w:type="pct"/>
            <w:hideMark/>
          </w:tcPr>
          <w:p w:rsidR="00DB22F6" w:rsidRPr="00254012" w:rsidRDefault="00DB22F6" w:rsidP="0074178A">
            <w:pPr>
              <w:jc w:val="center"/>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trHeight w:val="170"/>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Is the delegation of authority is exercised as per bye laws? </w:t>
            </w:r>
          </w:p>
        </w:tc>
        <w:tc>
          <w:tcPr>
            <w:tcW w:w="740" w:type="pct"/>
            <w:hideMark/>
          </w:tcPr>
          <w:p w:rsidR="00DB22F6" w:rsidRPr="00254012" w:rsidRDefault="00DB22F6" w:rsidP="0074178A">
            <w:pPr>
              <w:jc w:val="right"/>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0</w:t>
            </w:r>
          </w:p>
        </w:tc>
        <w:tc>
          <w:tcPr>
            <w:tcW w:w="638" w:type="pct"/>
            <w:hideMark/>
          </w:tcPr>
          <w:p w:rsidR="00DB22F6" w:rsidRPr="00254012" w:rsidRDefault="00DB22F6" w:rsidP="0074178A">
            <w:pPr>
              <w:jc w:val="center"/>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2</w:t>
            </w:r>
          </w:p>
        </w:tc>
      </w:tr>
      <w:tr w:rsidR="00DB22F6" w:rsidRPr="00254012" w:rsidTr="0074178A">
        <w:trPr>
          <w:cnfStyle w:val="000000100000"/>
          <w:trHeight w:val="70"/>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Availability of saving and credit policy</w:t>
            </w:r>
          </w:p>
        </w:tc>
        <w:tc>
          <w:tcPr>
            <w:tcW w:w="740" w:type="pct"/>
            <w:hideMark/>
          </w:tcPr>
          <w:p w:rsidR="00DB22F6" w:rsidRPr="00254012" w:rsidRDefault="00DB22F6" w:rsidP="0074178A">
            <w:pPr>
              <w:jc w:val="right"/>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c>
          <w:tcPr>
            <w:tcW w:w="638" w:type="pct"/>
            <w:hideMark/>
          </w:tcPr>
          <w:p w:rsidR="00DB22F6" w:rsidRPr="00254012" w:rsidRDefault="00DB22F6" w:rsidP="0074178A">
            <w:pPr>
              <w:jc w:val="center"/>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trHeight w:val="143"/>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Availability of share policy</w:t>
            </w:r>
          </w:p>
        </w:tc>
        <w:tc>
          <w:tcPr>
            <w:tcW w:w="740" w:type="pct"/>
            <w:hideMark/>
          </w:tcPr>
          <w:p w:rsidR="00DB22F6" w:rsidRPr="00254012" w:rsidRDefault="00DB22F6" w:rsidP="0074178A">
            <w:pPr>
              <w:jc w:val="right"/>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0</w:t>
            </w:r>
          </w:p>
        </w:tc>
        <w:tc>
          <w:tcPr>
            <w:tcW w:w="638" w:type="pct"/>
            <w:hideMark/>
          </w:tcPr>
          <w:p w:rsidR="00DB22F6" w:rsidRPr="00254012" w:rsidRDefault="00DB22F6" w:rsidP="0074178A">
            <w:pPr>
              <w:jc w:val="center"/>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cnfStyle w:val="000000100000"/>
          <w:trHeight w:val="215"/>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Availability of HR policy </w:t>
            </w:r>
          </w:p>
        </w:tc>
        <w:tc>
          <w:tcPr>
            <w:tcW w:w="740" w:type="pct"/>
            <w:hideMark/>
          </w:tcPr>
          <w:p w:rsidR="00DB22F6" w:rsidRPr="00254012" w:rsidRDefault="00DB22F6" w:rsidP="0074178A">
            <w:pPr>
              <w:jc w:val="right"/>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0</w:t>
            </w:r>
          </w:p>
        </w:tc>
        <w:tc>
          <w:tcPr>
            <w:tcW w:w="638" w:type="pct"/>
            <w:hideMark/>
          </w:tcPr>
          <w:p w:rsidR="00DB22F6" w:rsidRPr="00254012" w:rsidRDefault="00DB22F6" w:rsidP="0074178A">
            <w:pPr>
              <w:jc w:val="center"/>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trHeight w:val="170"/>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Availability of Financial Administration policy </w:t>
            </w:r>
          </w:p>
        </w:tc>
        <w:tc>
          <w:tcPr>
            <w:tcW w:w="740" w:type="pct"/>
            <w:hideMark/>
          </w:tcPr>
          <w:p w:rsidR="00DB22F6" w:rsidRPr="00254012" w:rsidRDefault="00DB22F6" w:rsidP="0074178A">
            <w:pPr>
              <w:jc w:val="right"/>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0</w:t>
            </w:r>
          </w:p>
        </w:tc>
        <w:tc>
          <w:tcPr>
            <w:tcW w:w="638" w:type="pct"/>
            <w:hideMark/>
          </w:tcPr>
          <w:p w:rsidR="00DB22F6" w:rsidRPr="00254012" w:rsidRDefault="00DB22F6" w:rsidP="0074178A">
            <w:pPr>
              <w:jc w:val="center"/>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cnfStyle w:val="000000100000"/>
          <w:trHeight w:val="242"/>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Is the policy (saving and credit, financial administration, HR policy etc.) discussed in AGM? </w:t>
            </w:r>
          </w:p>
        </w:tc>
        <w:tc>
          <w:tcPr>
            <w:tcW w:w="740" w:type="pct"/>
            <w:hideMark/>
          </w:tcPr>
          <w:p w:rsidR="00DB22F6" w:rsidRPr="00254012" w:rsidRDefault="00DB22F6" w:rsidP="0074178A">
            <w:pPr>
              <w:jc w:val="right"/>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0</w:t>
            </w:r>
          </w:p>
        </w:tc>
        <w:tc>
          <w:tcPr>
            <w:tcW w:w="638" w:type="pct"/>
            <w:hideMark/>
          </w:tcPr>
          <w:p w:rsidR="00DB22F6" w:rsidRPr="00254012" w:rsidRDefault="00DB22F6" w:rsidP="0074178A">
            <w:pPr>
              <w:jc w:val="center"/>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2</w:t>
            </w:r>
          </w:p>
        </w:tc>
      </w:tr>
      <w:tr w:rsidR="00DB22F6" w:rsidRPr="00254012" w:rsidTr="0074178A">
        <w:trPr>
          <w:trHeight w:val="440"/>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Periodic progress and important changes are disclosed in notice board or shared by any other means. </w:t>
            </w:r>
          </w:p>
        </w:tc>
        <w:tc>
          <w:tcPr>
            <w:tcW w:w="740" w:type="pct"/>
            <w:hideMark/>
          </w:tcPr>
          <w:p w:rsidR="00DB22F6" w:rsidRPr="00254012" w:rsidRDefault="00DB22F6" w:rsidP="0074178A">
            <w:pPr>
              <w:jc w:val="right"/>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0</w:t>
            </w:r>
          </w:p>
        </w:tc>
        <w:tc>
          <w:tcPr>
            <w:tcW w:w="638" w:type="pct"/>
            <w:hideMark/>
          </w:tcPr>
          <w:p w:rsidR="00DB22F6" w:rsidRPr="00254012" w:rsidRDefault="00DB22F6" w:rsidP="0074178A">
            <w:pPr>
              <w:jc w:val="center"/>
              <w:cnfStyle w:val="0000000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r w:rsidR="00DB22F6" w:rsidRPr="00254012" w:rsidTr="0074178A">
        <w:trPr>
          <w:cnfStyle w:val="000000100000"/>
          <w:trHeight w:val="170"/>
        </w:trPr>
        <w:tc>
          <w:tcPr>
            <w:cnfStyle w:val="001000000000"/>
            <w:tcW w:w="3622" w:type="pct"/>
            <w:hideMark/>
          </w:tcPr>
          <w:p w:rsidR="00DB22F6" w:rsidRPr="00254012" w:rsidRDefault="00DB22F6" w:rsidP="0074178A">
            <w:pPr>
              <w:jc w:val="both"/>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 xml:space="preserve">Profit is appropriated into various funds and reserves as per Act and Bye laws </w:t>
            </w:r>
          </w:p>
        </w:tc>
        <w:tc>
          <w:tcPr>
            <w:tcW w:w="740" w:type="pct"/>
            <w:hideMark/>
          </w:tcPr>
          <w:p w:rsidR="00DB22F6" w:rsidRPr="00254012" w:rsidRDefault="00DB22F6" w:rsidP="0074178A">
            <w:pPr>
              <w:jc w:val="right"/>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c>
          <w:tcPr>
            <w:tcW w:w="638" w:type="pct"/>
            <w:hideMark/>
          </w:tcPr>
          <w:p w:rsidR="00DB22F6" w:rsidRPr="00254012" w:rsidRDefault="00DB22F6" w:rsidP="0074178A">
            <w:pPr>
              <w:jc w:val="center"/>
              <w:cnfStyle w:val="000000100000"/>
              <w:rPr>
                <w:rFonts w:asciiTheme="majorHAnsi" w:eastAsia="Times New Roman" w:hAnsiTheme="majorHAnsi" w:cstheme="majorHAnsi"/>
                <w:color w:val="000000"/>
                <w:sz w:val="20"/>
                <w:szCs w:val="20"/>
              </w:rPr>
            </w:pPr>
            <w:r w:rsidRPr="00254012">
              <w:rPr>
                <w:rFonts w:asciiTheme="majorHAnsi" w:eastAsia="Times New Roman" w:hAnsiTheme="majorHAnsi" w:cstheme="majorHAnsi"/>
                <w:color w:val="000000"/>
                <w:sz w:val="20"/>
                <w:szCs w:val="20"/>
              </w:rPr>
              <w:t>1</w:t>
            </w:r>
          </w:p>
        </w:tc>
      </w:tr>
    </w:tbl>
    <w:p w:rsidR="00DB22F6" w:rsidRPr="00F917C7" w:rsidRDefault="00DB22F6" w:rsidP="00DB22F6">
      <w:pPr>
        <w:jc w:val="both"/>
        <w:rPr>
          <w:rFonts w:asciiTheme="majorHAnsi" w:hAnsiTheme="majorHAnsi" w:cstheme="majorHAnsi"/>
          <w:sz w:val="22"/>
          <w:szCs w:val="22"/>
          <w:lang w:bidi="ne-NP"/>
        </w:rPr>
      </w:pPr>
    </w:p>
    <w:p w:rsidR="00DB22F6" w:rsidRPr="00E9324F" w:rsidRDefault="00DB22F6" w:rsidP="00DB22F6">
      <w:pPr>
        <w:pStyle w:val="Heading1"/>
        <w:numPr>
          <w:ilvl w:val="1"/>
          <w:numId w:val="5"/>
        </w:numPr>
        <w:ind w:left="540"/>
        <w:jc w:val="both"/>
        <w:rPr>
          <w:rFonts w:asciiTheme="majorHAnsi" w:hAnsiTheme="majorHAnsi" w:cstheme="majorHAnsi"/>
          <w:sz w:val="22"/>
          <w:szCs w:val="22"/>
        </w:rPr>
      </w:pPr>
      <w:bookmarkStart w:id="53" w:name="_Toc34300617"/>
      <w:r w:rsidRPr="00E9324F">
        <w:rPr>
          <w:rFonts w:asciiTheme="majorHAnsi" w:hAnsiTheme="majorHAnsi" w:cstheme="majorHAnsi"/>
          <w:sz w:val="22"/>
          <w:szCs w:val="22"/>
        </w:rPr>
        <w:t>Financial and Loan Management</w:t>
      </w:r>
      <w:bookmarkEnd w:id="53"/>
    </w:p>
    <w:p w:rsidR="00DB22F6" w:rsidRPr="00827CC4" w:rsidRDefault="00DB22F6" w:rsidP="00DB22F6">
      <w:pPr>
        <w:jc w:val="both"/>
        <w:rPr>
          <w:rFonts w:asciiTheme="majorHAnsi" w:hAnsiTheme="majorHAnsi" w:cstheme="majorHAnsi"/>
          <w:sz w:val="22"/>
          <w:szCs w:val="22"/>
          <w:lang w:bidi="ne-NP"/>
        </w:rPr>
      </w:pPr>
      <w:r w:rsidRPr="00827CC4">
        <w:rPr>
          <w:rFonts w:asciiTheme="majorHAnsi" w:hAnsiTheme="majorHAnsi" w:cstheme="majorHAnsi"/>
          <w:sz w:val="22"/>
          <w:szCs w:val="22"/>
          <w:lang w:bidi="ne-NP"/>
        </w:rPr>
        <w:t xml:space="preserve">The cooperative has used Accounting software “GURU” side by side they have maintained manual ledger. The very Objective of software installation to increase efficiency is yet to achieve. More, Manager is busier to maintain books of accounts in dual mode. Manual ledgers are updated, based on double entry book keeping system, on monthly basis; </w:t>
      </w:r>
      <w:r>
        <w:rPr>
          <w:rFonts w:asciiTheme="majorHAnsi" w:hAnsiTheme="majorHAnsi" w:cstheme="majorHAnsi"/>
          <w:sz w:val="22"/>
          <w:szCs w:val="22"/>
          <w:lang w:bidi="ne-NP"/>
        </w:rPr>
        <w:t>subsidiary ledgers are adequately maintained</w:t>
      </w:r>
      <w:r w:rsidRPr="00827CC4">
        <w:rPr>
          <w:rFonts w:asciiTheme="majorHAnsi" w:hAnsiTheme="majorHAnsi" w:cstheme="majorHAnsi"/>
          <w:sz w:val="22"/>
          <w:szCs w:val="22"/>
          <w:lang w:bidi="ne-NP"/>
        </w:rPr>
        <w:t>. Pass book is updated on timely basis.</w:t>
      </w:r>
      <w:r>
        <w:rPr>
          <w:rFonts w:asciiTheme="majorHAnsi" w:hAnsiTheme="majorHAnsi" w:cstheme="majorHAnsi"/>
          <w:sz w:val="22"/>
          <w:szCs w:val="22"/>
          <w:lang w:bidi="ne-NP"/>
        </w:rPr>
        <w:t xml:space="preserve"> Budgetary control and advance management require attention. Reporting and control on financial transactions are to be institutionalized.  They do not p</w:t>
      </w:r>
      <w:r w:rsidRPr="00827CC4">
        <w:rPr>
          <w:rFonts w:asciiTheme="majorHAnsi" w:hAnsiTheme="majorHAnsi" w:cstheme="majorHAnsi"/>
          <w:sz w:val="22"/>
          <w:szCs w:val="22"/>
          <w:lang w:bidi="ne-NP"/>
        </w:rPr>
        <w:t>ractice preparing loan follo</w:t>
      </w:r>
      <w:r>
        <w:rPr>
          <w:rFonts w:asciiTheme="majorHAnsi" w:hAnsiTheme="majorHAnsi" w:cstheme="majorHAnsi"/>
          <w:sz w:val="22"/>
          <w:szCs w:val="22"/>
          <w:lang w:bidi="ne-NP"/>
        </w:rPr>
        <w:t xml:space="preserve">w up and monitoring report. </w:t>
      </w:r>
      <w:r w:rsidRPr="00827CC4">
        <w:rPr>
          <w:rFonts w:asciiTheme="majorHAnsi" w:hAnsiTheme="majorHAnsi" w:cstheme="majorHAnsi"/>
          <w:sz w:val="22"/>
          <w:szCs w:val="22"/>
          <w:lang w:bidi="ne-NP"/>
        </w:rPr>
        <w:t>loan documentation</w:t>
      </w:r>
      <w:r>
        <w:rPr>
          <w:rFonts w:asciiTheme="majorHAnsi" w:hAnsiTheme="majorHAnsi" w:cstheme="majorHAnsi"/>
          <w:sz w:val="22"/>
          <w:szCs w:val="22"/>
          <w:lang w:bidi="ne-NP"/>
        </w:rPr>
        <w:t xml:space="preserve"> is satisfactory.</w:t>
      </w:r>
    </w:p>
    <w:p w:rsidR="00DB22F6" w:rsidRPr="00F917C7" w:rsidRDefault="00DB22F6" w:rsidP="00DB22F6">
      <w:pPr>
        <w:jc w:val="both"/>
        <w:rPr>
          <w:rFonts w:asciiTheme="majorHAnsi" w:hAnsiTheme="majorHAnsi" w:cstheme="majorHAnsi"/>
          <w:sz w:val="22"/>
          <w:szCs w:val="22"/>
          <w:lang w:bidi="ne-NP"/>
        </w:rPr>
      </w:pPr>
    </w:p>
    <w:tbl>
      <w:tblPr>
        <w:tblStyle w:val="GridTable4-Accent11"/>
        <w:tblW w:w="5376" w:type="pct"/>
        <w:tblLook w:val="04A0"/>
      </w:tblPr>
      <w:tblGrid>
        <w:gridCol w:w="8029"/>
        <w:gridCol w:w="1188"/>
        <w:gridCol w:w="1079"/>
      </w:tblGrid>
      <w:tr w:rsidR="00DB22F6" w:rsidRPr="00FD1FFD" w:rsidTr="0074178A">
        <w:trPr>
          <w:cnfStyle w:val="100000000000"/>
          <w:trHeight w:val="233"/>
        </w:trPr>
        <w:tc>
          <w:tcPr>
            <w:cnfStyle w:val="001000000000"/>
            <w:tcW w:w="3899" w:type="pct"/>
            <w:hideMark/>
          </w:tcPr>
          <w:p w:rsidR="00DB22F6" w:rsidRPr="00FD1FFD" w:rsidRDefault="00DB22F6" w:rsidP="0074178A">
            <w:pPr>
              <w:jc w:val="center"/>
              <w:rPr>
                <w:rFonts w:asciiTheme="majorHAnsi" w:eastAsia="Times New Roman" w:hAnsiTheme="majorHAnsi" w:cstheme="majorHAnsi"/>
                <w:b w:val="0"/>
                <w:bCs w:val="0"/>
                <w:color w:val="000000"/>
                <w:sz w:val="20"/>
                <w:szCs w:val="20"/>
              </w:rPr>
            </w:pPr>
            <w:r w:rsidRPr="00FD1FFD">
              <w:rPr>
                <w:rFonts w:asciiTheme="majorHAnsi" w:eastAsia="Times New Roman" w:hAnsiTheme="majorHAnsi" w:cstheme="majorHAnsi"/>
                <w:b w:val="0"/>
                <w:bCs w:val="0"/>
                <w:color w:val="000000"/>
                <w:sz w:val="20"/>
                <w:szCs w:val="20"/>
              </w:rPr>
              <w:t>Areas for Assessment / Indicators</w:t>
            </w:r>
          </w:p>
        </w:tc>
        <w:tc>
          <w:tcPr>
            <w:tcW w:w="577" w:type="pct"/>
            <w:hideMark/>
          </w:tcPr>
          <w:p w:rsidR="00DB22F6" w:rsidRPr="00FD1FFD" w:rsidRDefault="00DB22F6" w:rsidP="0074178A">
            <w:pPr>
              <w:jc w:val="center"/>
              <w:cnfStyle w:val="100000000000"/>
              <w:rPr>
                <w:rFonts w:asciiTheme="majorHAnsi" w:eastAsia="Times New Roman" w:hAnsiTheme="majorHAnsi" w:cstheme="majorHAnsi"/>
                <w:b w:val="0"/>
                <w:bCs w:val="0"/>
                <w:color w:val="000000"/>
                <w:sz w:val="20"/>
                <w:szCs w:val="20"/>
              </w:rPr>
            </w:pPr>
            <w:r w:rsidRPr="00FD1FFD">
              <w:rPr>
                <w:rFonts w:asciiTheme="majorHAnsi" w:eastAsia="Times New Roman" w:hAnsiTheme="majorHAnsi" w:cstheme="majorHAnsi"/>
                <w:b w:val="0"/>
                <w:bCs w:val="0"/>
                <w:color w:val="000000"/>
                <w:sz w:val="20"/>
                <w:szCs w:val="20"/>
              </w:rPr>
              <w:t>Marks Obtained</w:t>
            </w:r>
          </w:p>
        </w:tc>
        <w:tc>
          <w:tcPr>
            <w:tcW w:w="524" w:type="pct"/>
            <w:hideMark/>
          </w:tcPr>
          <w:p w:rsidR="00DB22F6" w:rsidRPr="00FD1FFD" w:rsidRDefault="00DB22F6" w:rsidP="0074178A">
            <w:pPr>
              <w:jc w:val="center"/>
              <w:cnfStyle w:val="100000000000"/>
              <w:rPr>
                <w:rFonts w:asciiTheme="majorHAnsi" w:eastAsia="Times New Roman" w:hAnsiTheme="majorHAnsi" w:cstheme="majorHAnsi"/>
                <w:b w:val="0"/>
                <w:bCs w:val="0"/>
                <w:color w:val="000000"/>
                <w:sz w:val="20"/>
                <w:szCs w:val="20"/>
              </w:rPr>
            </w:pPr>
            <w:r w:rsidRPr="00FD1FFD">
              <w:rPr>
                <w:rFonts w:asciiTheme="majorHAnsi" w:eastAsia="Times New Roman" w:hAnsiTheme="majorHAnsi" w:cstheme="majorHAnsi"/>
                <w:b w:val="0"/>
                <w:bCs w:val="0"/>
                <w:color w:val="000000"/>
                <w:sz w:val="20"/>
                <w:szCs w:val="20"/>
              </w:rPr>
              <w:t>Full Marks</w:t>
            </w:r>
          </w:p>
        </w:tc>
      </w:tr>
      <w:tr w:rsidR="00DB22F6" w:rsidRPr="00FD1FFD" w:rsidTr="0074178A">
        <w:trPr>
          <w:cnfStyle w:val="000000100000"/>
          <w:trHeight w:val="170"/>
        </w:trPr>
        <w:tc>
          <w:tcPr>
            <w:cnfStyle w:val="001000000000"/>
            <w:tcW w:w="3899" w:type="pct"/>
            <w:hideMark/>
          </w:tcPr>
          <w:p w:rsidR="00DB22F6" w:rsidRPr="00FD1FFD" w:rsidRDefault="00DB22F6" w:rsidP="0074178A">
            <w:pPr>
              <w:rPr>
                <w:rFonts w:asciiTheme="majorHAnsi" w:eastAsia="Times New Roman" w:hAnsiTheme="majorHAnsi" w:cstheme="majorHAnsi"/>
                <w:b w:val="0"/>
                <w:bCs w:val="0"/>
                <w:color w:val="000000"/>
                <w:sz w:val="20"/>
                <w:szCs w:val="20"/>
              </w:rPr>
            </w:pPr>
            <w:r w:rsidRPr="00FD1FFD">
              <w:rPr>
                <w:rFonts w:asciiTheme="majorHAnsi" w:eastAsia="Times New Roman" w:hAnsiTheme="majorHAnsi" w:cstheme="majorHAnsi"/>
                <w:b w:val="0"/>
                <w:bCs w:val="0"/>
                <w:color w:val="000000"/>
                <w:sz w:val="20"/>
                <w:szCs w:val="20"/>
              </w:rPr>
              <w:t>Financial &amp; Loan Mgmt</w:t>
            </w:r>
          </w:p>
        </w:tc>
        <w:tc>
          <w:tcPr>
            <w:tcW w:w="577" w:type="pct"/>
            <w:hideMark/>
          </w:tcPr>
          <w:p w:rsidR="00DB22F6" w:rsidRPr="00FD1FFD" w:rsidRDefault="00DB22F6" w:rsidP="0074178A">
            <w:pPr>
              <w:jc w:val="center"/>
              <w:cnfStyle w:val="000000100000"/>
              <w:rPr>
                <w:rFonts w:asciiTheme="majorHAnsi" w:eastAsia="Times New Roman" w:hAnsiTheme="majorHAnsi" w:cstheme="majorHAnsi"/>
                <w:b/>
                <w:bCs/>
                <w:color w:val="000000"/>
                <w:sz w:val="20"/>
                <w:szCs w:val="20"/>
              </w:rPr>
            </w:pPr>
            <w:r w:rsidRPr="00FD1FFD">
              <w:rPr>
                <w:rFonts w:asciiTheme="majorHAnsi" w:eastAsia="Times New Roman" w:hAnsiTheme="majorHAnsi" w:cstheme="majorHAnsi"/>
                <w:b/>
                <w:bCs/>
                <w:color w:val="000000"/>
                <w:sz w:val="20"/>
                <w:szCs w:val="20"/>
              </w:rPr>
              <w:t>18</w:t>
            </w:r>
          </w:p>
        </w:tc>
        <w:tc>
          <w:tcPr>
            <w:tcW w:w="524" w:type="pct"/>
            <w:hideMark/>
          </w:tcPr>
          <w:p w:rsidR="00DB22F6" w:rsidRPr="00FD1FFD" w:rsidRDefault="00DB22F6" w:rsidP="0074178A">
            <w:pPr>
              <w:jc w:val="center"/>
              <w:cnfStyle w:val="000000100000"/>
              <w:rPr>
                <w:rFonts w:asciiTheme="majorHAnsi" w:eastAsia="Times New Roman" w:hAnsiTheme="majorHAnsi" w:cstheme="majorHAnsi"/>
                <w:b/>
                <w:bCs/>
                <w:color w:val="000000"/>
                <w:sz w:val="20"/>
                <w:szCs w:val="20"/>
              </w:rPr>
            </w:pPr>
            <w:r w:rsidRPr="00FD1FFD">
              <w:rPr>
                <w:rFonts w:asciiTheme="majorHAnsi" w:eastAsia="Times New Roman" w:hAnsiTheme="majorHAnsi" w:cstheme="majorHAnsi"/>
                <w:b/>
                <w:bCs/>
                <w:color w:val="000000"/>
                <w:sz w:val="20"/>
                <w:szCs w:val="20"/>
              </w:rPr>
              <w:t>45</w:t>
            </w:r>
          </w:p>
        </w:tc>
      </w:tr>
      <w:tr w:rsidR="00DB22F6" w:rsidRPr="00FD1FFD" w:rsidTr="0074178A">
        <w:trPr>
          <w:trHeight w:val="152"/>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(Goods) Stock Register is updated appropriately</w:t>
            </w:r>
          </w:p>
        </w:tc>
        <w:tc>
          <w:tcPr>
            <w:tcW w:w="577" w:type="pct"/>
            <w:hideMark/>
          </w:tcPr>
          <w:p w:rsidR="00DB22F6" w:rsidRPr="00FD1FFD" w:rsidRDefault="00DB22F6" w:rsidP="0074178A">
            <w:pPr>
              <w:jc w:val="right"/>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0</w:t>
            </w:r>
          </w:p>
        </w:tc>
        <w:tc>
          <w:tcPr>
            <w:tcW w:w="524" w:type="pct"/>
            <w:hideMark/>
          </w:tcPr>
          <w:p w:rsidR="00DB22F6" w:rsidRPr="00FD1FFD" w:rsidRDefault="00DB22F6" w:rsidP="0074178A">
            <w:pPr>
              <w:jc w:val="center"/>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1</w:t>
            </w:r>
          </w:p>
        </w:tc>
      </w:tr>
      <w:tr w:rsidR="00DB22F6" w:rsidRPr="00FD1FFD" w:rsidTr="0074178A">
        <w:trPr>
          <w:cnfStyle w:val="000000100000"/>
          <w:trHeight w:val="233"/>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Adequate subsidiary ledger (sub- ledger) including Fixed Asset is maintained</w:t>
            </w:r>
          </w:p>
        </w:tc>
        <w:tc>
          <w:tcPr>
            <w:tcW w:w="577" w:type="pct"/>
            <w:hideMark/>
          </w:tcPr>
          <w:p w:rsidR="00DB22F6" w:rsidRPr="00FD1FFD" w:rsidRDefault="00DB22F6" w:rsidP="0074178A">
            <w:pPr>
              <w:jc w:val="right"/>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2</w:t>
            </w:r>
          </w:p>
        </w:tc>
        <w:tc>
          <w:tcPr>
            <w:tcW w:w="524" w:type="pct"/>
            <w:hideMark/>
          </w:tcPr>
          <w:p w:rsidR="00DB22F6" w:rsidRPr="00FD1FFD" w:rsidRDefault="00DB22F6" w:rsidP="0074178A">
            <w:pPr>
              <w:jc w:val="center"/>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3</w:t>
            </w:r>
          </w:p>
        </w:tc>
      </w:tr>
      <w:tr w:rsidR="00DB22F6" w:rsidRPr="00FD1FFD" w:rsidTr="0074178A">
        <w:trPr>
          <w:trHeight w:val="170"/>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Advance is provided as per policy/decision and settlement is made in timely basis</w:t>
            </w:r>
          </w:p>
        </w:tc>
        <w:tc>
          <w:tcPr>
            <w:tcW w:w="577" w:type="pct"/>
            <w:hideMark/>
          </w:tcPr>
          <w:p w:rsidR="00DB22F6" w:rsidRPr="00FD1FFD" w:rsidRDefault="00DB22F6" w:rsidP="0074178A">
            <w:pPr>
              <w:jc w:val="right"/>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0</w:t>
            </w:r>
          </w:p>
        </w:tc>
        <w:tc>
          <w:tcPr>
            <w:tcW w:w="524" w:type="pct"/>
            <w:hideMark/>
          </w:tcPr>
          <w:p w:rsidR="00DB22F6" w:rsidRPr="00FD1FFD" w:rsidRDefault="00DB22F6" w:rsidP="0074178A">
            <w:pPr>
              <w:jc w:val="center"/>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1</w:t>
            </w:r>
          </w:p>
        </w:tc>
      </w:tr>
      <w:tr w:rsidR="00DB22F6" w:rsidRPr="00FD1FFD" w:rsidTr="0074178A">
        <w:trPr>
          <w:cnfStyle w:val="000000100000"/>
          <w:trHeight w:val="70"/>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Auditing conducted within Ashwin end</w:t>
            </w:r>
          </w:p>
        </w:tc>
        <w:tc>
          <w:tcPr>
            <w:tcW w:w="577" w:type="pct"/>
            <w:hideMark/>
          </w:tcPr>
          <w:p w:rsidR="00DB22F6" w:rsidRPr="00FD1FFD" w:rsidRDefault="00DB22F6" w:rsidP="0074178A">
            <w:pPr>
              <w:jc w:val="right"/>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0</w:t>
            </w:r>
          </w:p>
        </w:tc>
        <w:tc>
          <w:tcPr>
            <w:tcW w:w="524" w:type="pct"/>
            <w:hideMark/>
          </w:tcPr>
          <w:p w:rsidR="00DB22F6" w:rsidRPr="00FD1FFD" w:rsidRDefault="00DB22F6" w:rsidP="0074178A">
            <w:pPr>
              <w:jc w:val="center"/>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2</w:t>
            </w:r>
          </w:p>
        </w:tc>
      </w:tr>
      <w:tr w:rsidR="00DB22F6" w:rsidRPr="00FD1FFD" w:rsidTr="0074178A">
        <w:trPr>
          <w:trHeight w:val="233"/>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lastRenderedPageBreak/>
              <w:t>Books of accounts maintained with double entry book keeping system</w:t>
            </w:r>
          </w:p>
        </w:tc>
        <w:tc>
          <w:tcPr>
            <w:tcW w:w="577" w:type="pct"/>
            <w:hideMark/>
          </w:tcPr>
          <w:p w:rsidR="00DB22F6" w:rsidRPr="00FD1FFD" w:rsidRDefault="00DB22F6" w:rsidP="0074178A">
            <w:pPr>
              <w:jc w:val="right"/>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1</w:t>
            </w:r>
          </w:p>
        </w:tc>
        <w:tc>
          <w:tcPr>
            <w:tcW w:w="524" w:type="pct"/>
            <w:hideMark/>
          </w:tcPr>
          <w:p w:rsidR="00DB22F6" w:rsidRPr="00FD1FFD" w:rsidRDefault="00DB22F6" w:rsidP="0074178A">
            <w:pPr>
              <w:jc w:val="center"/>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3</w:t>
            </w:r>
          </w:p>
        </w:tc>
      </w:tr>
      <w:tr w:rsidR="00DB22F6" w:rsidRPr="00FD1FFD" w:rsidTr="0074178A">
        <w:trPr>
          <w:cnfStyle w:val="000000100000"/>
          <w:trHeight w:val="170"/>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 xml:space="preserve">Budget  is prepared and  expenses made within the approved budget </w:t>
            </w:r>
          </w:p>
        </w:tc>
        <w:tc>
          <w:tcPr>
            <w:tcW w:w="577" w:type="pct"/>
            <w:hideMark/>
          </w:tcPr>
          <w:p w:rsidR="00DB22F6" w:rsidRPr="00FD1FFD" w:rsidRDefault="00DB22F6" w:rsidP="0074178A">
            <w:pPr>
              <w:jc w:val="right"/>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1</w:t>
            </w:r>
          </w:p>
        </w:tc>
        <w:tc>
          <w:tcPr>
            <w:tcW w:w="524" w:type="pct"/>
            <w:hideMark/>
          </w:tcPr>
          <w:p w:rsidR="00DB22F6" w:rsidRPr="00FD1FFD" w:rsidRDefault="00DB22F6" w:rsidP="0074178A">
            <w:pPr>
              <w:jc w:val="center"/>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1</w:t>
            </w:r>
          </w:p>
        </w:tc>
      </w:tr>
      <w:tr w:rsidR="00DB22F6" w:rsidRPr="00FD1FFD" w:rsidTr="0074178A">
        <w:trPr>
          <w:trHeight w:val="242"/>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Transaction made through cash or cheque</w:t>
            </w:r>
          </w:p>
        </w:tc>
        <w:tc>
          <w:tcPr>
            <w:tcW w:w="577" w:type="pct"/>
            <w:hideMark/>
          </w:tcPr>
          <w:p w:rsidR="00DB22F6" w:rsidRPr="00FD1FFD" w:rsidRDefault="00DB22F6" w:rsidP="0074178A">
            <w:pPr>
              <w:jc w:val="right"/>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0</w:t>
            </w:r>
          </w:p>
        </w:tc>
        <w:tc>
          <w:tcPr>
            <w:tcW w:w="524" w:type="pct"/>
            <w:hideMark/>
          </w:tcPr>
          <w:p w:rsidR="00DB22F6" w:rsidRPr="00FD1FFD" w:rsidRDefault="00DB22F6" w:rsidP="0074178A">
            <w:pPr>
              <w:jc w:val="center"/>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2</w:t>
            </w:r>
          </w:p>
        </w:tc>
      </w:tr>
      <w:tr w:rsidR="00DB22F6" w:rsidRPr="00FD1FFD" w:rsidTr="0074178A">
        <w:trPr>
          <w:cnfStyle w:val="000000100000"/>
          <w:trHeight w:val="80"/>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Cash receipt and other bill is used for members and other vendors/service providers</w:t>
            </w:r>
          </w:p>
        </w:tc>
        <w:tc>
          <w:tcPr>
            <w:tcW w:w="577" w:type="pct"/>
            <w:hideMark/>
          </w:tcPr>
          <w:p w:rsidR="00DB22F6" w:rsidRPr="00FD1FFD" w:rsidRDefault="00DB22F6" w:rsidP="0074178A">
            <w:pPr>
              <w:jc w:val="right"/>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2</w:t>
            </w:r>
          </w:p>
        </w:tc>
        <w:tc>
          <w:tcPr>
            <w:tcW w:w="524" w:type="pct"/>
            <w:hideMark/>
          </w:tcPr>
          <w:p w:rsidR="00DB22F6" w:rsidRPr="00FD1FFD" w:rsidRDefault="00DB22F6" w:rsidP="0074178A">
            <w:pPr>
              <w:jc w:val="center"/>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2</w:t>
            </w:r>
          </w:p>
        </w:tc>
      </w:tr>
      <w:tr w:rsidR="00DB22F6" w:rsidRPr="00FD1FFD" w:rsidTr="0074178A">
        <w:trPr>
          <w:trHeight w:val="152"/>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 xml:space="preserve">4  ledgers updated </w:t>
            </w:r>
          </w:p>
        </w:tc>
        <w:tc>
          <w:tcPr>
            <w:tcW w:w="577" w:type="pct"/>
            <w:hideMark/>
          </w:tcPr>
          <w:p w:rsidR="00DB22F6" w:rsidRPr="00FD1FFD" w:rsidRDefault="00DB22F6" w:rsidP="0074178A">
            <w:pPr>
              <w:jc w:val="right"/>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0</w:t>
            </w:r>
          </w:p>
        </w:tc>
        <w:tc>
          <w:tcPr>
            <w:tcW w:w="524" w:type="pct"/>
            <w:hideMark/>
          </w:tcPr>
          <w:p w:rsidR="00DB22F6" w:rsidRPr="00FD1FFD" w:rsidRDefault="00DB22F6" w:rsidP="0074178A">
            <w:pPr>
              <w:jc w:val="center"/>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2</w:t>
            </w:r>
          </w:p>
        </w:tc>
      </w:tr>
      <w:tr w:rsidR="00DB22F6" w:rsidRPr="00FD1FFD" w:rsidTr="0074178A">
        <w:trPr>
          <w:cnfStyle w:val="000000100000"/>
          <w:trHeight w:val="143"/>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Frequency of Bank Reconciliation Preparation (Monthly, Quarterly, Half- Yearly)</w:t>
            </w:r>
          </w:p>
        </w:tc>
        <w:tc>
          <w:tcPr>
            <w:tcW w:w="577" w:type="pct"/>
            <w:hideMark/>
          </w:tcPr>
          <w:p w:rsidR="00DB22F6" w:rsidRPr="00FD1FFD" w:rsidRDefault="00DB22F6" w:rsidP="0074178A">
            <w:pPr>
              <w:jc w:val="right"/>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0</w:t>
            </w:r>
          </w:p>
        </w:tc>
        <w:tc>
          <w:tcPr>
            <w:tcW w:w="524" w:type="pct"/>
            <w:hideMark/>
          </w:tcPr>
          <w:p w:rsidR="00DB22F6" w:rsidRPr="00FD1FFD" w:rsidRDefault="00DB22F6" w:rsidP="0074178A">
            <w:pPr>
              <w:jc w:val="center"/>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3</w:t>
            </w:r>
          </w:p>
        </w:tc>
      </w:tr>
      <w:tr w:rsidR="00DB22F6" w:rsidRPr="00FD1FFD" w:rsidTr="0074178A">
        <w:trPr>
          <w:trHeight w:val="215"/>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Frequency of trial balance preparation (Monthly, quarterly/half yearly, yearly)</w:t>
            </w:r>
          </w:p>
        </w:tc>
        <w:tc>
          <w:tcPr>
            <w:tcW w:w="577" w:type="pct"/>
            <w:hideMark/>
          </w:tcPr>
          <w:p w:rsidR="00DB22F6" w:rsidRPr="00FD1FFD" w:rsidRDefault="00DB22F6" w:rsidP="0074178A">
            <w:pPr>
              <w:jc w:val="right"/>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1</w:t>
            </w:r>
          </w:p>
        </w:tc>
        <w:tc>
          <w:tcPr>
            <w:tcW w:w="524" w:type="pct"/>
            <w:hideMark/>
          </w:tcPr>
          <w:p w:rsidR="00DB22F6" w:rsidRPr="00FD1FFD" w:rsidRDefault="00DB22F6" w:rsidP="0074178A">
            <w:pPr>
              <w:jc w:val="center"/>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3</w:t>
            </w:r>
          </w:p>
        </w:tc>
      </w:tr>
      <w:tr w:rsidR="00DB22F6" w:rsidRPr="00FD1FFD" w:rsidTr="0074178A">
        <w:trPr>
          <w:cnfStyle w:val="000000100000"/>
          <w:trHeight w:val="170"/>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Is computerized accounting software installed?</w:t>
            </w:r>
          </w:p>
        </w:tc>
        <w:tc>
          <w:tcPr>
            <w:tcW w:w="577" w:type="pct"/>
            <w:hideMark/>
          </w:tcPr>
          <w:p w:rsidR="00DB22F6" w:rsidRPr="00FD1FFD" w:rsidRDefault="00DB22F6" w:rsidP="0074178A">
            <w:pPr>
              <w:jc w:val="right"/>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1</w:t>
            </w:r>
          </w:p>
        </w:tc>
        <w:tc>
          <w:tcPr>
            <w:tcW w:w="524" w:type="pct"/>
            <w:hideMark/>
          </w:tcPr>
          <w:p w:rsidR="00DB22F6" w:rsidRPr="00FD1FFD" w:rsidRDefault="00DB22F6" w:rsidP="0074178A">
            <w:pPr>
              <w:jc w:val="center"/>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1</w:t>
            </w:r>
          </w:p>
        </w:tc>
      </w:tr>
      <w:tr w:rsidR="00DB22F6" w:rsidRPr="00FD1FFD" w:rsidTr="0074178A">
        <w:trPr>
          <w:trHeight w:val="242"/>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 xml:space="preserve">Is transaction updated on regular basis in computerized software </w:t>
            </w:r>
          </w:p>
        </w:tc>
        <w:tc>
          <w:tcPr>
            <w:tcW w:w="577" w:type="pct"/>
            <w:hideMark/>
          </w:tcPr>
          <w:p w:rsidR="00DB22F6" w:rsidRPr="00FD1FFD" w:rsidRDefault="00DB22F6" w:rsidP="0074178A">
            <w:pPr>
              <w:jc w:val="right"/>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1</w:t>
            </w:r>
          </w:p>
        </w:tc>
        <w:tc>
          <w:tcPr>
            <w:tcW w:w="524" w:type="pct"/>
            <w:hideMark/>
          </w:tcPr>
          <w:p w:rsidR="00DB22F6" w:rsidRPr="00FD1FFD" w:rsidRDefault="00DB22F6" w:rsidP="0074178A">
            <w:pPr>
              <w:jc w:val="center"/>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1</w:t>
            </w:r>
          </w:p>
        </w:tc>
      </w:tr>
      <w:tr w:rsidR="00DB22F6" w:rsidRPr="00FD1FFD" w:rsidTr="0074178A">
        <w:trPr>
          <w:cnfStyle w:val="000000100000"/>
          <w:trHeight w:val="170"/>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Passbook is updated on timely basis</w:t>
            </w:r>
          </w:p>
        </w:tc>
        <w:tc>
          <w:tcPr>
            <w:tcW w:w="577" w:type="pct"/>
            <w:hideMark/>
          </w:tcPr>
          <w:p w:rsidR="00DB22F6" w:rsidRPr="00FD1FFD" w:rsidRDefault="00DB22F6" w:rsidP="0074178A">
            <w:pPr>
              <w:jc w:val="right"/>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2</w:t>
            </w:r>
          </w:p>
        </w:tc>
        <w:tc>
          <w:tcPr>
            <w:tcW w:w="524" w:type="pct"/>
            <w:hideMark/>
          </w:tcPr>
          <w:p w:rsidR="00DB22F6" w:rsidRPr="00FD1FFD" w:rsidRDefault="00DB22F6" w:rsidP="0074178A">
            <w:pPr>
              <w:jc w:val="center"/>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2</w:t>
            </w:r>
          </w:p>
        </w:tc>
      </w:tr>
      <w:tr w:rsidR="00DB22F6" w:rsidRPr="00FD1FFD" w:rsidTr="0074178A">
        <w:trPr>
          <w:trHeight w:val="152"/>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Progress and financial report reviewed in board meeting</w:t>
            </w:r>
          </w:p>
        </w:tc>
        <w:tc>
          <w:tcPr>
            <w:tcW w:w="577" w:type="pct"/>
            <w:hideMark/>
          </w:tcPr>
          <w:p w:rsidR="00DB22F6" w:rsidRPr="00FD1FFD" w:rsidRDefault="00DB22F6" w:rsidP="0074178A">
            <w:pPr>
              <w:jc w:val="right"/>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0</w:t>
            </w:r>
          </w:p>
        </w:tc>
        <w:tc>
          <w:tcPr>
            <w:tcW w:w="524" w:type="pct"/>
            <w:hideMark/>
          </w:tcPr>
          <w:p w:rsidR="00DB22F6" w:rsidRPr="00FD1FFD" w:rsidRDefault="00DB22F6" w:rsidP="0074178A">
            <w:pPr>
              <w:jc w:val="center"/>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3</w:t>
            </w:r>
          </w:p>
        </w:tc>
      </w:tr>
      <w:tr w:rsidR="00DB22F6" w:rsidRPr="00FD1FFD" w:rsidTr="0074178A">
        <w:trPr>
          <w:cnfStyle w:val="000000100000"/>
          <w:trHeight w:val="233"/>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 xml:space="preserve">Status of bill &amp; voucher approval by appropriate authority </w:t>
            </w:r>
          </w:p>
        </w:tc>
        <w:tc>
          <w:tcPr>
            <w:tcW w:w="577" w:type="pct"/>
            <w:hideMark/>
          </w:tcPr>
          <w:p w:rsidR="00DB22F6" w:rsidRPr="00FD1FFD" w:rsidRDefault="00DB22F6" w:rsidP="0074178A">
            <w:pPr>
              <w:jc w:val="right"/>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0</w:t>
            </w:r>
          </w:p>
        </w:tc>
        <w:tc>
          <w:tcPr>
            <w:tcW w:w="524" w:type="pct"/>
            <w:hideMark/>
          </w:tcPr>
          <w:p w:rsidR="00DB22F6" w:rsidRPr="00FD1FFD" w:rsidRDefault="00DB22F6" w:rsidP="0074178A">
            <w:pPr>
              <w:jc w:val="center"/>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2</w:t>
            </w:r>
          </w:p>
        </w:tc>
      </w:tr>
      <w:tr w:rsidR="00DB22F6" w:rsidRPr="00FD1FFD" w:rsidTr="0074178A">
        <w:trPr>
          <w:trHeight w:val="170"/>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Accurately ledger posting</w:t>
            </w:r>
          </w:p>
        </w:tc>
        <w:tc>
          <w:tcPr>
            <w:tcW w:w="577" w:type="pct"/>
            <w:hideMark/>
          </w:tcPr>
          <w:p w:rsidR="00DB22F6" w:rsidRPr="00FD1FFD" w:rsidRDefault="00DB22F6" w:rsidP="0074178A">
            <w:pPr>
              <w:jc w:val="right"/>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0</w:t>
            </w:r>
          </w:p>
        </w:tc>
        <w:tc>
          <w:tcPr>
            <w:tcW w:w="524" w:type="pct"/>
            <w:hideMark/>
          </w:tcPr>
          <w:p w:rsidR="00DB22F6" w:rsidRPr="00FD1FFD" w:rsidRDefault="00DB22F6" w:rsidP="0074178A">
            <w:pPr>
              <w:jc w:val="center"/>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2</w:t>
            </w:r>
          </w:p>
        </w:tc>
      </w:tr>
      <w:tr w:rsidR="00DB22F6" w:rsidRPr="00FD1FFD" w:rsidTr="0074178A">
        <w:trPr>
          <w:cnfStyle w:val="000000100000"/>
          <w:trHeight w:val="242"/>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 xml:space="preserve">Is loan disbursed as per policy or as per decision </w:t>
            </w:r>
          </w:p>
        </w:tc>
        <w:tc>
          <w:tcPr>
            <w:tcW w:w="577" w:type="pct"/>
            <w:hideMark/>
          </w:tcPr>
          <w:p w:rsidR="00DB22F6" w:rsidRPr="00FD1FFD" w:rsidRDefault="00DB22F6" w:rsidP="0074178A">
            <w:pPr>
              <w:jc w:val="right"/>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1</w:t>
            </w:r>
          </w:p>
        </w:tc>
        <w:tc>
          <w:tcPr>
            <w:tcW w:w="524" w:type="pct"/>
            <w:hideMark/>
          </w:tcPr>
          <w:p w:rsidR="00DB22F6" w:rsidRPr="00FD1FFD" w:rsidRDefault="00DB22F6" w:rsidP="0074178A">
            <w:pPr>
              <w:jc w:val="center"/>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1</w:t>
            </w:r>
          </w:p>
        </w:tc>
      </w:tr>
      <w:tr w:rsidR="00DB22F6" w:rsidRPr="00FD1FFD" w:rsidTr="0074178A">
        <w:trPr>
          <w:trHeight w:val="170"/>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 xml:space="preserve">Is action taken for delinquent borrowers </w:t>
            </w:r>
          </w:p>
        </w:tc>
        <w:tc>
          <w:tcPr>
            <w:tcW w:w="577" w:type="pct"/>
            <w:hideMark/>
          </w:tcPr>
          <w:p w:rsidR="00DB22F6" w:rsidRPr="00FD1FFD" w:rsidRDefault="00DB22F6" w:rsidP="0074178A">
            <w:pPr>
              <w:jc w:val="right"/>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0</w:t>
            </w:r>
          </w:p>
        </w:tc>
        <w:tc>
          <w:tcPr>
            <w:tcW w:w="524" w:type="pct"/>
            <w:hideMark/>
          </w:tcPr>
          <w:p w:rsidR="00DB22F6" w:rsidRPr="00FD1FFD" w:rsidRDefault="00DB22F6" w:rsidP="0074178A">
            <w:pPr>
              <w:jc w:val="center"/>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2</w:t>
            </w:r>
          </w:p>
        </w:tc>
      </w:tr>
      <w:tr w:rsidR="00DB22F6" w:rsidRPr="00FD1FFD" w:rsidTr="0074178A">
        <w:trPr>
          <w:cnfStyle w:val="000000100000"/>
          <w:trHeight w:val="80"/>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 xml:space="preserve">Practice of preparing Loan follow up/ monitoring report </w:t>
            </w:r>
          </w:p>
        </w:tc>
        <w:tc>
          <w:tcPr>
            <w:tcW w:w="577" w:type="pct"/>
            <w:hideMark/>
          </w:tcPr>
          <w:p w:rsidR="00DB22F6" w:rsidRPr="00FD1FFD" w:rsidRDefault="00DB22F6" w:rsidP="0074178A">
            <w:pPr>
              <w:jc w:val="right"/>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1</w:t>
            </w:r>
          </w:p>
        </w:tc>
        <w:tc>
          <w:tcPr>
            <w:tcW w:w="524" w:type="pct"/>
            <w:hideMark/>
          </w:tcPr>
          <w:p w:rsidR="00DB22F6" w:rsidRPr="00FD1FFD" w:rsidRDefault="00DB22F6" w:rsidP="0074178A">
            <w:pPr>
              <w:jc w:val="center"/>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2</w:t>
            </w:r>
          </w:p>
        </w:tc>
      </w:tr>
      <w:tr w:rsidR="00DB22F6" w:rsidRPr="00FD1FFD" w:rsidTr="0074178A">
        <w:trPr>
          <w:trHeight w:val="242"/>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Is loan overdue discussed in the board meeting?</w:t>
            </w:r>
          </w:p>
        </w:tc>
        <w:tc>
          <w:tcPr>
            <w:tcW w:w="577" w:type="pct"/>
            <w:hideMark/>
          </w:tcPr>
          <w:p w:rsidR="00DB22F6" w:rsidRPr="00FD1FFD" w:rsidRDefault="00DB22F6" w:rsidP="0074178A">
            <w:pPr>
              <w:jc w:val="right"/>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0</w:t>
            </w:r>
          </w:p>
        </w:tc>
        <w:tc>
          <w:tcPr>
            <w:tcW w:w="524" w:type="pct"/>
            <w:hideMark/>
          </w:tcPr>
          <w:p w:rsidR="00DB22F6" w:rsidRPr="00FD1FFD" w:rsidRDefault="00DB22F6" w:rsidP="0074178A">
            <w:pPr>
              <w:jc w:val="center"/>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1</w:t>
            </w:r>
          </w:p>
        </w:tc>
      </w:tr>
      <w:tr w:rsidR="00DB22F6" w:rsidRPr="00FD1FFD" w:rsidTr="0074178A">
        <w:trPr>
          <w:cnfStyle w:val="000000100000"/>
          <w:trHeight w:val="350"/>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Status of Documentation for loan application and  loan disbursement (tamsuk-bond, application( guarantee), minutes of loan SC</w:t>
            </w:r>
          </w:p>
        </w:tc>
        <w:tc>
          <w:tcPr>
            <w:tcW w:w="577" w:type="pct"/>
            <w:hideMark/>
          </w:tcPr>
          <w:p w:rsidR="00DB22F6" w:rsidRPr="00FD1FFD" w:rsidRDefault="00DB22F6" w:rsidP="0074178A">
            <w:pPr>
              <w:jc w:val="right"/>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3</w:t>
            </w:r>
          </w:p>
        </w:tc>
        <w:tc>
          <w:tcPr>
            <w:tcW w:w="524" w:type="pct"/>
            <w:hideMark/>
          </w:tcPr>
          <w:p w:rsidR="00DB22F6" w:rsidRPr="00FD1FFD" w:rsidRDefault="00DB22F6" w:rsidP="0074178A">
            <w:pPr>
              <w:jc w:val="center"/>
              <w:cnfStyle w:val="0000001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3</w:t>
            </w:r>
          </w:p>
        </w:tc>
      </w:tr>
      <w:tr w:rsidR="00DB22F6" w:rsidRPr="00FD1FFD" w:rsidTr="0074178A">
        <w:trPr>
          <w:trHeight w:val="70"/>
        </w:trPr>
        <w:tc>
          <w:tcPr>
            <w:cnfStyle w:val="001000000000"/>
            <w:tcW w:w="3899" w:type="pct"/>
            <w:hideMark/>
          </w:tcPr>
          <w:p w:rsidR="00DB22F6" w:rsidRPr="00FD1FFD" w:rsidRDefault="00DB22F6" w:rsidP="0074178A">
            <w:pPr>
              <w:jc w:val="both"/>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Members participated in regular/monthly savings?</w:t>
            </w:r>
          </w:p>
        </w:tc>
        <w:tc>
          <w:tcPr>
            <w:tcW w:w="577" w:type="pct"/>
            <w:hideMark/>
          </w:tcPr>
          <w:p w:rsidR="00DB22F6" w:rsidRPr="00FD1FFD" w:rsidRDefault="00DB22F6" w:rsidP="0074178A">
            <w:pPr>
              <w:jc w:val="right"/>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2</w:t>
            </w:r>
          </w:p>
        </w:tc>
        <w:tc>
          <w:tcPr>
            <w:tcW w:w="524" w:type="pct"/>
            <w:hideMark/>
          </w:tcPr>
          <w:p w:rsidR="00DB22F6" w:rsidRPr="00FD1FFD" w:rsidRDefault="00DB22F6" w:rsidP="0074178A">
            <w:pPr>
              <w:jc w:val="center"/>
              <w:cnfStyle w:val="000000000000"/>
              <w:rPr>
                <w:rFonts w:asciiTheme="majorHAnsi" w:eastAsia="Times New Roman" w:hAnsiTheme="majorHAnsi" w:cstheme="majorHAnsi"/>
                <w:color w:val="000000"/>
                <w:sz w:val="20"/>
                <w:szCs w:val="20"/>
              </w:rPr>
            </w:pPr>
            <w:r w:rsidRPr="00FD1FFD">
              <w:rPr>
                <w:rFonts w:asciiTheme="majorHAnsi" w:eastAsia="Times New Roman" w:hAnsiTheme="majorHAnsi" w:cstheme="majorHAnsi"/>
                <w:color w:val="000000"/>
                <w:sz w:val="20"/>
                <w:szCs w:val="20"/>
              </w:rPr>
              <w:t>2</w:t>
            </w:r>
          </w:p>
        </w:tc>
      </w:tr>
    </w:tbl>
    <w:p w:rsidR="00DB22F6" w:rsidRPr="00F917C7" w:rsidRDefault="00DB22F6" w:rsidP="00DB22F6">
      <w:pPr>
        <w:jc w:val="both"/>
        <w:rPr>
          <w:rFonts w:asciiTheme="majorHAnsi" w:hAnsiTheme="majorHAnsi" w:cstheme="majorHAnsi"/>
          <w:sz w:val="22"/>
          <w:szCs w:val="22"/>
          <w:lang w:bidi="ne-NP"/>
        </w:rPr>
      </w:pPr>
    </w:p>
    <w:p w:rsidR="00DB22F6" w:rsidRPr="00F917C7" w:rsidRDefault="00DB22F6" w:rsidP="00DB22F6">
      <w:pPr>
        <w:pStyle w:val="Heading1"/>
        <w:numPr>
          <w:ilvl w:val="1"/>
          <w:numId w:val="5"/>
        </w:numPr>
        <w:ind w:left="540"/>
        <w:jc w:val="both"/>
        <w:rPr>
          <w:rFonts w:asciiTheme="majorHAnsi" w:hAnsiTheme="majorHAnsi" w:cstheme="majorHAnsi"/>
          <w:sz w:val="22"/>
          <w:szCs w:val="22"/>
        </w:rPr>
      </w:pPr>
      <w:bookmarkStart w:id="54" w:name="_Toc34300618"/>
      <w:r w:rsidRPr="00F917C7">
        <w:rPr>
          <w:rFonts w:asciiTheme="majorHAnsi" w:hAnsiTheme="majorHAnsi" w:cstheme="majorHAnsi"/>
          <w:sz w:val="22"/>
          <w:szCs w:val="22"/>
        </w:rPr>
        <w:t>Staff and Office Management</w:t>
      </w:r>
      <w:bookmarkEnd w:id="54"/>
    </w:p>
    <w:p w:rsidR="00DB22F6" w:rsidRPr="00827CC4" w:rsidRDefault="00DB22F6" w:rsidP="00DB22F6">
      <w:pPr>
        <w:jc w:val="both"/>
        <w:rPr>
          <w:rFonts w:asciiTheme="majorHAnsi" w:hAnsiTheme="majorHAnsi" w:cstheme="majorHAnsi"/>
          <w:sz w:val="22"/>
          <w:szCs w:val="22"/>
          <w:lang w:bidi="ne-NP"/>
        </w:rPr>
      </w:pPr>
      <w:r w:rsidRPr="00827CC4">
        <w:rPr>
          <w:rFonts w:asciiTheme="majorHAnsi" w:hAnsiTheme="majorHAnsi" w:cstheme="majorHAnsi"/>
          <w:sz w:val="22"/>
          <w:szCs w:val="22"/>
          <w:lang w:bidi="ne-NP"/>
        </w:rPr>
        <w:t xml:space="preserve">With one staff designated as a Manager, the cooperative has been managed for day to day operation of cooperative. Day to day operation has been managed in its office. Staff is </w:t>
      </w:r>
      <w:r>
        <w:rPr>
          <w:rFonts w:asciiTheme="majorHAnsi" w:hAnsiTheme="majorHAnsi" w:cstheme="majorHAnsi"/>
          <w:sz w:val="22"/>
          <w:szCs w:val="22"/>
          <w:lang w:bidi="ne-NP"/>
        </w:rPr>
        <w:t xml:space="preserve">yet to </w:t>
      </w:r>
      <w:r w:rsidRPr="00827CC4">
        <w:rPr>
          <w:rFonts w:asciiTheme="majorHAnsi" w:hAnsiTheme="majorHAnsi" w:cstheme="majorHAnsi"/>
          <w:sz w:val="22"/>
          <w:szCs w:val="22"/>
          <w:lang w:bidi="ne-NP"/>
        </w:rPr>
        <w:t xml:space="preserve">provide with job description that forms the basis for clarity on staff’s own roles and responsibilities. Manager is well equipped with basic knowledge of accounting; but lacks advanced knowledge like preparing bank reconciliation statement and interpretation of financial statement. In case of committee members, naturally, they are of less managerial knowledge mainly due to their level of education. They are yet to build capacity to monitor books of Accounts. </w:t>
      </w:r>
    </w:p>
    <w:p w:rsidR="00DB22F6" w:rsidRPr="00F917C7" w:rsidRDefault="00DB22F6" w:rsidP="00DB22F6">
      <w:pPr>
        <w:jc w:val="both"/>
        <w:rPr>
          <w:rFonts w:asciiTheme="majorHAnsi" w:hAnsiTheme="majorHAnsi" w:cstheme="majorHAnsi"/>
          <w:sz w:val="22"/>
          <w:szCs w:val="22"/>
          <w:lang w:bidi="ne-NP"/>
        </w:rPr>
      </w:pPr>
    </w:p>
    <w:tbl>
      <w:tblPr>
        <w:tblStyle w:val="GridTable4-Accent11"/>
        <w:tblW w:w="5339" w:type="pct"/>
        <w:tblLook w:val="04A0"/>
      </w:tblPr>
      <w:tblGrid>
        <w:gridCol w:w="7309"/>
        <w:gridCol w:w="1566"/>
        <w:gridCol w:w="1350"/>
      </w:tblGrid>
      <w:tr w:rsidR="00DB22F6" w:rsidRPr="00FD1FFD" w:rsidTr="0074178A">
        <w:trPr>
          <w:cnfStyle w:val="100000000000"/>
          <w:trHeight w:val="278"/>
        </w:trPr>
        <w:tc>
          <w:tcPr>
            <w:cnfStyle w:val="001000000000"/>
            <w:tcW w:w="3574" w:type="pct"/>
            <w:hideMark/>
          </w:tcPr>
          <w:p w:rsidR="00DB22F6" w:rsidRPr="00FD1FFD" w:rsidRDefault="00DB22F6" w:rsidP="0074178A">
            <w:pPr>
              <w:jc w:val="center"/>
              <w:rPr>
                <w:rFonts w:asciiTheme="majorHAnsi" w:eastAsia="Times New Roman" w:hAnsiTheme="majorHAnsi" w:cstheme="majorHAnsi"/>
                <w:b w:val="0"/>
                <w:bCs w:val="0"/>
                <w:color w:val="000000"/>
                <w:sz w:val="20"/>
                <w:szCs w:val="16"/>
              </w:rPr>
            </w:pPr>
            <w:r w:rsidRPr="00FD1FFD">
              <w:rPr>
                <w:rFonts w:asciiTheme="majorHAnsi" w:eastAsia="Times New Roman" w:hAnsiTheme="majorHAnsi" w:cstheme="majorHAnsi"/>
                <w:b w:val="0"/>
                <w:bCs w:val="0"/>
                <w:color w:val="000000"/>
                <w:sz w:val="20"/>
                <w:szCs w:val="16"/>
              </w:rPr>
              <w:t>Areas for Assessment / Indicators</w:t>
            </w:r>
          </w:p>
        </w:tc>
        <w:tc>
          <w:tcPr>
            <w:tcW w:w="766" w:type="pct"/>
            <w:hideMark/>
          </w:tcPr>
          <w:p w:rsidR="00DB22F6" w:rsidRPr="00FD1FFD" w:rsidRDefault="00DB22F6" w:rsidP="0074178A">
            <w:pPr>
              <w:jc w:val="center"/>
              <w:cnfStyle w:val="100000000000"/>
              <w:rPr>
                <w:rFonts w:asciiTheme="majorHAnsi" w:eastAsia="Times New Roman" w:hAnsiTheme="majorHAnsi" w:cstheme="majorHAnsi"/>
                <w:b w:val="0"/>
                <w:bCs w:val="0"/>
                <w:color w:val="000000"/>
                <w:sz w:val="20"/>
                <w:szCs w:val="16"/>
              </w:rPr>
            </w:pPr>
            <w:r w:rsidRPr="00FD1FFD">
              <w:rPr>
                <w:rFonts w:asciiTheme="majorHAnsi" w:eastAsia="Times New Roman" w:hAnsiTheme="majorHAnsi" w:cstheme="majorHAnsi"/>
                <w:b w:val="0"/>
                <w:bCs w:val="0"/>
                <w:color w:val="000000"/>
                <w:sz w:val="20"/>
                <w:szCs w:val="16"/>
              </w:rPr>
              <w:t>Marks Obtained</w:t>
            </w:r>
          </w:p>
        </w:tc>
        <w:tc>
          <w:tcPr>
            <w:tcW w:w="660" w:type="pct"/>
            <w:hideMark/>
          </w:tcPr>
          <w:p w:rsidR="00DB22F6" w:rsidRPr="00FD1FFD" w:rsidRDefault="00DB22F6" w:rsidP="0074178A">
            <w:pPr>
              <w:jc w:val="center"/>
              <w:cnfStyle w:val="100000000000"/>
              <w:rPr>
                <w:rFonts w:asciiTheme="majorHAnsi" w:eastAsia="Times New Roman" w:hAnsiTheme="majorHAnsi" w:cstheme="majorHAnsi"/>
                <w:b w:val="0"/>
                <w:bCs w:val="0"/>
                <w:color w:val="000000"/>
                <w:sz w:val="20"/>
                <w:szCs w:val="16"/>
              </w:rPr>
            </w:pPr>
            <w:r w:rsidRPr="00FD1FFD">
              <w:rPr>
                <w:rFonts w:asciiTheme="majorHAnsi" w:eastAsia="Times New Roman" w:hAnsiTheme="majorHAnsi" w:cstheme="majorHAnsi"/>
                <w:b w:val="0"/>
                <w:bCs w:val="0"/>
                <w:color w:val="000000"/>
                <w:sz w:val="20"/>
                <w:szCs w:val="16"/>
              </w:rPr>
              <w:t>Full Marks</w:t>
            </w:r>
          </w:p>
        </w:tc>
      </w:tr>
      <w:tr w:rsidR="00DB22F6" w:rsidRPr="00FD1FFD" w:rsidTr="0074178A">
        <w:trPr>
          <w:cnfStyle w:val="000000100000"/>
          <w:trHeight w:val="170"/>
        </w:trPr>
        <w:tc>
          <w:tcPr>
            <w:cnfStyle w:val="001000000000"/>
            <w:tcW w:w="3574" w:type="pct"/>
            <w:hideMark/>
          </w:tcPr>
          <w:p w:rsidR="00DB22F6" w:rsidRPr="00FD1FFD" w:rsidRDefault="00DB22F6" w:rsidP="0074178A">
            <w:pPr>
              <w:jc w:val="both"/>
              <w:rPr>
                <w:rFonts w:asciiTheme="majorHAnsi" w:eastAsia="Times New Roman" w:hAnsiTheme="majorHAnsi" w:cstheme="majorHAnsi"/>
                <w:b w:val="0"/>
                <w:bCs w:val="0"/>
                <w:color w:val="000000"/>
                <w:sz w:val="20"/>
                <w:szCs w:val="16"/>
              </w:rPr>
            </w:pPr>
            <w:r w:rsidRPr="00FD1FFD">
              <w:rPr>
                <w:rFonts w:asciiTheme="majorHAnsi" w:eastAsia="Times New Roman" w:hAnsiTheme="majorHAnsi" w:cstheme="majorHAnsi"/>
                <w:b w:val="0"/>
                <w:bCs w:val="0"/>
                <w:color w:val="000000"/>
                <w:sz w:val="20"/>
                <w:szCs w:val="16"/>
              </w:rPr>
              <w:t xml:space="preserve">Staff and Office management </w:t>
            </w:r>
          </w:p>
        </w:tc>
        <w:tc>
          <w:tcPr>
            <w:tcW w:w="766" w:type="pct"/>
            <w:hideMark/>
          </w:tcPr>
          <w:p w:rsidR="00DB22F6" w:rsidRPr="00FD1FFD" w:rsidRDefault="00DB22F6" w:rsidP="0074178A">
            <w:pPr>
              <w:jc w:val="center"/>
              <w:cnfStyle w:val="000000100000"/>
              <w:rPr>
                <w:rFonts w:asciiTheme="majorHAnsi" w:eastAsia="Times New Roman" w:hAnsiTheme="majorHAnsi" w:cstheme="majorHAnsi"/>
                <w:b/>
                <w:bCs/>
                <w:color w:val="000000"/>
                <w:sz w:val="20"/>
                <w:szCs w:val="16"/>
              </w:rPr>
            </w:pPr>
            <w:r w:rsidRPr="00FD1FFD">
              <w:rPr>
                <w:rFonts w:asciiTheme="majorHAnsi" w:eastAsia="Times New Roman" w:hAnsiTheme="majorHAnsi" w:cstheme="majorHAnsi"/>
                <w:b/>
                <w:bCs/>
                <w:color w:val="000000"/>
                <w:sz w:val="20"/>
                <w:szCs w:val="16"/>
              </w:rPr>
              <w:t>6</w:t>
            </w:r>
          </w:p>
        </w:tc>
        <w:tc>
          <w:tcPr>
            <w:tcW w:w="660" w:type="pct"/>
            <w:hideMark/>
          </w:tcPr>
          <w:p w:rsidR="00DB22F6" w:rsidRPr="00FD1FFD" w:rsidRDefault="00DB22F6" w:rsidP="0074178A">
            <w:pPr>
              <w:jc w:val="center"/>
              <w:cnfStyle w:val="000000100000"/>
              <w:rPr>
                <w:rFonts w:asciiTheme="majorHAnsi" w:eastAsia="Times New Roman" w:hAnsiTheme="majorHAnsi" w:cstheme="majorHAnsi"/>
                <w:b/>
                <w:bCs/>
                <w:color w:val="000000"/>
                <w:sz w:val="20"/>
                <w:szCs w:val="16"/>
              </w:rPr>
            </w:pPr>
            <w:r w:rsidRPr="00FD1FFD">
              <w:rPr>
                <w:rFonts w:asciiTheme="majorHAnsi" w:eastAsia="Times New Roman" w:hAnsiTheme="majorHAnsi" w:cstheme="majorHAnsi"/>
                <w:b/>
                <w:bCs/>
                <w:color w:val="000000"/>
                <w:sz w:val="20"/>
                <w:szCs w:val="16"/>
              </w:rPr>
              <w:t>10</w:t>
            </w:r>
          </w:p>
        </w:tc>
      </w:tr>
      <w:tr w:rsidR="00DB22F6" w:rsidRPr="00FD1FFD" w:rsidTr="0074178A">
        <w:trPr>
          <w:trHeight w:val="300"/>
        </w:trPr>
        <w:tc>
          <w:tcPr>
            <w:cnfStyle w:val="001000000000"/>
            <w:tcW w:w="3574" w:type="pct"/>
            <w:hideMark/>
          </w:tcPr>
          <w:p w:rsidR="00DB22F6" w:rsidRPr="00FD1FFD" w:rsidRDefault="00DB22F6" w:rsidP="0074178A">
            <w:pPr>
              <w:jc w:val="both"/>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 xml:space="preserve">Is salary provided to staff on regular basis? </w:t>
            </w:r>
          </w:p>
        </w:tc>
        <w:tc>
          <w:tcPr>
            <w:tcW w:w="766" w:type="pct"/>
            <w:hideMark/>
          </w:tcPr>
          <w:p w:rsidR="00DB22F6" w:rsidRPr="00FD1FFD" w:rsidRDefault="00DB22F6" w:rsidP="0074178A">
            <w:pPr>
              <w:jc w:val="right"/>
              <w:cnfStyle w:val="000000000000"/>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0</w:t>
            </w:r>
          </w:p>
        </w:tc>
        <w:tc>
          <w:tcPr>
            <w:tcW w:w="660" w:type="pct"/>
            <w:hideMark/>
          </w:tcPr>
          <w:p w:rsidR="00DB22F6" w:rsidRPr="00FD1FFD" w:rsidRDefault="00DB22F6" w:rsidP="0074178A">
            <w:pPr>
              <w:jc w:val="center"/>
              <w:cnfStyle w:val="000000000000"/>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1</w:t>
            </w:r>
          </w:p>
        </w:tc>
      </w:tr>
      <w:tr w:rsidR="00DB22F6" w:rsidRPr="00FD1FFD" w:rsidTr="0074178A">
        <w:trPr>
          <w:cnfStyle w:val="000000100000"/>
          <w:trHeight w:val="300"/>
        </w:trPr>
        <w:tc>
          <w:tcPr>
            <w:cnfStyle w:val="001000000000"/>
            <w:tcW w:w="3574" w:type="pct"/>
            <w:hideMark/>
          </w:tcPr>
          <w:p w:rsidR="00DB22F6" w:rsidRPr="00FD1FFD" w:rsidRDefault="00DB22F6" w:rsidP="0074178A">
            <w:pPr>
              <w:jc w:val="both"/>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 xml:space="preserve">Whether office exists? </w:t>
            </w:r>
          </w:p>
        </w:tc>
        <w:tc>
          <w:tcPr>
            <w:tcW w:w="766" w:type="pct"/>
            <w:hideMark/>
          </w:tcPr>
          <w:p w:rsidR="00DB22F6" w:rsidRPr="00FD1FFD" w:rsidRDefault="00DB22F6" w:rsidP="0074178A">
            <w:pPr>
              <w:jc w:val="right"/>
              <w:cnfStyle w:val="000000100000"/>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1</w:t>
            </w:r>
          </w:p>
        </w:tc>
        <w:tc>
          <w:tcPr>
            <w:tcW w:w="660" w:type="pct"/>
            <w:hideMark/>
          </w:tcPr>
          <w:p w:rsidR="00DB22F6" w:rsidRPr="00FD1FFD" w:rsidRDefault="00DB22F6" w:rsidP="0074178A">
            <w:pPr>
              <w:jc w:val="center"/>
              <w:cnfStyle w:val="000000100000"/>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1</w:t>
            </w:r>
          </w:p>
        </w:tc>
      </w:tr>
      <w:tr w:rsidR="00DB22F6" w:rsidRPr="00FD1FFD" w:rsidTr="0074178A">
        <w:trPr>
          <w:trHeight w:val="300"/>
        </w:trPr>
        <w:tc>
          <w:tcPr>
            <w:cnfStyle w:val="001000000000"/>
            <w:tcW w:w="3574" w:type="pct"/>
            <w:hideMark/>
          </w:tcPr>
          <w:p w:rsidR="00DB22F6" w:rsidRPr="00FD1FFD" w:rsidRDefault="00DB22F6" w:rsidP="0074178A">
            <w:pPr>
              <w:jc w:val="both"/>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 xml:space="preserve">Is office opened in a regular basis </w:t>
            </w:r>
          </w:p>
        </w:tc>
        <w:tc>
          <w:tcPr>
            <w:tcW w:w="766" w:type="pct"/>
            <w:hideMark/>
          </w:tcPr>
          <w:p w:rsidR="00DB22F6" w:rsidRPr="00FD1FFD" w:rsidRDefault="00DB22F6" w:rsidP="0074178A">
            <w:pPr>
              <w:jc w:val="right"/>
              <w:cnfStyle w:val="000000000000"/>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1</w:t>
            </w:r>
          </w:p>
        </w:tc>
        <w:tc>
          <w:tcPr>
            <w:tcW w:w="660" w:type="pct"/>
            <w:hideMark/>
          </w:tcPr>
          <w:p w:rsidR="00DB22F6" w:rsidRPr="00FD1FFD" w:rsidRDefault="00DB22F6" w:rsidP="0074178A">
            <w:pPr>
              <w:jc w:val="center"/>
              <w:cnfStyle w:val="000000000000"/>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1</w:t>
            </w:r>
          </w:p>
        </w:tc>
      </w:tr>
      <w:tr w:rsidR="00DB22F6" w:rsidRPr="00FD1FFD" w:rsidTr="0074178A">
        <w:trPr>
          <w:cnfStyle w:val="000000100000"/>
          <w:trHeight w:val="188"/>
        </w:trPr>
        <w:tc>
          <w:tcPr>
            <w:cnfStyle w:val="001000000000"/>
            <w:tcW w:w="3574" w:type="pct"/>
            <w:hideMark/>
          </w:tcPr>
          <w:p w:rsidR="00DB22F6" w:rsidRPr="00FD1FFD" w:rsidRDefault="00DB22F6" w:rsidP="0074178A">
            <w:pPr>
              <w:jc w:val="both"/>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 xml:space="preserve">Is training provided to staff? </w:t>
            </w:r>
          </w:p>
        </w:tc>
        <w:tc>
          <w:tcPr>
            <w:tcW w:w="766" w:type="pct"/>
            <w:hideMark/>
          </w:tcPr>
          <w:p w:rsidR="00DB22F6" w:rsidRPr="00FD1FFD" w:rsidRDefault="00DB22F6" w:rsidP="0074178A">
            <w:pPr>
              <w:jc w:val="right"/>
              <w:cnfStyle w:val="000000100000"/>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1</w:t>
            </w:r>
          </w:p>
        </w:tc>
        <w:tc>
          <w:tcPr>
            <w:tcW w:w="660" w:type="pct"/>
            <w:hideMark/>
          </w:tcPr>
          <w:p w:rsidR="00DB22F6" w:rsidRPr="00FD1FFD" w:rsidRDefault="00DB22F6" w:rsidP="0074178A">
            <w:pPr>
              <w:jc w:val="center"/>
              <w:cnfStyle w:val="000000100000"/>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1</w:t>
            </w:r>
          </w:p>
        </w:tc>
      </w:tr>
      <w:tr w:rsidR="00DB22F6" w:rsidRPr="00FD1FFD" w:rsidTr="0074178A">
        <w:trPr>
          <w:trHeight w:val="300"/>
        </w:trPr>
        <w:tc>
          <w:tcPr>
            <w:cnfStyle w:val="001000000000"/>
            <w:tcW w:w="3574" w:type="pct"/>
            <w:hideMark/>
          </w:tcPr>
          <w:p w:rsidR="00DB22F6" w:rsidRPr="00FD1FFD" w:rsidRDefault="00DB22F6" w:rsidP="0074178A">
            <w:pPr>
              <w:jc w:val="both"/>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 xml:space="preserve">Staff are appointed with Job description </w:t>
            </w:r>
          </w:p>
        </w:tc>
        <w:tc>
          <w:tcPr>
            <w:tcW w:w="766" w:type="pct"/>
            <w:hideMark/>
          </w:tcPr>
          <w:p w:rsidR="00DB22F6" w:rsidRPr="00FD1FFD" w:rsidRDefault="00DB22F6" w:rsidP="0074178A">
            <w:pPr>
              <w:jc w:val="right"/>
              <w:cnfStyle w:val="000000000000"/>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0</w:t>
            </w:r>
          </w:p>
        </w:tc>
        <w:tc>
          <w:tcPr>
            <w:tcW w:w="660" w:type="pct"/>
            <w:hideMark/>
          </w:tcPr>
          <w:p w:rsidR="00DB22F6" w:rsidRPr="00FD1FFD" w:rsidRDefault="00DB22F6" w:rsidP="0074178A">
            <w:pPr>
              <w:jc w:val="center"/>
              <w:cnfStyle w:val="000000000000"/>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1</w:t>
            </w:r>
          </w:p>
        </w:tc>
      </w:tr>
      <w:tr w:rsidR="00DB22F6" w:rsidRPr="00FD1FFD" w:rsidTr="0074178A">
        <w:trPr>
          <w:cnfStyle w:val="000000100000"/>
          <w:trHeight w:val="300"/>
        </w:trPr>
        <w:tc>
          <w:tcPr>
            <w:cnfStyle w:val="001000000000"/>
            <w:tcW w:w="3574" w:type="pct"/>
            <w:hideMark/>
          </w:tcPr>
          <w:p w:rsidR="00DB22F6" w:rsidRPr="00FD1FFD" w:rsidRDefault="00DB22F6" w:rsidP="0074178A">
            <w:pPr>
              <w:jc w:val="both"/>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 xml:space="preserve">Staff have clear on their roles and responsibilities </w:t>
            </w:r>
          </w:p>
        </w:tc>
        <w:tc>
          <w:tcPr>
            <w:tcW w:w="766" w:type="pct"/>
            <w:hideMark/>
          </w:tcPr>
          <w:p w:rsidR="00DB22F6" w:rsidRPr="00FD1FFD" w:rsidRDefault="00DB22F6" w:rsidP="0074178A">
            <w:pPr>
              <w:jc w:val="right"/>
              <w:cnfStyle w:val="000000100000"/>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1</w:t>
            </w:r>
          </w:p>
        </w:tc>
        <w:tc>
          <w:tcPr>
            <w:tcW w:w="660" w:type="pct"/>
            <w:hideMark/>
          </w:tcPr>
          <w:p w:rsidR="00DB22F6" w:rsidRPr="00FD1FFD" w:rsidRDefault="00DB22F6" w:rsidP="0074178A">
            <w:pPr>
              <w:jc w:val="center"/>
              <w:cnfStyle w:val="000000100000"/>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1</w:t>
            </w:r>
          </w:p>
        </w:tc>
      </w:tr>
      <w:tr w:rsidR="00DB22F6" w:rsidRPr="00FD1FFD" w:rsidTr="0074178A">
        <w:trPr>
          <w:trHeight w:val="300"/>
        </w:trPr>
        <w:tc>
          <w:tcPr>
            <w:cnfStyle w:val="001000000000"/>
            <w:tcW w:w="3574" w:type="pct"/>
            <w:hideMark/>
          </w:tcPr>
          <w:p w:rsidR="00DB22F6" w:rsidRPr="00FD1FFD" w:rsidRDefault="00DB22F6" w:rsidP="0074178A">
            <w:pPr>
              <w:jc w:val="both"/>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 xml:space="preserve">Manager has knowledge of four ledgers </w:t>
            </w:r>
          </w:p>
        </w:tc>
        <w:tc>
          <w:tcPr>
            <w:tcW w:w="766" w:type="pct"/>
            <w:hideMark/>
          </w:tcPr>
          <w:p w:rsidR="00DB22F6" w:rsidRPr="00FD1FFD" w:rsidRDefault="00DB22F6" w:rsidP="0074178A">
            <w:pPr>
              <w:jc w:val="right"/>
              <w:cnfStyle w:val="000000000000"/>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2</w:t>
            </w:r>
          </w:p>
        </w:tc>
        <w:tc>
          <w:tcPr>
            <w:tcW w:w="660" w:type="pct"/>
            <w:hideMark/>
          </w:tcPr>
          <w:p w:rsidR="00DB22F6" w:rsidRPr="00FD1FFD" w:rsidRDefault="00DB22F6" w:rsidP="0074178A">
            <w:pPr>
              <w:jc w:val="center"/>
              <w:cnfStyle w:val="000000000000"/>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2</w:t>
            </w:r>
          </w:p>
        </w:tc>
      </w:tr>
      <w:tr w:rsidR="00DB22F6" w:rsidRPr="00FD1FFD" w:rsidTr="0074178A">
        <w:trPr>
          <w:cnfStyle w:val="000000100000"/>
          <w:trHeight w:val="170"/>
        </w:trPr>
        <w:tc>
          <w:tcPr>
            <w:cnfStyle w:val="001000000000"/>
            <w:tcW w:w="3574" w:type="pct"/>
            <w:hideMark/>
          </w:tcPr>
          <w:p w:rsidR="00DB22F6" w:rsidRPr="00FD1FFD" w:rsidRDefault="00DB22F6" w:rsidP="0074178A">
            <w:pPr>
              <w:jc w:val="both"/>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 xml:space="preserve">Chairperson and other Board member are capable to monitor Four Book Account </w:t>
            </w:r>
          </w:p>
        </w:tc>
        <w:tc>
          <w:tcPr>
            <w:tcW w:w="766" w:type="pct"/>
            <w:hideMark/>
          </w:tcPr>
          <w:p w:rsidR="00DB22F6" w:rsidRPr="00FD1FFD" w:rsidRDefault="00DB22F6" w:rsidP="0074178A">
            <w:pPr>
              <w:jc w:val="right"/>
              <w:cnfStyle w:val="000000100000"/>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0</w:t>
            </w:r>
          </w:p>
        </w:tc>
        <w:tc>
          <w:tcPr>
            <w:tcW w:w="660" w:type="pct"/>
            <w:hideMark/>
          </w:tcPr>
          <w:p w:rsidR="00DB22F6" w:rsidRPr="00FD1FFD" w:rsidRDefault="00DB22F6" w:rsidP="0074178A">
            <w:pPr>
              <w:jc w:val="center"/>
              <w:cnfStyle w:val="000000100000"/>
              <w:rPr>
                <w:rFonts w:asciiTheme="majorHAnsi" w:eastAsia="Times New Roman" w:hAnsiTheme="majorHAnsi" w:cstheme="majorHAnsi"/>
                <w:color w:val="000000"/>
                <w:sz w:val="20"/>
                <w:szCs w:val="16"/>
              </w:rPr>
            </w:pPr>
            <w:r w:rsidRPr="00FD1FFD">
              <w:rPr>
                <w:rFonts w:asciiTheme="majorHAnsi" w:eastAsia="Times New Roman" w:hAnsiTheme="majorHAnsi" w:cstheme="majorHAnsi"/>
                <w:color w:val="000000"/>
                <w:sz w:val="20"/>
                <w:szCs w:val="16"/>
              </w:rPr>
              <w:t>2</w:t>
            </w:r>
          </w:p>
        </w:tc>
      </w:tr>
      <w:tr w:rsidR="00DB22F6" w:rsidRPr="00FD1FFD" w:rsidTr="0074178A">
        <w:trPr>
          <w:trHeight w:val="300"/>
        </w:trPr>
        <w:tc>
          <w:tcPr>
            <w:cnfStyle w:val="001000000000"/>
            <w:tcW w:w="3574" w:type="pct"/>
            <w:hideMark/>
          </w:tcPr>
          <w:p w:rsidR="00DB22F6" w:rsidRPr="00FD1FFD" w:rsidRDefault="00DB22F6" w:rsidP="0074178A">
            <w:pPr>
              <w:jc w:val="both"/>
              <w:rPr>
                <w:rFonts w:asciiTheme="majorHAnsi" w:eastAsia="Times New Roman" w:hAnsiTheme="majorHAnsi" w:cstheme="majorHAnsi"/>
                <w:b w:val="0"/>
                <w:bCs w:val="0"/>
                <w:color w:val="000000"/>
                <w:sz w:val="20"/>
                <w:szCs w:val="16"/>
              </w:rPr>
            </w:pPr>
            <w:r w:rsidRPr="00FD1FFD">
              <w:rPr>
                <w:rFonts w:asciiTheme="majorHAnsi" w:eastAsia="Times New Roman" w:hAnsiTheme="majorHAnsi" w:cstheme="majorHAnsi"/>
                <w:b w:val="0"/>
                <w:bCs w:val="0"/>
                <w:color w:val="000000"/>
                <w:sz w:val="20"/>
                <w:szCs w:val="16"/>
              </w:rPr>
              <w:t>Grand Total</w:t>
            </w:r>
          </w:p>
        </w:tc>
        <w:tc>
          <w:tcPr>
            <w:tcW w:w="766" w:type="pct"/>
            <w:hideMark/>
          </w:tcPr>
          <w:p w:rsidR="00DB22F6" w:rsidRPr="00FD1FFD" w:rsidRDefault="00DB22F6" w:rsidP="0074178A">
            <w:pPr>
              <w:jc w:val="right"/>
              <w:cnfStyle w:val="000000000000"/>
              <w:rPr>
                <w:rFonts w:asciiTheme="majorHAnsi" w:eastAsia="Times New Roman" w:hAnsiTheme="majorHAnsi" w:cstheme="majorHAnsi"/>
                <w:b/>
                <w:bCs/>
                <w:color w:val="000000"/>
                <w:sz w:val="20"/>
                <w:szCs w:val="16"/>
              </w:rPr>
            </w:pPr>
            <w:r w:rsidRPr="00FD1FFD">
              <w:rPr>
                <w:rFonts w:asciiTheme="majorHAnsi" w:eastAsia="Times New Roman" w:hAnsiTheme="majorHAnsi" w:cstheme="majorHAnsi"/>
                <w:b/>
                <w:bCs/>
                <w:color w:val="000000"/>
                <w:sz w:val="20"/>
                <w:szCs w:val="16"/>
              </w:rPr>
              <w:t>85</w:t>
            </w:r>
          </w:p>
        </w:tc>
        <w:tc>
          <w:tcPr>
            <w:tcW w:w="660" w:type="pct"/>
            <w:hideMark/>
          </w:tcPr>
          <w:p w:rsidR="00DB22F6" w:rsidRPr="00FD1FFD" w:rsidRDefault="00DB22F6" w:rsidP="0074178A">
            <w:pPr>
              <w:jc w:val="right"/>
              <w:cnfStyle w:val="000000000000"/>
              <w:rPr>
                <w:rFonts w:asciiTheme="majorHAnsi" w:eastAsia="Times New Roman" w:hAnsiTheme="majorHAnsi" w:cstheme="majorHAnsi"/>
                <w:b/>
                <w:bCs/>
                <w:color w:val="000000"/>
                <w:sz w:val="20"/>
                <w:szCs w:val="16"/>
              </w:rPr>
            </w:pPr>
            <w:r w:rsidRPr="00FD1FFD">
              <w:rPr>
                <w:rFonts w:asciiTheme="majorHAnsi" w:eastAsia="Times New Roman" w:hAnsiTheme="majorHAnsi" w:cstheme="majorHAnsi"/>
                <w:b/>
                <w:bCs/>
                <w:color w:val="000000"/>
                <w:sz w:val="20"/>
                <w:szCs w:val="16"/>
              </w:rPr>
              <w:t>150</w:t>
            </w:r>
          </w:p>
        </w:tc>
      </w:tr>
    </w:tbl>
    <w:p w:rsidR="00DB22F6" w:rsidRPr="00F917C7" w:rsidRDefault="00DB22F6" w:rsidP="00DB22F6">
      <w:pPr>
        <w:jc w:val="both"/>
        <w:rPr>
          <w:rFonts w:asciiTheme="majorHAnsi" w:hAnsiTheme="majorHAnsi" w:cstheme="majorHAnsi"/>
          <w:sz w:val="22"/>
          <w:szCs w:val="22"/>
          <w:lang w:bidi="ne-NP"/>
        </w:rPr>
      </w:pPr>
    </w:p>
    <w:tbl>
      <w:tblPr>
        <w:tblStyle w:val="GridTable4-Accent11"/>
        <w:tblW w:w="5000" w:type="pct"/>
        <w:tblLook w:val="04A0"/>
      </w:tblPr>
      <w:tblGrid>
        <w:gridCol w:w="3554"/>
        <w:gridCol w:w="1226"/>
        <w:gridCol w:w="1540"/>
        <w:gridCol w:w="1260"/>
        <w:gridCol w:w="1996"/>
      </w:tblGrid>
      <w:tr w:rsidR="00DB22F6" w:rsidRPr="00F917C7" w:rsidTr="0074178A">
        <w:trPr>
          <w:cnfStyle w:val="100000000000"/>
          <w:trHeight w:val="300"/>
        </w:trPr>
        <w:tc>
          <w:tcPr>
            <w:cnfStyle w:val="001000000000"/>
            <w:tcW w:w="5000" w:type="pct"/>
            <w:gridSpan w:val="5"/>
            <w:noWrap/>
            <w:hideMark/>
          </w:tcPr>
          <w:p w:rsidR="00DB22F6" w:rsidRPr="00F917C7" w:rsidRDefault="00DB22F6" w:rsidP="0074178A">
            <w:pPr>
              <w:jc w:val="center"/>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Training received by committee / sub committee members and staff last year</w:t>
            </w:r>
          </w:p>
        </w:tc>
      </w:tr>
      <w:tr w:rsidR="00DB22F6" w:rsidRPr="00F917C7" w:rsidTr="0074178A">
        <w:trPr>
          <w:cnfStyle w:val="000000100000"/>
          <w:trHeight w:val="570"/>
        </w:trPr>
        <w:tc>
          <w:tcPr>
            <w:cnfStyle w:val="001000000000"/>
            <w:tcW w:w="1856" w:type="pct"/>
            <w:hideMark/>
          </w:tcPr>
          <w:p w:rsidR="00DB22F6" w:rsidRPr="00F917C7" w:rsidRDefault="00DB22F6" w:rsidP="0074178A">
            <w:pPr>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Name of the training</w:t>
            </w:r>
          </w:p>
        </w:tc>
        <w:tc>
          <w:tcPr>
            <w:tcW w:w="640" w:type="pct"/>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No. of training</w:t>
            </w:r>
          </w:p>
        </w:tc>
        <w:tc>
          <w:tcPr>
            <w:tcW w:w="804" w:type="pct"/>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No. of participants</w:t>
            </w:r>
          </w:p>
        </w:tc>
        <w:tc>
          <w:tcPr>
            <w:tcW w:w="658" w:type="pct"/>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Training period</w:t>
            </w:r>
          </w:p>
        </w:tc>
        <w:tc>
          <w:tcPr>
            <w:tcW w:w="1042" w:type="pct"/>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Staff or committee &amp; SC members</w:t>
            </w:r>
          </w:p>
        </w:tc>
      </w:tr>
      <w:tr w:rsidR="00DB22F6" w:rsidRPr="00F917C7" w:rsidTr="0074178A">
        <w:trPr>
          <w:trHeight w:val="300"/>
        </w:trPr>
        <w:tc>
          <w:tcPr>
            <w:cnfStyle w:val="001000000000"/>
            <w:tcW w:w="1856" w:type="pct"/>
            <w:hideMark/>
          </w:tcPr>
          <w:p w:rsidR="00DB22F6" w:rsidRPr="00F917C7" w:rsidRDefault="00DB22F6" w:rsidP="0074178A">
            <w:pPr>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Accounting Training</w:t>
            </w:r>
          </w:p>
        </w:tc>
        <w:tc>
          <w:tcPr>
            <w:tcW w:w="640" w:type="pct"/>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2</w:t>
            </w:r>
          </w:p>
        </w:tc>
        <w:tc>
          <w:tcPr>
            <w:tcW w:w="804" w:type="pct"/>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2</w:t>
            </w:r>
          </w:p>
        </w:tc>
        <w:tc>
          <w:tcPr>
            <w:tcW w:w="658" w:type="pct"/>
            <w:hideMark/>
          </w:tcPr>
          <w:p w:rsidR="00DB22F6" w:rsidRPr="00F917C7" w:rsidRDefault="00DB22F6" w:rsidP="0074178A">
            <w:pPr>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3 ay</w:t>
            </w:r>
          </w:p>
        </w:tc>
        <w:tc>
          <w:tcPr>
            <w:tcW w:w="1042" w:type="pct"/>
            <w:hideMark/>
          </w:tcPr>
          <w:p w:rsidR="00DB22F6" w:rsidRPr="00F917C7" w:rsidRDefault="00DB22F6" w:rsidP="0074178A">
            <w:pPr>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xml:space="preserve">staff </w:t>
            </w:r>
          </w:p>
        </w:tc>
      </w:tr>
      <w:tr w:rsidR="00DB22F6" w:rsidRPr="00F917C7" w:rsidTr="0074178A">
        <w:trPr>
          <w:cnfStyle w:val="000000100000"/>
          <w:trHeight w:val="300"/>
        </w:trPr>
        <w:tc>
          <w:tcPr>
            <w:cnfStyle w:val="001000000000"/>
            <w:tcW w:w="1856" w:type="pct"/>
            <w:hideMark/>
          </w:tcPr>
          <w:p w:rsidR="00DB22F6" w:rsidRPr="00F917C7" w:rsidRDefault="00DB22F6" w:rsidP="0074178A">
            <w:pPr>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lastRenderedPageBreak/>
              <w:t>Computer Software Traning</w:t>
            </w:r>
          </w:p>
        </w:tc>
        <w:tc>
          <w:tcPr>
            <w:tcW w:w="640" w:type="pct"/>
            <w:hideMark/>
          </w:tcPr>
          <w:p w:rsidR="00DB22F6" w:rsidRPr="00F917C7" w:rsidRDefault="00DB22F6" w:rsidP="0074178A">
            <w:pPr>
              <w:jc w:val="right"/>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2</w:t>
            </w:r>
          </w:p>
        </w:tc>
        <w:tc>
          <w:tcPr>
            <w:tcW w:w="804" w:type="pct"/>
            <w:hideMark/>
          </w:tcPr>
          <w:p w:rsidR="00DB22F6" w:rsidRPr="00F917C7" w:rsidRDefault="00DB22F6" w:rsidP="0074178A">
            <w:pPr>
              <w:jc w:val="right"/>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2</w:t>
            </w:r>
          </w:p>
        </w:tc>
        <w:tc>
          <w:tcPr>
            <w:tcW w:w="658"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2 Day</w:t>
            </w:r>
          </w:p>
        </w:tc>
        <w:tc>
          <w:tcPr>
            <w:tcW w:w="1042" w:type="pct"/>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Staff</w:t>
            </w:r>
          </w:p>
        </w:tc>
      </w:tr>
      <w:tr w:rsidR="00DB22F6" w:rsidRPr="00F917C7" w:rsidTr="0074178A">
        <w:trPr>
          <w:trHeight w:val="300"/>
        </w:trPr>
        <w:tc>
          <w:tcPr>
            <w:cnfStyle w:val="001000000000"/>
            <w:tcW w:w="1856" w:type="pct"/>
            <w:noWrap/>
            <w:hideMark/>
          </w:tcPr>
          <w:p w:rsidR="00DB22F6" w:rsidRPr="00F917C7" w:rsidRDefault="00DB22F6" w:rsidP="0074178A">
            <w:pPr>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TOTAL</w:t>
            </w:r>
          </w:p>
        </w:tc>
        <w:tc>
          <w:tcPr>
            <w:tcW w:w="640" w:type="pct"/>
            <w:noWrap/>
            <w:hideMark/>
          </w:tcPr>
          <w:p w:rsidR="00DB22F6" w:rsidRPr="00F917C7" w:rsidRDefault="00DB22F6" w:rsidP="0074178A">
            <w:pPr>
              <w:jc w:val="right"/>
              <w:cnfStyle w:val="0000000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4</w:t>
            </w:r>
          </w:p>
        </w:tc>
        <w:tc>
          <w:tcPr>
            <w:tcW w:w="804" w:type="pct"/>
            <w:noWrap/>
            <w:hideMark/>
          </w:tcPr>
          <w:p w:rsidR="00DB22F6" w:rsidRPr="00F917C7" w:rsidRDefault="00DB22F6" w:rsidP="0074178A">
            <w:pPr>
              <w:jc w:val="right"/>
              <w:cnfStyle w:val="0000000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4</w:t>
            </w:r>
          </w:p>
        </w:tc>
        <w:tc>
          <w:tcPr>
            <w:tcW w:w="658" w:type="pct"/>
            <w:noWrap/>
            <w:hideMark/>
          </w:tcPr>
          <w:p w:rsidR="00DB22F6" w:rsidRPr="00F917C7" w:rsidRDefault="00DB22F6" w:rsidP="0074178A">
            <w:pPr>
              <w:cnfStyle w:val="0000000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 </w:t>
            </w:r>
          </w:p>
        </w:tc>
        <w:tc>
          <w:tcPr>
            <w:tcW w:w="1042" w:type="pct"/>
            <w:noWrap/>
            <w:hideMark/>
          </w:tcPr>
          <w:p w:rsidR="00DB22F6" w:rsidRPr="00F917C7" w:rsidRDefault="00DB22F6" w:rsidP="0074178A">
            <w:pPr>
              <w:cnfStyle w:val="0000000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 </w:t>
            </w:r>
          </w:p>
        </w:tc>
      </w:tr>
    </w:tbl>
    <w:p w:rsidR="00DB22F6" w:rsidRPr="00F917C7" w:rsidRDefault="00DB22F6" w:rsidP="00DB22F6">
      <w:pPr>
        <w:jc w:val="both"/>
        <w:rPr>
          <w:rFonts w:asciiTheme="majorHAnsi" w:hAnsiTheme="majorHAnsi" w:cstheme="majorHAnsi"/>
          <w:sz w:val="22"/>
          <w:szCs w:val="22"/>
          <w:lang w:bidi="ne-NP"/>
        </w:rPr>
      </w:pPr>
    </w:p>
    <w:tbl>
      <w:tblPr>
        <w:tblStyle w:val="GridTable4-Accent11"/>
        <w:tblW w:w="5328" w:type="pct"/>
        <w:tblLook w:val="04A0"/>
      </w:tblPr>
      <w:tblGrid>
        <w:gridCol w:w="1001"/>
        <w:gridCol w:w="3799"/>
        <w:gridCol w:w="1002"/>
        <w:gridCol w:w="2047"/>
        <w:gridCol w:w="2355"/>
      </w:tblGrid>
      <w:tr w:rsidR="00DB22F6" w:rsidRPr="00F917C7" w:rsidTr="0074178A">
        <w:trPr>
          <w:cnfStyle w:val="100000000000"/>
          <w:trHeight w:val="20"/>
        </w:trPr>
        <w:tc>
          <w:tcPr>
            <w:cnfStyle w:val="001000000000"/>
            <w:tcW w:w="490" w:type="pct"/>
            <w:hideMark/>
          </w:tcPr>
          <w:p w:rsidR="00DB22F6" w:rsidRPr="00F917C7" w:rsidRDefault="00DB22F6" w:rsidP="0074178A">
            <w:pPr>
              <w:jc w:val="both"/>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xml:space="preserve">SN </w:t>
            </w:r>
          </w:p>
        </w:tc>
        <w:tc>
          <w:tcPr>
            <w:tcW w:w="1861" w:type="pct"/>
            <w:hideMark/>
          </w:tcPr>
          <w:p w:rsidR="00DB22F6" w:rsidRPr="00F917C7" w:rsidRDefault="00DB22F6" w:rsidP="0074178A">
            <w:pPr>
              <w:jc w:val="both"/>
              <w:cnfStyle w:val="1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Name of the Board Member /Account Supervisory Committee members</w:t>
            </w:r>
          </w:p>
        </w:tc>
        <w:tc>
          <w:tcPr>
            <w:tcW w:w="491" w:type="pct"/>
            <w:hideMark/>
          </w:tcPr>
          <w:p w:rsidR="00DB22F6" w:rsidRPr="00F917C7" w:rsidRDefault="00DB22F6" w:rsidP="0074178A">
            <w:pPr>
              <w:jc w:val="both"/>
              <w:cnfStyle w:val="1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xml:space="preserve">Gender </w:t>
            </w:r>
          </w:p>
        </w:tc>
        <w:tc>
          <w:tcPr>
            <w:tcW w:w="1003" w:type="pct"/>
            <w:hideMark/>
          </w:tcPr>
          <w:p w:rsidR="00DB22F6" w:rsidRPr="00F917C7" w:rsidRDefault="00DB22F6" w:rsidP="0074178A">
            <w:pPr>
              <w:jc w:val="both"/>
              <w:cnfStyle w:val="1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Position</w:t>
            </w:r>
          </w:p>
        </w:tc>
        <w:tc>
          <w:tcPr>
            <w:tcW w:w="1154" w:type="pct"/>
            <w:hideMark/>
          </w:tcPr>
          <w:p w:rsidR="00DB22F6" w:rsidRPr="00F917C7" w:rsidRDefault="00DB22F6" w:rsidP="0074178A">
            <w:pPr>
              <w:jc w:val="both"/>
              <w:cnfStyle w:val="1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xml:space="preserve">Education Qualification </w:t>
            </w:r>
          </w:p>
        </w:tc>
      </w:tr>
      <w:tr w:rsidR="00DB22F6" w:rsidRPr="00F917C7" w:rsidTr="0074178A">
        <w:trPr>
          <w:cnfStyle w:val="000000100000"/>
          <w:trHeight w:val="20"/>
        </w:trPr>
        <w:tc>
          <w:tcPr>
            <w:cnfStyle w:val="001000000000"/>
            <w:tcW w:w="490" w:type="pct"/>
            <w:hideMark/>
          </w:tcPr>
          <w:p w:rsidR="00DB22F6" w:rsidRPr="00F917C7" w:rsidRDefault="00DB22F6" w:rsidP="0074178A">
            <w:pPr>
              <w:jc w:val="both"/>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1</w:t>
            </w:r>
          </w:p>
        </w:tc>
        <w:tc>
          <w:tcPr>
            <w:tcW w:w="1861" w:type="pct"/>
            <w:noWrap/>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Bisnu Chaudhari</w:t>
            </w:r>
          </w:p>
        </w:tc>
        <w:tc>
          <w:tcPr>
            <w:tcW w:w="491"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M</w:t>
            </w:r>
          </w:p>
        </w:tc>
        <w:tc>
          <w:tcPr>
            <w:tcW w:w="1003"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Chairpersan</w:t>
            </w:r>
          </w:p>
        </w:tc>
        <w:tc>
          <w:tcPr>
            <w:tcW w:w="1154"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5</w:t>
            </w:r>
          </w:p>
        </w:tc>
      </w:tr>
      <w:tr w:rsidR="00DB22F6" w:rsidRPr="00F917C7" w:rsidTr="0074178A">
        <w:trPr>
          <w:trHeight w:val="20"/>
        </w:trPr>
        <w:tc>
          <w:tcPr>
            <w:cnfStyle w:val="001000000000"/>
            <w:tcW w:w="490" w:type="pct"/>
            <w:hideMark/>
          </w:tcPr>
          <w:p w:rsidR="00DB22F6" w:rsidRPr="00F917C7" w:rsidRDefault="00DB22F6" w:rsidP="0074178A">
            <w:pPr>
              <w:jc w:val="both"/>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2</w:t>
            </w:r>
          </w:p>
        </w:tc>
        <w:tc>
          <w:tcPr>
            <w:tcW w:w="1861" w:type="pct"/>
            <w:noWrap/>
            <w:hideMark/>
          </w:tcPr>
          <w:p w:rsidR="00DB22F6" w:rsidRPr="00F917C7" w:rsidRDefault="00DB22F6" w:rsidP="0074178A">
            <w:pPr>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Phul Bagiya</w:t>
            </w:r>
          </w:p>
        </w:tc>
        <w:tc>
          <w:tcPr>
            <w:tcW w:w="491" w:type="pct"/>
            <w:hideMark/>
          </w:tcPr>
          <w:p w:rsidR="00DB22F6" w:rsidRPr="00F917C7" w:rsidRDefault="00DB22F6" w:rsidP="0074178A">
            <w:pPr>
              <w:jc w:val="both"/>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F</w:t>
            </w:r>
          </w:p>
        </w:tc>
        <w:tc>
          <w:tcPr>
            <w:tcW w:w="1003" w:type="pct"/>
            <w:hideMark/>
          </w:tcPr>
          <w:p w:rsidR="00DB22F6" w:rsidRPr="00F917C7" w:rsidRDefault="00DB22F6" w:rsidP="0074178A">
            <w:pPr>
              <w:jc w:val="both"/>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Vice Chairparson</w:t>
            </w:r>
          </w:p>
        </w:tc>
        <w:tc>
          <w:tcPr>
            <w:tcW w:w="1154" w:type="pct"/>
            <w:hideMark/>
          </w:tcPr>
          <w:p w:rsidR="00DB22F6" w:rsidRPr="00F917C7" w:rsidRDefault="00DB22F6" w:rsidP="0074178A">
            <w:pPr>
              <w:jc w:val="both"/>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5</w:t>
            </w:r>
          </w:p>
        </w:tc>
      </w:tr>
      <w:tr w:rsidR="00DB22F6" w:rsidRPr="00F917C7" w:rsidTr="0074178A">
        <w:trPr>
          <w:cnfStyle w:val="000000100000"/>
          <w:trHeight w:val="20"/>
        </w:trPr>
        <w:tc>
          <w:tcPr>
            <w:cnfStyle w:val="001000000000"/>
            <w:tcW w:w="490" w:type="pct"/>
            <w:hideMark/>
          </w:tcPr>
          <w:p w:rsidR="00DB22F6" w:rsidRPr="00F917C7" w:rsidRDefault="00DB22F6" w:rsidP="0074178A">
            <w:pPr>
              <w:jc w:val="both"/>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3</w:t>
            </w:r>
          </w:p>
        </w:tc>
        <w:tc>
          <w:tcPr>
            <w:tcW w:w="1861" w:type="pct"/>
            <w:noWrap/>
            <w:hideMark/>
          </w:tcPr>
          <w:p w:rsidR="00DB22F6" w:rsidRPr="00F917C7" w:rsidRDefault="00DB22F6" w:rsidP="0074178A">
            <w:pP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Ramkrisni Chaudhari</w:t>
            </w:r>
          </w:p>
        </w:tc>
        <w:tc>
          <w:tcPr>
            <w:tcW w:w="491"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F</w:t>
            </w:r>
          </w:p>
        </w:tc>
        <w:tc>
          <w:tcPr>
            <w:tcW w:w="1003"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Secretary</w:t>
            </w:r>
          </w:p>
        </w:tc>
        <w:tc>
          <w:tcPr>
            <w:tcW w:w="1154"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10</w:t>
            </w:r>
          </w:p>
        </w:tc>
      </w:tr>
      <w:tr w:rsidR="00DB22F6" w:rsidRPr="00F917C7" w:rsidTr="0074178A">
        <w:trPr>
          <w:trHeight w:val="20"/>
        </w:trPr>
        <w:tc>
          <w:tcPr>
            <w:cnfStyle w:val="001000000000"/>
            <w:tcW w:w="490" w:type="pct"/>
            <w:hideMark/>
          </w:tcPr>
          <w:p w:rsidR="00DB22F6" w:rsidRPr="00F917C7" w:rsidRDefault="00DB22F6" w:rsidP="0074178A">
            <w:pPr>
              <w:jc w:val="both"/>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4</w:t>
            </w:r>
          </w:p>
        </w:tc>
        <w:tc>
          <w:tcPr>
            <w:tcW w:w="1861" w:type="pct"/>
            <w:hideMark/>
          </w:tcPr>
          <w:p w:rsidR="00DB22F6" w:rsidRPr="00F917C7" w:rsidRDefault="00DB22F6" w:rsidP="0074178A">
            <w:pPr>
              <w:jc w:val="both"/>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Rajkumari Tharu</w:t>
            </w:r>
          </w:p>
        </w:tc>
        <w:tc>
          <w:tcPr>
            <w:tcW w:w="491" w:type="pct"/>
            <w:hideMark/>
          </w:tcPr>
          <w:p w:rsidR="00DB22F6" w:rsidRPr="00F917C7" w:rsidRDefault="00DB22F6" w:rsidP="0074178A">
            <w:pPr>
              <w:jc w:val="both"/>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F</w:t>
            </w:r>
          </w:p>
        </w:tc>
        <w:tc>
          <w:tcPr>
            <w:tcW w:w="1003" w:type="pct"/>
            <w:hideMark/>
          </w:tcPr>
          <w:p w:rsidR="00DB22F6" w:rsidRPr="00F917C7" w:rsidRDefault="00DB22F6" w:rsidP="0074178A">
            <w:pPr>
              <w:jc w:val="both"/>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Treasurer</w:t>
            </w:r>
          </w:p>
        </w:tc>
        <w:tc>
          <w:tcPr>
            <w:tcW w:w="1154" w:type="pct"/>
            <w:hideMark/>
          </w:tcPr>
          <w:p w:rsidR="00DB22F6" w:rsidRPr="00F917C7" w:rsidRDefault="00DB22F6" w:rsidP="0074178A">
            <w:pPr>
              <w:jc w:val="both"/>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5</w:t>
            </w:r>
          </w:p>
        </w:tc>
      </w:tr>
      <w:tr w:rsidR="00DB22F6" w:rsidRPr="00F917C7" w:rsidTr="0074178A">
        <w:trPr>
          <w:cnfStyle w:val="000000100000"/>
          <w:trHeight w:val="20"/>
        </w:trPr>
        <w:tc>
          <w:tcPr>
            <w:cnfStyle w:val="001000000000"/>
            <w:tcW w:w="490" w:type="pct"/>
            <w:hideMark/>
          </w:tcPr>
          <w:p w:rsidR="00DB22F6" w:rsidRPr="00F917C7" w:rsidRDefault="00DB22F6" w:rsidP="0074178A">
            <w:pPr>
              <w:jc w:val="both"/>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5</w:t>
            </w:r>
          </w:p>
        </w:tc>
        <w:tc>
          <w:tcPr>
            <w:tcW w:w="1861"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Shreeparti   Tharu</w:t>
            </w:r>
          </w:p>
        </w:tc>
        <w:tc>
          <w:tcPr>
            <w:tcW w:w="491"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F</w:t>
            </w:r>
          </w:p>
        </w:tc>
        <w:tc>
          <w:tcPr>
            <w:tcW w:w="1003"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Member</w:t>
            </w:r>
          </w:p>
        </w:tc>
        <w:tc>
          <w:tcPr>
            <w:tcW w:w="1154"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5</w:t>
            </w:r>
          </w:p>
        </w:tc>
      </w:tr>
      <w:tr w:rsidR="00DB22F6" w:rsidRPr="00F917C7" w:rsidTr="0074178A">
        <w:trPr>
          <w:trHeight w:val="20"/>
        </w:trPr>
        <w:tc>
          <w:tcPr>
            <w:cnfStyle w:val="001000000000"/>
            <w:tcW w:w="490" w:type="pct"/>
            <w:hideMark/>
          </w:tcPr>
          <w:p w:rsidR="00DB22F6" w:rsidRPr="00F917C7" w:rsidRDefault="00DB22F6" w:rsidP="0074178A">
            <w:pPr>
              <w:jc w:val="both"/>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6</w:t>
            </w:r>
          </w:p>
        </w:tc>
        <w:tc>
          <w:tcPr>
            <w:tcW w:w="1861" w:type="pct"/>
            <w:hideMark/>
          </w:tcPr>
          <w:p w:rsidR="00DB22F6" w:rsidRPr="00F917C7" w:rsidRDefault="00DB22F6" w:rsidP="0074178A">
            <w:pPr>
              <w:jc w:val="both"/>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Dasni Tharu</w:t>
            </w:r>
          </w:p>
        </w:tc>
        <w:tc>
          <w:tcPr>
            <w:tcW w:w="491" w:type="pct"/>
            <w:hideMark/>
          </w:tcPr>
          <w:p w:rsidR="00DB22F6" w:rsidRPr="00F917C7" w:rsidRDefault="00DB22F6" w:rsidP="0074178A">
            <w:pPr>
              <w:jc w:val="both"/>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F</w:t>
            </w:r>
          </w:p>
        </w:tc>
        <w:tc>
          <w:tcPr>
            <w:tcW w:w="1003" w:type="pct"/>
            <w:hideMark/>
          </w:tcPr>
          <w:p w:rsidR="00DB22F6" w:rsidRPr="00F917C7" w:rsidRDefault="00DB22F6" w:rsidP="0074178A">
            <w:pPr>
              <w:jc w:val="both"/>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Member</w:t>
            </w:r>
          </w:p>
        </w:tc>
        <w:tc>
          <w:tcPr>
            <w:tcW w:w="1154" w:type="pct"/>
            <w:hideMark/>
          </w:tcPr>
          <w:p w:rsidR="00DB22F6" w:rsidRPr="00F917C7" w:rsidRDefault="00DB22F6" w:rsidP="0074178A">
            <w:pPr>
              <w:jc w:val="both"/>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5</w:t>
            </w:r>
          </w:p>
        </w:tc>
      </w:tr>
      <w:tr w:rsidR="00DB22F6" w:rsidRPr="00F917C7" w:rsidTr="0074178A">
        <w:trPr>
          <w:cnfStyle w:val="000000100000"/>
          <w:trHeight w:val="20"/>
        </w:trPr>
        <w:tc>
          <w:tcPr>
            <w:cnfStyle w:val="001000000000"/>
            <w:tcW w:w="490" w:type="pct"/>
            <w:hideMark/>
          </w:tcPr>
          <w:p w:rsidR="00DB22F6" w:rsidRPr="00F917C7" w:rsidRDefault="00DB22F6" w:rsidP="0074178A">
            <w:pPr>
              <w:jc w:val="both"/>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7</w:t>
            </w:r>
          </w:p>
        </w:tc>
        <w:tc>
          <w:tcPr>
            <w:tcW w:w="1861"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Ramphal Tharu</w:t>
            </w:r>
          </w:p>
        </w:tc>
        <w:tc>
          <w:tcPr>
            <w:tcW w:w="491"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M</w:t>
            </w:r>
          </w:p>
        </w:tc>
        <w:tc>
          <w:tcPr>
            <w:tcW w:w="1003"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Member</w:t>
            </w:r>
          </w:p>
        </w:tc>
        <w:tc>
          <w:tcPr>
            <w:tcW w:w="1154"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5</w:t>
            </w:r>
          </w:p>
        </w:tc>
      </w:tr>
      <w:tr w:rsidR="00DB22F6" w:rsidRPr="00F917C7" w:rsidTr="0074178A">
        <w:trPr>
          <w:trHeight w:val="20"/>
        </w:trPr>
        <w:tc>
          <w:tcPr>
            <w:cnfStyle w:val="001000000000"/>
            <w:tcW w:w="490" w:type="pct"/>
            <w:hideMark/>
          </w:tcPr>
          <w:p w:rsidR="00DB22F6" w:rsidRPr="00F917C7" w:rsidRDefault="00DB22F6" w:rsidP="0074178A">
            <w:pPr>
              <w:jc w:val="both"/>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8</w:t>
            </w:r>
          </w:p>
        </w:tc>
        <w:tc>
          <w:tcPr>
            <w:tcW w:w="1861" w:type="pct"/>
            <w:hideMark/>
          </w:tcPr>
          <w:p w:rsidR="00DB22F6" w:rsidRPr="00F917C7" w:rsidRDefault="00DB22F6" w:rsidP="0074178A">
            <w:pPr>
              <w:jc w:val="both"/>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Sunita Tharu</w:t>
            </w:r>
          </w:p>
        </w:tc>
        <w:tc>
          <w:tcPr>
            <w:tcW w:w="491" w:type="pct"/>
            <w:hideMark/>
          </w:tcPr>
          <w:p w:rsidR="00DB22F6" w:rsidRPr="00F917C7" w:rsidRDefault="00DB22F6" w:rsidP="0074178A">
            <w:pPr>
              <w:jc w:val="both"/>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F</w:t>
            </w:r>
          </w:p>
        </w:tc>
        <w:tc>
          <w:tcPr>
            <w:tcW w:w="1003" w:type="pct"/>
            <w:hideMark/>
          </w:tcPr>
          <w:p w:rsidR="00DB22F6" w:rsidRPr="00F917C7" w:rsidRDefault="00DB22F6" w:rsidP="0074178A">
            <w:pPr>
              <w:jc w:val="both"/>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Member</w:t>
            </w:r>
          </w:p>
        </w:tc>
        <w:tc>
          <w:tcPr>
            <w:tcW w:w="1154" w:type="pct"/>
            <w:hideMark/>
          </w:tcPr>
          <w:p w:rsidR="00DB22F6" w:rsidRPr="00F917C7" w:rsidRDefault="00DB22F6" w:rsidP="0074178A">
            <w:pPr>
              <w:jc w:val="both"/>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5</w:t>
            </w:r>
          </w:p>
        </w:tc>
      </w:tr>
      <w:tr w:rsidR="00DB22F6" w:rsidRPr="00F917C7" w:rsidTr="0074178A">
        <w:trPr>
          <w:cnfStyle w:val="000000100000"/>
          <w:trHeight w:val="20"/>
        </w:trPr>
        <w:tc>
          <w:tcPr>
            <w:cnfStyle w:val="001000000000"/>
            <w:tcW w:w="490" w:type="pct"/>
            <w:hideMark/>
          </w:tcPr>
          <w:p w:rsidR="00DB22F6" w:rsidRPr="00F917C7" w:rsidRDefault="00DB22F6" w:rsidP="0074178A">
            <w:pPr>
              <w:jc w:val="both"/>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9</w:t>
            </w:r>
          </w:p>
        </w:tc>
        <w:tc>
          <w:tcPr>
            <w:tcW w:w="1861"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Padma Chaudhari</w:t>
            </w:r>
          </w:p>
        </w:tc>
        <w:tc>
          <w:tcPr>
            <w:tcW w:w="491"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F</w:t>
            </w:r>
          </w:p>
        </w:tc>
        <w:tc>
          <w:tcPr>
            <w:tcW w:w="1003"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Member</w:t>
            </w:r>
          </w:p>
        </w:tc>
        <w:tc>
          <w:tcPr>
            <w:tcW w:w="1154" w:type="pct"/>
            <w:hideMark/>
          </w:tcPr>
          <w:p w:rsidR="00DB22F6" w:rsidRPr="00F917C7" w:rsidRDefault="00DB22F6" w:rsidP="0074178A">
            <w:pPr>
              <w:jc w:val="both"/>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10</w:t>
            </w:r>
          </w:p>
        </w:tc>
      </w:tr>
    </w:tbl>
    <w:p w:rsidR="00DB22F6" w:rsidRPr="00F917C7" w:rsidRDefault="00DB22F6" w:rsidP="00DB22F6">
      <w:pPr>
        <w:pStyle w:val="Heading1"/>
        <w:numPr>
          <w:ilvl w:val="1"/>
          <w:numId w:val="5"/>
        </w:numPr>
        <w:ind w:left="540"/>
        <w:jc w:val="both"/>
        <w:rPr>
          <w:rFonts w:asciiTheme="majorHAnsi" w:hAnsiTheme="majorHAnsi" w:cstheme="majorHAnsi"/>
          <w:sz w:val="22"/>
          <w:szCs w:val="22"/>
        </w:rPr>
      </w:pPr>
      <w:bookmarkStart w:id="55" w:name="_Toc34300619"/>
      <w:r w:rsidRPr="00F917C7">
        <w:rPr>
          <w:rFonts w:asciiTheme="majorHAnsi" w:hAnsiTheme="majorHAnsi" w:cstheme="majorHAnsi"/>
          <w:sz w:val="22"/>
          <w:szCs w:val="22"/>
        </w:rPr>
        <w:t>Products and Services</w:t>
      </w:r>
      <w:bookmarkEnd w:id="55"/>
    </w:p>
    <w:p w:rsidR="00DB22F6" w:rsidRDefault="00DB22F6" w:rsidP="00DB22F6">
      <w:pPr>
        <w:jc w:val="both"/>
        <w:rPr>
          <w:rFonts w:asciiTheme="majorHAnsi" w:hAnsiTheme="majorHAnsi" w:cstheme="majorHAnsi"/>
          <w:sz w:val="22"/>
          <w:szCs w:val="22"/>
        </w:rPr>
      </w:pPr>
    </w:p>
    <w:p w:rsidR="00DB22F6" w:rsidRDefault="00DB22F6" w:rsidP="00DB22F6">
      <w:pPr>
        <w:jc w:val="both"/>
        <w:rPr>
          <w:rFonts w:asciiTheme="majorHAnsi" w:eastAsia="Times New Roman" w:hAnsiTheme="majorHAnsi" w:cstheme="majorHAnsi"/>
          <w:color w:val="000000"/>
          <w:sz w:val="22"/>
          <w:szCs w:val="22"/>
        </w:rPr>
      </w:pPr>
      <w:r>
        <w:rPr>
          <w:rFonts w:asciiTheme="majorHAnsi" w:hAnsiTheme="majorHAnsi" w:cstheme="majorHAnsi"/>
          <w:sz w:val="22"/>
          <w:szCs w:val="22"/>
        </w:rPr>
        <w:t>T</w:t>
      </w:r>
      <w:r w:rsidRPr="00827CC4">
        <w:rPr>
          <w:rFonts w:asciiTheme="majorHAnsi" w:hAnsiTheme="majorHAnsi" w:cstheme="majorHAnsi"/>
          <w:sz w:val="22"/>
          <w:szCs w:val="22"/>
        </w:rPr>
        <w:t>he cooperative service has been limited to s</w:t>
      </w:r>
      <w:r>
        <w:rPr>
          <w:rFonts w:asciiTheme="majorHAnsi" w:hAnsiTheme="majorHAnsi" w:cstheme="majorHAnsi"/>
          <w:sz w:val="22"/>
          <w:szCs w:val="22"/>
        </w:rPr>
        <w:t>aving and credit to its members</w:t>
      </w:r>
      <w:r w:rsidRPr="00827CC4">
        <w:rPr>
          <w:rFonts w:asciiTheme="majorHAnsi" w:hAnsiTheme="majorHAnsi" w:cstheme="majorHAnsi"/>
          <w:sz w:val="22"/>
          <w:szCs w:val="22"/>
        </w:rPr>
        <w:t>.</w:t>
      </w:r>
      <w:r w:rsidRPr="00827CC4">
        <w:rPr>
          <w:rFonts w:asciiTheme="majorHAnsi" w:eastAsia="Times New Roman" w:hAnsiTheme="majorHAnsi" w:cstheme="majorHAnsi"/>
          <w:color w:val="000000"/>
          <w:sz w:val="22"/>
          <w:szCs w:val="22"/>
        </w:rPr>
        <w:t>.</w:t>
      </w:r>
      <w:r>
        <w:rPr>
          <w:rFonts w:asciiTheme="majorHAnsi" w:eastAsia="Times New Roman" w:hAnsiTheme="majorHAnsi" w:cstheme="majorHAnsi"/>
          <w:color w:val="000000"/>
          <w:sz w:val="22"/>
          <w:szCs w:val="22"/>
        </w:rPr>
        <w:t xml:space="preserve"> Dividend and patronage capital refund have not been distributed as per bye laws</w:t>
      </w:r>
    </w:p>
    <w:p w:rsidR="00DB22F6" w:rsidRDefault="00DB22F6" w:rsidP="00DB22F6">
      <w:pPr>
        <w:jc w:val="both"/>
        <w:rPr>
          <w:rFonts w:asciiTheme="majorHAnsi" w:eastAsia="Times New Roman" w:hAnsiTheme="majorHAnsi" w:cstheme="majorHAnsi"/>
          <w:color w:val="000000"/>
          <w:sz w:val="22"/>
          <w:szCs w:val="22"/>
        </w:rPr>
      </w:pPr>
    </w:p>
    <w:tbl>
      <w:tblPr>
        <w:tblStyle w:val="GridTable4-Accent11"/>
        <w:tblW w:w="9164" w:type="dxa"/>
        <w:tblLook w:val="04A0"/>
      </w:tblPr>
      <w:tblGrid>
        <w:gridCol w:w="533"/>
        <w:gridCol w:w="6932"/>
        <w:gridCol w:w="963"/>
        <w:gridCol w:w="736"/>
      </w:tblGrid>
      <w:tr w:rsidR="00DB22F6" w:rsidRPr="00F84D44" w:rsidTr="0074178A">
        <w:trPr>
          <w:cnfStyle w:val="100000000000"/>
          <w:trHeight w:val="20"/>
        </w:trPr>
        <w:tc>
          <w:tcPr>
            <w:cnfStyle w:val="001000000000"/>
            <w:tcW w:w="533" w:type="dxa"/>
            <w:hideMark/>
          </w:tcPr>
          <w:p w:rsidR="00DB22F6" w:rsidRPr="00F84D44" w:rsidRDefault="00DB22F6" w:rsidP="0074178A">
            <w:pPr>
              <w:jc w:val="center"/>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S.N.</w:t>
            </w:r>
          </w:p>
        </w:tc>
        <w:tc>
          <w:tcPr>
            <w:tcW w:w="6932" w:type="dxa"/>
            <w:hideMark/>
          </w:tcPr>
          <w:p w:rsidR="00DB22F6" w:rsidRPr="00F84D44" w:rsidRDefault="00DB22F6" w:rsidP="0074178A">
            <w:pPr>
              <w:jc w:val="center"/>
              <w:cnfStyle w:val="1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Areas for Assessment / Indicators</w:t>
            </w:r>
          </w:p>
        </w:tc>
        <w:tc>
          <w:tcPr>
            <w:tcW w:w="963" w:type="dxa"/>
            <w:hideMark/>
          </w:tcPr>
          <w:p w:rsidR="00DB22F6" w:rsidRPr="00F84D44" w:rsidRDefault="00DB22F6" w:rsidP="0074178A">
            <w:pPr>
              <w:jc w:val="center"/>
              <w:cnfStyle w:val="1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Marks Obtained</w:t>
            </w:r>
          </w:p>
        </w:tc>
        <w:tc>
          <w:tcPr>
            <w:tcW w:w="736" w:type="dxa"/>
            <w:hideMark/>
          </w:tcPr>
          <w:p w:rsidR="00DB22F6" w:rsidRPr="00F84D44" w:rsidRDefault="00DB22F6" w:rsidP="0074178A">
            <w:pPr>
              <w:jc w:val="center"/>
              <w:cnfStyle w:val="1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Full Marks</w:t>
            </w:r>
          </w:p>
        </w:tc>
      </w:tr>
      <w:tr w:rsidR="00DB22F6" w:rsidRPr="00F84D44" w:rsidTr="0074178A">
        <w:trPr>
          <w:cnfStyle w:val="000000100000"/>
          <w:trHeight w:val="20"/>
        </w:trPr>
        <w:tc>
          <w:tcPr>
            <w:cnfStyle w:val="001000000000"/>
            <w:tcW w:w="533" w:type="dxa"/>
            <w:hideMark/>
          </w:tcPr>
          <w:p w:rsidR="00DB22F6" w:rsidRPr="00F84D44" w:rsidRDefault="00DB22F6" w:rsidP="0074178A">
            <w:pPr>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w:t>
            </w:r>
          </w:p>
        </w:tc>
        <w:tc>
          <w:tcPr>
            <w:tcW w:w="6932" w:type="dxa"/>
            <w:hideMark/>
          </w:tcPr>
          <w:p w:rsidR="00DB22F6" w:rsidRPr="00F84D44" w:rsidRDefault="00DB22F6" w:rsidP="0074178A">
            <w:pPr>
              <w:jc w:val="both"/>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Products/ Services</w:t>
            </w:r>
          </w:p>
        </w:tc>
        <w:tc>
          <w:tcPr>
            <w:tcW w:w="963" w:type="dxa"/>
            <w:hideMark/>
          </w:tcPr>
          <w:p w:rsidR="00DB22F6" w:rsidRPr="00F84D44" w:rsidRDefault="00DB22F6" w:rsidP="0074178A">
            <w:pPr>
              <w:jc w:val="center"/>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4</w:t>
            </w:r>
          </w:p>
        </w:tc>
        <w:tc>
          <w:tcPr>
            <w:tcW w:w="736" w:type="dxa"/>
            <w:hideMark/>
          </w:tcPr>
          <w:p w:rsidR="00DB22F6" w:rsidRPr="00F84D44" w:rsidRDefault="00DB22F6" w:rsidP="0074178A">
            <w:pPr>
              <w:jc w:val="center"/>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10</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67</w:t>
            </w:r>
          </w:p>
        </w:tc>
        <w:tc>
          <w:tcPr>
            <w:tcW w:w="69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Cooperative has distributed Patronage Capital refund as per business transaction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68</w:t>
            </w:r>
          </w:p>
        </w:tc>
        <w:tc>
          <w:tcPr>
            <w:tcW w:w="69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Cooperative has established business (remittance, input &amp; out marketing, production, processing good/services)</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69</w:t>
            </w:r>
          </w:p>
        </w:tc>
        <w:tc>
          <w:tcPr>
            <w:tcW w:w="69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Cooperative business in profit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70</w:t>
            </w:r>
          </w:p>
        </w:tc>
        <w:tc>
          <w:tcPr>
            <w:tcW w:w="69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Dividend has been provided to its members as per provision in by laws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71</w:t>
            </w:r>
          </w:p>
        </w:tc>
        <w:tc>
          <w:tcPr>
            <w:tcW w:w="69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Practice of providing cooperative education campaign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72</w:t>
            </w:r>
          </w:p>
        </w:tc>
        <w:tc>
          <w:tcPr>
            <w:tcW w:w="69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Types of loans product provided  by cooperative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73</w:t>
            </w:r>
          </w:p>
        </w:tc>
        <w:tc>
          <w:tcPr>
            <w:tcW w:w="69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Types of savings product provided  by cooperative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74</w:t>
            </w:r>
          </w:p>
        </w:tc>
        <w:tc>
          <w:tcPr>
            <w:tcW w:w="69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Cooperative has implemented CSR activities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bl>
    <w:p w:rsidR="00DB22F6" w:rsidRPr="00F917C7" w:rsidRDefault="00DB22F6" w:rsidP="00DB22F6">
      <w:pPr>
        <w:jc w:val="both"/>
        <w:rPr>
          <w:rFonts w:asciiTheme="majorHAnsi" w:hAnsiTheme="majorHAnsi" w:cstheme="majorHAnsi"/>
          <w:sz w:val="22"/>
          <w:szCs w:val="22"/>
        </w:rPr>
      </w:pPr>
    </w:p>
    <w:p w:rsidR="00DB22F6" w:rsidRPr="00F917C7" w:rsidRDefault="00DB22F6" w:rsidP="00DB22F6">
      <w:pPr>
        <w:jc w:val="both"/>
        <w:rPr>
          <w:rFonts w:asciiTheme="majorHAnsi" w:eastAsia="Times New Roman" w:hAnsiTheme="majorHAnsi" w:cstheme="majorHAnsi"/>
          <w:color w:val="000000"/>
        </w:rPr>
      </w:pPr>
    </w:p>
    <w:tbl>
      <w:tblPr>
        <w:tblStyle w:val="GridTable4-Accent11"/>
        <w:tblW w:w="5000" w:type="pct"/>
        <w:tblLook w:val="04A0"/>
      </w:tblPr>
      <w:tblGrid>
        <w:gridCol w:w="699"/>
        <w:gridCol w:w="1345"/>
        <w:gridCol w:w="1194"/>
        <w:gridCol w:w="1106"/>
        <w:gridCol w:w="1314"/>
        <w:gridCol w:w="1021"/>
        <w:gridCol w:w="1408"/>
        <w:gridCol w:w="1489"/>
      </w:tblGrid>
      <w:tr w:rsidR="00DB22F6" w:rsidRPr="00F917C7" w:rsidTr="0074178A">
        <w:trPr>
          <w:cnfStyle w:val="100000000000"/>
          <w:trHeight w:val="300"/>
        </w:trPr>
        <w:tc>
          <w:tcPr>
            <w:cnfStyle w:val="001000000000"/>
            <w:tcW w:w="5000" w:type="pct"/>
            <w:gridSpan w:val="8"/>
            <w:noWrap/>
            <w:hideMark/>
          </w:tcPr>
          <w:p w:rsidR="00DB22F6" w:rsidRPr="00F917C7" w:rsidRDefault="00DB22F6" w:rsidP="0074178A">
            <w:pPr>
              <w:jc w:val="center"/>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SAVING PRODUCT</w:t>
            </w:r>
          </w:p>
        </w:tc>
      </w:tr>
      <w:tr w:rsidR="00DB22F6" w:rsidRPr="00F917C7" w:rsidTr="0074178A">
        <w:trPr>
          <w:cnfStyle w:val="000000100000"/>
          <w:trHeight w:val="1485"/>
        </w:trPr>
        <w:tc>
          <w:tcPr>
            <w:cnfStyle w:val="001000000000"/>
            <w:tcW w:w="248" w:type="pct"/>
            <w:noWrap/>
            <w:hideMark/>
          </w:tcPr>
          <w:p w:rsidR="00DB22F6" w:rsidRPr="00F917C7" w:rsidRDefault="00DB22F6" w:rsidP="0074178A">
            <w:pPr>
              <w:jc w:val="center"/>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S.NO.</w:t>
            </w:r>
          </w:p>
        </w:tc>
        <w:tc>
          <w:tcPr>
            <w:tcW w:w="719" w:type="pct"/>
            <w:hideMark/>
          </w:tcPr>
          <w:p w:rsidR="00DB22F6" w:rsidRPr="00F917C7" w:rsidRDefault="00DB22F6" w:rsidP="0074178A">
            <w:pPr>
              <w:jc w:val="cente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Savings Type</w:t>
            </w:r>
          </w:p>
        </w:tc>
        <w:tc>
          <w:tcPr>
            <w:tcW w:w="640" w:type="pct"/>
            <w:hideMark/>
          </w:tcPr>
          <w:p w:rsidR="00DB22F6" w:rsidRPr="00F917C7" w:rsidRDefault="00DB22F6" w:rsidP="0074178A">
            <w:pPr>
              <w:jc w:val="cente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No. of savers</w:t>
            </w:r>
          </w:p>
        </w:tc>
        <w:tc>
          <w:tcPr>
            <w:tcW w:w="594" w:type="pct"/>
            <w:hideMark/>
          </w:tcPr>
          <w:p w:rsidR="00DB22F6" w:rsidRPr="00F917C7" w:rsidRDefault="00DB22F6" w:rsidP="0074178A">
            <w:pPr>
              <w:jc w:val="cente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Minimum savings balance</w:t>
            </w:r>
          </w:p>
        </w:tc>
        <w:tc>
          <w:tcPr>
            <w:tcW w:w="703" w:type="pct"/>
            <w:hideMark/>
          </w:tcPr>
          <w:p w:rsidR="00DB22F6" w:rsidRPr="00F917C7" w:rsidRDefault="00DB22F6" w:rsidP="0074178A">
            <w:pPr>
              <w:jc w:val="cente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How to deposit (annual, monthly, weekly or at a time)</w:t>
            </w:r>
          </w:p>
        </w:tc>
        <w:tc>
          <w:tcPr>
            <w:tcW w:w="550" w:type="pct"/>
            <w:hideMark/>
          </w:tcPr>
          <w:p w:rsidR="00DB22F6" w:rsidRPr="00F917C7" w:rsidRDefault="00DB22F6" w:rsidP="0074178A">
            <w:pPr>
              <w:jc w:val="cente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Interest rate per annum</w:t>
            </w:r>
          </w:p>
        </w:tc>
        <w:tc>
          <w:tcPr>
            <w:tcW w:w="752" w:type="pct"/>
            <w:hideMark/>
          </w:tcPr>
          <w:p w:rsidR="00DB22F6" w:rsidRPr="00F917C7" w:rsidRDefault="00DB22F6" w:rsidP="0074178A">
            <w:pPr>
              <w:jc w:val="cente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How and when the savings can be with drawn</w:t>
            </w:r>
          </w:p>
        </w:tc>
        <w:tc>
          <w:tcPr>
            <w:tcW w:w="793" w:type="pct"/>
            <w:hideMark/>
          </w:tcPr>
          <w:p w:rsidR="00DB22F6" w:rsidRPr="00F917C7" w:rsidRDefault="00DB22F6" w:rsidP="0074178A">
            <w:pPr>
              <w:jc w:val="center"/>
              <w:cnfStyle w:val="0000001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Balance as of Mid-July, 2019</w:t>
            </w:r>
          </w:p>
        </w:tc>
      </w:tr>
      <w:tr w:rsidR="00DB22F6" w:rsidRPr="00F917C7" w:rsidTr="0074178A">
        <w:trPr>
          <w:trHeight w:val="300"/>
        </w:trPr>
        <w:tc>
          <w:tcPr>
            <w:cnfStyle w:val="001000000000"/>
            <w:tcW w:w="248" w:type="pct"/>
            <w:noWrap/>
            <w:hideMark/>
          </w:tcPr>
          <w:p w:rsidR="00DB22F6" w:rsidRPr="00F917C7" w:rsidRDefault="00DB22F6" w:rsidP="0074178A">
            <w:pPr>
              <w:jc w:val="right"/>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1</w:t>
            </w:r>
          </w:p>
        </w:tc>
        <w:tc>
          <w:tcPr>
            <w:tcW w:w="719" w:type="pct"/>
            <w:hideMark/>
          </w:tcPr>
          <w:p w:rsidR="00DB22F6" w:rsidRPr="00F917C7" w:rsidRDefault="00DB22F6" w:rsidP="0074178A">
            <w:pPr>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3 type of Saving</w:t>
            </w:r>
          </w:p>
        </w:tc>
        <w:tc>
          <w:tcPr>
            <w:tcW w:w="640" w:type="pct"/>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270</w:t>
            </w:r>
          </w:p>
        </w:tc>
        <w:tc>
          <w:tcPr>
            <w:tcW w:w="594" w:type="pct"/>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270</w:t>
            </w:r>
          </w:p>
        </w:tc>
        <w:tc>
          <w:tcPr>
            <w:tcW w:w="703" w:type="pct"/>
            <w:hideMark/>
          </w:tcPr>
          <w:p w:rsidR="00DB22F6" w:rsidRPr="00F917C7" w:rsidRDefault="00DB22F6" w:rsidP="0074178A">
            <w:pPr>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Monthly</w:t>
            </w:r>
          </w:p>
        </w:tc>
        <w:tc>
          <w:tcPr>
            <w:tcW w:w="550" w:type="pct"/>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6%</w:t>
            </w:r>
          </w:p>
        </w:tc>
        <w:tc>
          <w:tcPr>
            <w:tcW w:w="752" w:type="pct"/>
            <w:hideMark/>
          </w:tcPr>
          <w:p w:rsidR="00DB22F6" w:rsidRPr="00F917C7" w:rsidRDefault="00DB22F6" w:rsidP="0074178A">
            <w:pPr>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Not applicable</w:t>
            </w:r>
          </w:p>
        </w:tc>
        <w:tc>
          <w:tcPr>
            <w:tcW w:w="793" w:type="pct"/>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1,257,770</w:t>
            </w:r>
          </w:p>
        </w:tc>
      </w:tr>
      <w:tr w:rsidR="00DB22F6" w:rsidRPr="00F917C7" w:rsidTr="0074178A">
        <w:trPr>
          <w:cnfStyle w:val="000000100000"/>
          <w:trHeight w:val="300"/>
        </w:trPr>
        <w:tc>
          <w:tcPr>
            <w:cnfStyle w:val="001000000000"/>
            <w:tcW w:w="248" w:type="pct"/>
            <w:noWrap/>
            <w:hideMark/>
          </w:tcPr>
          <w:p w:rsidR="00DB22F6" w:rsidRPr="00F917C7" w:rsidRDefault="00DB22F6" w:rsidP="0074178A">
            <w:pPr>
              <w:jc w:val="center"/>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719" w:type="pct"/>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 xml:space="preserve">Total </w:t>
            </w:r>
          </w:p>
        </w:tc>
        <w:tc>
          <w:tcPr>
            <w:tcW w:w="640" w:type="pct"/>
            <w:hideMark/>
          </w:tcPr>
          <w:p w:rsidR="00DB22F6" w:rsidRPr="00F917C7" w:rsidRDefault="00DB22F6" w:rsidP="0074178A">
            <w:pPr>
              <w:jc w:val="right"/>
              <w:cnfStyle w:val="000000100000"/>
              <w:rPr>
                <w:rFonts w:asciiTheme="majorHAnsi" w:eastAsia="Times New Roman" w:hAnsiTheme="majorHAnsi" w:cstheme="majorHAnsi"/>
                <w:b/>
                <w:bCs/>
                <w:szCs w:val="22"/>
              </w:rPr>
            </w:pPr>
            <w:r w:rsidRPr="00F917C7">
              <w:rPr>
                <w:rFonts w:asciiTheme="majorHAnsi" w:eastAsia="Times New Roman" w:hAnsiTheme="majorHAnsi" w:cstheme="majorHAnsi"/>
                <w:b/>
                <w:bCs/>
                <w:szCs w:val="22"/>
              </w:rPr>
              <w:t>270</w:t>
            </w:r>
          </w:p>
        </w:tc>
        <w:tc>
          <w:tcPr>
            <w:tcW w:w="594" w:type="pct"/>
            <w:hideMark/>
          </w:tcPr>
          <w:p w:rsidR="00DB22F6" w:rsidRPr="00F917C7" w:rsidRDefault="00DB22F6" w:rsidP="0074178A">
            <w:pPr>
              <w:jc w:val="right"/>
              <w:cnfStyle w:val="000000100000"/>
              <w:rPr>
                <w:rFonts w:asciiTheme="majorHAnsi" w:eastAsia="Times New Roman" w:hAnsiTheme="majorHAnsi" w:cstheme="majorHAnsi"/>
                <w:b/>
                <w:bCs/>
                <w:color w:val="BFBFBF"/>
                <w:szCs w:val="22"/>
              </w:rPr>
            </w:pPr>
            <w:r w:rsidRPr="00F917C7">
              <w:rPr>
                <w:rFonts w:asciiTheme="majorHAnsi" w:eastAsia="Times New Roman" w:hAnsiTheme="majorHAnsi" w:cstheme="majorHAnsi"/>
                <w:b/>
                <w:bCs/>
                <w:color w:val="BFBFBF"/>
                <w:szCs w:val="22"/>
              </w:rPr>
              <w:t> </w:t>
            </w:r>
          </w:p>
        </w:tc>
        <w:tc>
          <w:tcPr>
            <w:tcW w:w="703" w:type="pct"/>
            <w:hideMark/>
          </w:tcPr>
          <w:p w:rsidR="00DB22F6" w:rsidRPr="00F917C7" w:rsidRDefault="00DB22F6" w:rsidP="0074178A">
            <w:pPr>
              <w:jc w:val="right"/>
              <w:cnfStyle w:val="000000100000"/>
              <w:rPr>
                <w:rFonts w:asciiTheme="majorHAnsi" w:eastAsia="Times New Roman" w:hAnsiTheme="majorHAnsi" w:cstheme="majorHAnsi"/>
                <w:b/>
                <w:bCs/>
                <w:color w:val="BFBFBF"/>
                <w:szCs w:val="22"/>
              </w:rPr>
            </w:pPr>
            <w:r w:rsidRPr="00F917C7">
              <w:rPr>
                <w:rFonts w:asciiTheme="majorHAnsi" w:eastAsia="Times New Roman" w:hAnsiTheme="majorHAnsi" w:cstheme="majorHAnsi"/>
                <w:b/>
                <w:bCs/>
                <w:color w:val="BFBFBF"/>
                <w:szCs w:val="22"/>
              </w:rPr>
              <w:t> </w:t>
            </w:r>
          </w:p>
        </w:tc>
        <w:tc>
          <w:tcPr>
            <w:tcW w:w="550" w:type="pct"/>
            <w:hideMark/>
          </w:tcPr>
          <w:p w:rsidR="00DB22F6" w:rsidRPr="00F917C7" w:rsidRDefault="00DB22F6" w:rsidP="0074178A">
            <w:pPr>
              <w:jc w:val="right"/>
              <w:cnfStyle w:val="000000100000"/>
              <w:rPr>
                <w:rFonts w:asciiTheme="majorHAnsi" w:eastAsia="Times New Roman" w:hAnsiTheme="majorHAnsi" w:cstheme="majorHAnsi"/>
                <w:b/>
                <w:bCs/>
                <w:color w:val="BFBFBF"/>
                <w:szCs w:val="22"/>
              </w:rPr>
            </w:pPr>
            <w:r w:rsidRPr="00F917C7">
              <w:rPr>
                <w:rFonts w:asciiTheme="majorHAnsi" w:eastAsia="Times New Roman" w:hAnsiTheme="majorHAnsi" w:cstheme="majorHAnsi"/>
                <w:b/>
                <w:bCs/>
                <w:color w:val="BFBFBF"/>
                <w:szCs w:val="22"/>
              </w:rPr>
              <w:t> </w:t>
            </w:r>
          </w:p>
        </w:tc>
        <w:tc>
          <w:tcPr>
            <w:tcW w:w="752" w:type="pct"/>
            <w:hideMark/>
          </w:tcPr>
          <w:p w:rsidR="00DB22F6" w:rsidRPr="00F917C7" w:rsidRDefault="00DB22F6" w:rsidP="0074178A">
            <w:pPr>
              <w:jc w:val="right"/>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 </w:t>
            </w:r>
          </w:p>
        </w:tc>
        <w:tc>
          <w:tcPr>
            <w:tcW w:w="793" w:type="pct"/>
            <w:hideMark/>
          </w:tcPr>
          <w:p w:rsidR="00DB22F6" w:rsidRPr="00F917C7" w:rsidRDefault="00DB22F6" w:rsidP="0074178A">
            <w:pPr>
              <w:jc w:val="right"/>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1,257,770</w:t>
            </w:r>
          </w:p>
        </w:tc>
      </w:tr>
    </w:tbl>
    <w:p w:rsidR="00DB22F6" w:rsidRDefault="00DB22F6" w:rsidP="00DB22F6">
      <w:pPr>
        <w:jc w:val="both"/>
        <w:rPr>
          <w:rFonts w:asciiTheme="majorHAnsi" w:eastAsia="Times New Roman" w:hAnsiTheme="majorHAnsi" w:cstheme="majorHAnsi"/>
          <w:color w:val="000000"/>
        </w:rPr>
      </w:pPr>
    </w:p>
    <w:p w:rsidR="00DB22F6" w:rsidRDefault="00DB22F6" w:rsidP="00DB22F6">
      <w:pPr>
        <w:jc w:val="both"/>
        <w:rPr>
          <w:rFonts w:asciiTheme="majorHAnsi" w:eastAsia="Times New Roman" w:hAnsiTheme="majorHAnsi" w:cstheme="majorHAnsi"/>
          <w:color w:val="000000"/>
        </w:rPr>
      </w:pPr>
    </w:p>
    <w:p w:rsidR="00DB22F6" w:rsidRPr="00F917C7" w:rsidRDefault="00DB22F6" w:rsidP="00DB22F6">
      <w:pPr>
        <w:jc w:val="both"/>
        <w:rPr>
          <w:rFonts w:asciiTheme="majorHAnsi" w:eastAsia="Times New Roman" w:hAnsiTheme="majorHAnsi" w:cstheme="majorHAnsi"/>
          <w:color w:val="000000"/>
        </w:rPr>
      </w:pPr>
    </w:p>
    <w:tbl>
      <w:tblPr>
        <w:tblStyle w:val="GridTable4-Accent11"/>
        <w:tblW w:w="5000" w:type="pct"/>
        <w:tblLook w:val="04A0"/>
      </w:tblPr>
      <w:tblGrid>
        <w:gridCol w:w="699"/>
        <w:gridCol w:w="1010"/>
        <w:gridCol w:w="1106"/>
        <w:gridCol w:w="997"/>
        <w:gridCol w:w="1042"/>
        <w:gridCol w:w="822"/>
        <w:gridCol w:w="1162"/>
        <w:gridCol w:w="1109"/>
        <w:gridCol w:w="1629"/>
      </w:tblGrid>
      <w:tr w:rsidR="00DB22F6" w:rsidRPr="00F917C7" w:rsidTr="0074178A">
        <w:trPr>
          <w:cnfStyle w:val="100000000000"/>
          <w:trHeight w:val="300"/>
        </w:trPr>
        <w:tc>
          <w:tcPr>
            <w:cnfStyle w:val="001000000000"/>
            <w:tcW w:w="5000" w:type="pct"/>
            <w:gridSpan w:val="9"/>
            <w:noWrap/>
            <w:hideMark/>
          </w:tcPr>
          <w:p w:rsidR="00DB22F6" w:rsidRPr="00F917C7" w:rsidRDefault="00DB22F6" w:rsidP="0074178A">
            <w:pPr>
              <w:jc w:val="center"/>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lastRenderedPageBreak/>
              <w:t>LOAN</w:t>
            </w:r>
          </w:p>
        </w:tc>
      </w:tr>
      <w:tr w:rsidR="00DB22F6" w:rsidRPr="00F917C7" w:rsidTr="0074178A">
        <w:trPr>
          <w:cnfStyle w:val="000000100000"/>
          <w:trHeight w:val="585"/>
        </w:trPr>
        <w:tc>
          <w:tcPr>
            <w:cnfStyle w:val="001000000000"/>
            <w:tcW w:w="212" w:type="pct"/>
            <w:noWrap/>
            <w:hideMark/>
          </w:tcPr>
          <w:p w:rsidR="00DB22F6" w:rsidRPr="00F917C7" w:rsidRDefault="00DB22F6" w:rsidP="0074178A">
            <w:pPr>
              <w:jc w:val="center"/>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S.NO.</w:t>
            </w:r>
          </w:p>
        </w:tc>
        <w:tc>
          <w:tcPr>
            <w:tcW w:w="556" w:type="pct"/>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Type of Loan</w:t>
            </w:r>
          </w:p>
        </w:tc>
        <w:tc>
          <w:tcPr>
            <w:tcW w:w="606" w:type="pct"/>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No. of Borrower as of Mid July 2019</w:t>
            </w:r>
          </w:p>
        </w:tc>
        <w:tc>
          <w:tcPr>
            <w:tcW w:w="474" w:type="pct"/>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 xml:space="preserve">Balance as of Mid-July 2019 </w:t>
            </w:r>
          </w:p>
        </w:tc>
        <w:tc>
          <w:tcPr>
            <w:tcW w:w="573" w:type="pct"/>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Interest Rate per Annum</w:t>
            </w:r>
          </w:p>
        </w:tc>
        <w:tc>
          <w:tcPr>
            <w:tcW w:w="455" w:type="pct"/>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 xml:space="preserve">service charge </w:t>
            </w:r>
          </w:p>
        </w:tc>
        <w:tc>
          <w:tcPr>
            <w:tcW w:w="638" w:type="pct"/>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Maximum Loan Ceiling</w:t>
            </w:r>
          </w:p>
        </w:tc>
        <w:tc>
          <w:tcPr>
            <w:tcW w:w="607" w:type="pct"/>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 xml:space="preserve">Loan Period </w:t>
            </w:r>
          </w:p>
        </w:tc>
        <w:tc>
          <w:tcPr>
            <w:tcW w:w="879" w:type="pct"/>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Installment Type</w:t>
            </w:r>
          </w:p>
        </w:tc>
      </w:tr>
      <w:tr w:rsidR="00DB22F6" w:rsidRPr="00F917C7" w:rsidTr="0074178A">
        <w:trPr>
          <w:trHeight w:val="300"/>
        </w:trPr>
        <w:tc>
          <w:tcPr>
            <w:cnfStyle w:val="001000000000"/>
            <w:tcW w:w="212" w:type="pct"/>
            <w:noWrap/>
            <w:hideMark/>
          </w:tcPr>
          <w:p w:rsidR="00DB22F6" w:rsidRPr="00F917C7" w:rsidRDefault="00DB22F6" w:rsidP="0074178A">
            <w:pPr>
              <w:jc w:val="right"/>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1</w:t>
            </w:r>
          </w:p>
        </w:tc>
        <w:tc>
          <w:tcPr>
            <w:tcW w:w="556" w:type="pct"/>
            <w:hideMark/>
          </w:tcPr>
          <w:p w:rsidR="00DB22F6" w:rsidRPr="00F917C7" w:rsidRDefault="00DB22F6" w:rsidP="0074178A">
            <w:pPr>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3 type of loan</w:t>
            </w:r>
          </w:p>
        </w:tc>
        <w:tc>
          <w:tcPr>
            <w:tcW w:w="606" w:type="pct"/>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127</w:t>
            </w:r>
          </w:p>
        </w:tc>
        <w:tc>
          <w:tcPr>
            <w:tcW w:w="474" w:type="pct"/>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2637835</w:t>
            </w:r>
          </w:p>
        </w:tc>
        <w:tc>
          <w:tcPr>
            <w:tcW w:w="573" w:type="pct"/>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15%</w:t>
            </w:r>
          </w:p>
        </w:tc>
        <w:tc>
          <w:tcPr>
            <w:tcW w:w="455" w:type="pct"/>
            <w:hideMark/>
          </w:tcPr>
          <w:p w:rsidR="00DB22F6" w:rsidRPr="00F917C7" w:rsidRDefault="00DB22F6" w:rsidP="0074178A">
            <w:pPr>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strike/>
                <w:color w:val="000000"/>
                <w:szCs w:val="22"/>
              </w:rPr>
              <w:t> </w:t>
            </w:r>
          </w:p>
        </w:tc>
        <w:tc>
          <w:tcPr>
            <w:tcW w:w="638" w:type="pct"/>
            <w:hideMark/>
          </w:tcPr>
          <w:p w:rsidR="00DB22F6" w:rsidRPr="00F917C7" w:rsidRDefault="00DB22F6" w:rsidP="0074178A">
            <w:pPr>
              <w:jc w:val="right"/>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40000</w:t>
            </w:r>
          </w:p>
        </w:tc>
        <w:tc>
          <w:tcPr>
            <w:tcW w:w="607" w:type="pct"/>
            <w:hideMark/>
          </w:tcPr>
          <w:p w:rsidR="00DB22F6" w:rsidRPr="00F917C7" w:rsidRDefault="00DB22F6" w:rsidP="0074178A">
            <w:pPr>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1 year</w:t>
            </w:r>
          </w:p>
        </w:tc>
        <w:tc>
          <w:tcPr>
            <w:tcW w:w="879" w:type="pct"/>
            <w:hideMark/>
          </w:tcPr>
          <w:p w:rsidR="00DB22F6" w:rsidRPr="00F917C7" w:rsidRDefault="00DB22F6" w:rsidP="0074178A">
            <w:pPr>
              <w:cnfStyle w:val="000000000000"/>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Qtrly</w:t>
            </w:r>
          </w:p>
        </w:tc>
      </w:tr>
      <w:tr w:rsidR="00DB22F6" w:rsidRPr="00F917C7" w:rsidTr="0074178A">
        <w:trPr>
          <w:cnfStyle w:val="000000100000"/>
          <w:trHeight w:val="300"/>
        </w:trPr>
        <w:tc>
          <w:tcPr>
            <w:cnfStyle w:val="001000000000"/>
            <w:tcW w:w="212" w:type="pct"/>
            <w:noWrap/>
            <w:hideMark/>
          </w:tcPr>
          <w:p w:rsidR="00DB22F6" w:rsidRPr="00F917C7" w:rsidRDefault="00DB22F6" w:rsidP="0074178A">
            <w:pPr>
              <w:rPr>
                <w:rFonts w:asciiTheme="majorHAnsi" w:eastAsia="Times New Roman" w:hAnsiTheme="majorHAnsi" w:cstheme="majorHAnsi"/>
                <w:color w:val="000000"/>
                <w:szCs w:val="22"/>
              </w:rPr>
            </w:pPr>
            <w:r w:rsidRPr="00F917C7">
              <w:rPr>
                <w:rFonts w:asciiTheme="majorHAnsi" w:eastAsia="Times New Roman" w:hAnsiTheme="majorHAnsi" w:cstheme="majorHAnsi"/>
                <w:color w:val="000000"/>
                <w:szCs w:val="22"/>
              </w:rPr>
              <w:t> </w:t>
            </w:r>
          </w:p>
        </w:tc>
        <w:tc>
          <w:tcPr>
            <w:tcW w:w="556" w:type="pct"/>
            <w:noWrap/>
            <w:hideMark/>
          </w:tcPr>
          <w:p w:rsidR="00DB22F6" w:rsidRPr="00F917C7" w:rsidRDefault="00DB22F6" w:rsidP="0074178A">
            <w:pPr>
              <w:jc w:val="cente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Total</w:t>
            </w:r>
          </w:p>
        </w:tc>
        <w:tc>
          <w:tcPr>
            <w:tcW w:w="606" w:type="pct"/>
            <w:noWrap/>
            <w:hideMark/>
          </w:tcPr>
          <w:p w:rsidR="00DB22F6" w:rsidRPr="00F917C7" w:rsidRDefault="00DB22F6" w:rsidP="0074178A">
            <w:pPr>
              <w:jc w:val="right"/>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127</w:t>
            </w:r>
          </w:p>
        </w:tc>
        <w:tc>
          <w:tcPr>
            <w:tcW w:w="474" w:type="pct"/>
            <w:noWrap/>
            <w:hideMark/>
          </w:tcPr>
          <w:p w:rsidR="00DB22F6" w:rsidRPr="00F917C7" w:rsidRDefault="00DB22F6" w:rsidP="0074178A">
            <w:pPr>
              <w:jc w:val="right"/>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2637835</w:t>
            </w:r>
          </w:p>
        </w:tc>
        <w:tc>
          <w:tcPr>
            <w:tcW w:w="573" w:type="pct"/>
            <w:noWrap/>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 </w:t>
            </w:r>
          </w:p>
        </w:tc>
        <w:tc>
          <w:tcPr>
            <w:tcW w:w="455" w:type="pct"/>
            <w:noWrap/>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 </w:t>
            </w:r>
          </w:p>
        </w:tc>
        <w:tc>
          <w:tcPr>
            <w:tcW w:w="638" w:type="pct"/>
            <w:noWrap/>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 </w:t>
            </w:r>
          </w:p>
        </w:tc>
        <w:tc>
          <w:tcPr>
            <w:tcW w:w="607" w:type="pct"/>
            <w:noWrap/>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 </w:t>
            </w:r>
          </w:p>
        </w:tc>
        <w:tc>
          <w:tcPr>
            <w:tcW w:w="879" w:type="pct"/>
            <w:noWrap/>
            <w:hideMark/>
          </w:tcPr>
          <w:p w:rsidR="00DB22F6" w:rsidRPr="00F917C7" w:rsidRDefault="00DB22F6" w:rsidP="0074178A">
            <w:pPr>
              <w:cnfStyle w:val="000000100000"/>
              <w:rPr>
                <w:rFonts w:asciiTheme="majorHAnsi" w:eastAsia="Times New Roman" w:hAnsiTheme="majorHAnsi" w:cstheme="majorHAnsi"/>
                <w:b/>
                <w:bCs/>
                <w:color w:val="000000"/>
                <w:szCs w:val="22"/>
              </w:rPr>
            </w:pPr>
            <w:r w:rsidRPr="00F917C7">
              <w:rPr>
                <w:rFonts w:asciiTheme="majorHAnsi" w:eastAsia="Times New Roman" w:hAnsiTheme="majorHAnsi" w:cstheme="majorHAnsi"/>
                <w:b/>
                <w:bCs/>
                <w:color w:val="000000"/>
                <w:szCs w:val="22"/>
              </w:rPr>
              <w:t> </w:t>
            </w:r>
          </w:p>
        </w:tc>
      </w:tr>
    </w:tbl>
    <w:p w:rsidR="00DB22F6" w:rsidRPr="00F917C7" w:rsidRDefault="00DB22F6" w:rsidP="00DB22F6">
      <w:pPr>
        <w:jc w:val="both"/>
        <w:rPr>
          <w:rFonts w:asciiTheme="majorHAnsi" w:eastAsia="Times New Roman" w:hAnsiTheme="majorHAnsi" w:cstheme="majorHAnsi"/>
          <w:color w:val="000000"/>
        </w:rPr>
      </w:pPr>
    </w:p>
    <w:p w:rsidR="00DB22F6" w:rsidRPr="00F917C7" w:rsidRDefault="00DB22F6" w:rsidP="00DB22F6">
      <w:pPr>
        <w:jc w:val="both"/>
        <w:rPr>
          <w:rFonts w:asciiTheme="majorHAnsi" w:eastAsia="Times New Roman" w:hAnsiTheme="majorHAnsi" w:cstheme="majorHAnsi"/>
          <w:color w:val="000000"/>
        </w:rPr>
      </w:pPr>
    </w:p>
    <w:p w:rsidR="00DB22F6" w:rsidRPr="00F917C7" w:rsidRDefault="00DB22F6" w:rsidP="00DB22F6">
      <w:pPr>
        <w:jc w:val="both"/>
        <w:rPr>
          <w:rFonts w:asciiTheme="majorHAnsi" w:hAnsiTheme="majorHAnsi" w:cstheme="majorHAnsi"/>
        </w:rPr>
      </w:pPr>
    </w:p>
    <w:p w:rsidR="00DB22F6" w:rsidRPr="00F917C7" w:rsidRDefault="00DB22F6" w:rsidP="00DB22F6">
      <w:pPr>
        <w:pStyle w:val="Heading1"/>
        <w:numPr>
          <w:ilvl w:val="1"/>
          <w:numId w:val="5"/>
        </w:numPr>
        <w:ind w:left="540"/>
        <w:jc w:val="both"/>
        <w:rPr>
          <w:rFonts w:asciiTheme="majorHAnsi" w:hAnsiTheme="majorHAnsi" w:cstheme="majorHAnsi"/>
          <w:sz w:val="22"/>
        </w:rPr>
      </w:pPr>
      <w:bookmarkStart w:id="56" w:name="_Toc34300620"/>
      <w:r w:rsidRPr="00F917C7">
        <w:rPr>
          <w:rFonts w:asciiTheme="majorHAnsi" w:hAnsiTheme="majorHAnsi" w:cstheme="majorHAnsi"/>
          <w:sz w:val="22"/>
        </w:rPr>
        <w:t>Revolving Fund Management</w:t>
      </w:r>
      <w:bookmarkEnd w:id="56"/>
    </w:p>
    <w:p w:rsidR="00DB22F6" w:rsidRPr="00F917C7" w:rsidRDefault="00DB22F6" w:rsidP="00DB22F6">
      <w:pPr>
        <w:jc w:val="both"/>
        <w:rPr>
          <w:rFonts w:asciiTheme="majorHAnsi" w:hAnsiTheme="majorHAnsi" w:cstheme="majorHAnsi"/>
          <w:sz w:val="22"/>
          <w:lang w:bidi="ne-NP"/>
        </w:rPr>
      </w:pPr>
    </w:p>
    <w:p w:rsidR="00DB22F6" w:rsidRPr="00F917C7" w:rsidRDefault="00DB22F6" w:rsidP="00DB22F6">
      <w:pPr>
        <w:jc w:val="both"/>
        <w:rPr>
          <w:rFonts w:asciiTheme="majorHAnsi" w:eastAsia="Times New Roman" w:hAnsiTheme="majorHAnsi" w:cstheme="majorHAnsi"/>
          <w:sz w:val="22"/>
        </w:rPr>
      </w:pPr>
      <w:r w:rsidRPr="00827CC4">
        <w:rPr>
          <w:rFonts w:asciiTheme="majorHAnsi" w:eastAsia="Times New Roman" w:hAnsiTheme="majorHAnsi" w:cstheme="majorHAnsi"/>
          <w:sz w:val="22"/>
        </w:rPr>
        <w:t>Overall management for Revolving fund from GNI is mainly guided by MOU between cooperative and partners. On selection of borrowers, with referral of partner organization, EC of cooperatives make decisions. For administration of loan, loan is disbursed based on business plan of approved individual borrower @ 6 % P.A</w:t>
      </w:r>
      <w:r>
        <w:rPr>
          <w:rFonts w:asciiTheme="majorHAnsi" w:eastAsia="Times New Roman" w:hAnsiTheme="majorHAnsi" w:cstheme="majorHAnsi"/>
          <w:sz w:val="22"/>
        </w:rPr>
        <w:t xml:space="preserve">. </w:t>
      </w:r>
      <w:r w:rsidRPr="00827CC4">
        <w:rPr>
          <w:rFonts w:asciiTheme="majorHAnsi" w:eastAsia="Times New Roman" w:hAnsiTheme="majorHAnsi" w:cstheme="majorHAnsi"/>
          <w:sz w:val="22"/>
        </w:rPr>
        <w:t xml:space="preserve">The cooperative has disbursed100% of received amount as RF (as of Mid-July 2019). Reporting to partner organization on RF is made on regular basis. </w:t>
      </w:r>
      <w:r w:rsidRPr="00E609E2">
        <w:rPr>
          <w:rFonts w:asciiTheme="majorHAnsi" w:eastAsia="Times New Roman" w:hAnsiTheme="majorHAnsi" w:cstheme="majorHAnsi"/>
          <w:sz w:val="22"/>
        </w:rPr>
        <w:t>Information on loan from RF is to be made more accurate and systematic</w:t>
      </w:r>
    </w:p>
    <w:p w:rsidR="00DB22F6" w:rsidRPr="00F917C7" w:rsidRDefault="00DB22F6" w:rsidP="00DB22F6">
      <w:pPr>
        <w:jc w:val="both"/>
        <w:rPr>
          <w:rFonts w:asciiTheme="majorHAnsi" w:eastAsia="Times New Roman" w:hAnsiTheme="majorHAnsi" w:cstheme="majorHAnsi"/>
          <w:sz w:val="22"/>
        </w:rPr>
      </w:pPr>
    </w:p>
    <w:tbl>
      <w:tblPr>
        <w:tblStyle w:val="GridTable4-Accent11"/>
        <w:tblW w:w="9344" w:type="dxa"/>
        <w:tblLook w:val="04A0"/>
      </w:tblPr>
      <w:tblGrid>
        <w:gridCol w:w="533"/>
        <w:gridCol w:w="7112"/>
        <w:gridCol w:w="963"/>
        <w:gridCol w:w="736"/>
      </w:tblGrid>
      <w:tr w:rsidR="00DB22F6" w:rsidRPr="00747039" w:rsidTr="0074178A">
        <w:trPr>
          <w:cnfStyle w:val="100000000000"/>
          <w:trHeight w:val="20"/>
        </w:trPr>
        <w:tc>
          <w:tcPr>
            <w:cnfStyle w:val="001000000000"/>
            <w:tcW w:w="533" w:type="dxa"/>
            <w:hideMark/>
          </w:tcPr>
          <w:p w:rsidR="00DB22F6" w:rsidRPr="00747039" w:rsidRDefault="00DB22F6" w:rsidP="0074178A">
            <w:pPr>
              <w:jc w:val="center"/>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S.N.</w:t>
            </w:r>
          </w:p>
        </w:tc>
        <w:tc>
          <w:tcPr>
            <w:tcW w:w="7112" w:type="dxa"/>
            <w:hideMark/>
          </w:tcPr>
          <w:p w:rsidR="00DB22F6" w:rsidRPr="00747039" w:rsidRDefault="00DB22F6" w:rsidP="0074178A">
            <w:pPr>
              <w:jc w:val="center"/>
              <w:cnfStyle w:val="1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Areas for Assessment / Indicators</w:t>
            </w:r>
          </w:p>
        </w:tc>
        <w:tc>
          <w:tcPr>
            <w:tcW w:w="963" w:type="dxa"/>
            <w:hideMark/>
          </w:tcPr>
          <w:p w:rsidR="00DB22F6" w:rsidRPr="00747039" w:rsidRDefault="00DB22F6" w:rsidP="0074178A">
            <w:pPr>
              <w:jc w:val="center"/>
              <w:cnfStyle w:val="1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Marks Obtained</w:t>
            </w:r>
          </w:p>
        </w:tc>
        <w:tc>
          <w:tcPr>
            <w:tcW w:w="736" w:type="dxa"/>
            <w:hideMark/>
          </w:tcPr>
          <w:p w:rsidR="00DB22F6" w:rsidRPr="00747039" w:rsidRDefault="00DB22F6" w:rsidP="0074178A">
            <w:pPr>
              <w:jc w:val="center"/>
              <w:cnfStyle w:val="1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Full Marks</w:t>
            </w:r>
          </w:p>
        </w:tc>
      </w:tr>
      <w:tr w:rsidR="00DB22F6" w:rsidRPr="00747039" w:rsidTr="0074178A">
        <w:trPr>
          <w:cnfStyle w:val="000000100000"/>
          <w:trHeight w:val="20"/>
        </w:trPr>
        <w:tc>
          <w:tcPr>
            <w:cnfStyle w:val="001000000000"/>
            <w:tcW w:w="533" w:type="dxa"/>
            <w:hideMark/>
          </w:tcPr>
          <w:p w:rsidR="00DB22F6" w:rsidRPr="00747039" w:rsidRDefault="00DB22F6" w:rsidP="0074178A">
            <w:pPr>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 </w:t>
            </w:r>
          </w:p>
        </w:tc>
        <w:tc>
          <w:tcPr>
            <w:tcW w:w="7112" w:type="dxa"/>
            <w:hideMark/>
          </w:tcPr>
          <w:p w:rsidR="00DB22F6" w:rsidRPr="00747039" w:rsidRDefault="00DB22F6" w:rsidP="0074178A">
            <w:pPr>
              <w:jc w:val="both"/>
              <w:cnfStyle w:val="000000100000"/>
              <w:rPr>
                <w:rFonts w:ascii="Calibri Light" w:eastAsia="Times New Roman" w:hAnsi="Calibri Light" w:cs="Calibri Light"/>
                <w:b/>
                <w:bCs/>
                <w:color w:val="000000"/>
                <w:sz w:val="20"/>
                <w:szCs w:val="20"/>
              </w:rPr>
            </w:pPr>
            <w:r w:rsidRPr="00747039">
              <w:rPr>
                <w:rFonts w:ascii="Calibri Light" w:eastAsia="Times New Roman" w:hAnsi="Calibri Light" w:cs="Calibri Light"/>
                <w:b/>
                <w:bCs/>
                <w:color w:val="000000"/>
                <w:sz w:val="20"/>
                <w:szCs w:val="20"/>
              </w:rPr>
              <w:t>Revolving Fund (RF) Mgmt.</w:t>
            </w:r>
          </w:p>
        </w:tc>
        <w:tc>
          <w:tcPr>
            <w:tcW w:w="963" w:type="dxa"/>
            <w:hideMark/>
          </w:tcPr>
          <w:p w:rsidR="00DB22F6" w:rsidRPr="00747039" w:rsidRDefault="00DB22F6" w:rsidP="0074178A">
            <w:pPr>
              <w:jc w:val="center"/>
              <w:cnfStyle w:val="000000100000"/>
              <w:rPr>
                <w:rFonts w:ascii="Calibri Light" w:eastAsia="Times New Roman" w:hAnsi="Calibri Light" w:cs="Calibri Light"/>
                <w:b/>
                <w:bCs/>
                <w:color w:val="000000"/>
                <w:sz w:val="20"/>
                <w:szCs w:val="20"/>
              </w:rPr>
            </w:pPr>
            <w:r w:rsidRPr="00747039">
              <w:rPr>
                <w:rFonts w:ascii="Calibri Light" w:eastAsia="Times New Roman" w:hAnsi="Calibri Light" w:cs="Calibri Light"/>
                <w:b/>
                <w:bCs/>
                <w:color w:val="000000"/>
                <w:sz w:val="20"/>
                <w:szCs w:val="20"/>
              </w:rPr>
              <w:t>19</w:t>
            </w:r>
          </w:p>
        </w:tc>
        <w:tc>
          <w:tcPr>
            <w:tcW w:w="736" w:type="dxa"/>
            <w:hideMark/>
          </w:tcPr>
          <w:p w:rsidR="00DB22F6" w:rsidRPr="00747039" w:rsidRDefault="00DB22F6" w:rsidP="0074178A">
            <w:pPr>
              <w:jc w:val="center"/>
              <w:cnfStyle w:val="000000100000"/>
              <w:rPr>
                <w:rFonts w:ascii="Calibri Light" w:eastAsia="Times New Roman" w:hAnsi="Calibri Light" w:cs="Calibri Light"/>
                <w:b/>
                <w:bCs/>
                <w:color w:val="000000"/>
                <w:sz w:val="20"/>
                <w:szCs w:val="20"/>
              </w:rPr>
            </w:pPr>
            <w:r w:rsidRPr="00747039">
              <w:rPr>
                <w:rFonts w:ascii="Calibri Light" w:eastAsia="Times New Roman" w:hAnsi="Calibri Light" w:cs="Calibri Light"/>
                <w:b/>
                <w:bCs/>
                <w:color w:val="000000"/>
                <w:sz w:val="20"/>
                <w:szCs w:val="20"/>
              </w:rPr>
              <w:t>20</w:t>
            </w:r>
          </w:p>
        </w:tc>
      </w:tr>
      <w:tr w:rsidR="00DB22F6" w:rsidRPr="00747039" w:rsidTr="0074178A">
        <w:trPr>
          <w:trHeight w:val="20"/>
        </w:trPr>
        <w:tc>
          <w:tcPr>
            <w:cnfStyle w:val="001000000000"/>
            <w:tcW w:w="533" w:type="dxa"/>
            <w:hideMark/>
          </w:tcPr>
          <w:p w:rsidR="00DB22F6" w:rsidRPr="00747039" w:rsidRDefault="00DB22F6" w:rsidP="0074178A">
            <w:pPr>
              <w:jc w:val="right"/>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75</w:t>
            </w:r>
          </w:p>
        </w:tc>
        <w:tc>
          <w:tcPr>
            <w:tcW w:w="7112" w:type="dxa"/>
            <w:hideMark/>
          </w:tcPr>
          <w:p w:rsidR="00DB22F6" w:rsidRPr="00747039" w:rsidRDefault="00DB22F6" w:rsidP="0074178A">
            <w:pPr>
              <w:jc w:val="both"/>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 xml:space="preserve"> Is MOU with GNI available in Cooperative? </w:t>
            </w:r>
          </w:p>
        </w:tc>
        <w:tc>
          <w:tcPr>
            <w:tcW w:w="963" w:type="dxa"/>
            <w:hideMark/>
          </w:tcPr>
          <w:p w:rsidR="00DB22F6" w:rsidRPr="00747039" w:rsidRDefault="00DB22F6" w:rsidP="0074178A">
            <w:pPr>
              <w:jc w:val="right"/>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1</w:t>
            </w:r>
          </w:p>
        </w:tc>
        <w:tc>
          <w:tcPr>
            <w:tcW w:w="736" w:type="dxa"/>
            <w:hideMark/>
          </w:tcPr>
          <w:p w:rsidR="00DB22F6" w:rsidRPr="00747039" w:rsidRDefault="00DB22F6" w:rsidP="0074178A">
            <w:pPr>
              <w:jc w:val="center"/>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1</w:t>
            </w:r>
          </w:p>
        </w:tc>
      </w:tr>
      <w:tr w:rsidR="00DB22F6" w:rsidRPr="00747039" w:rsidTr="0074178A">
        <w:trPr>
          <w:cnfStyle w:val="000000100000"/>
          <w:trHeight w:val="20"/>
        </w:trPr>
        <w:tc>
          <w:tcPr>
            <w:cnfStyle w:val="001000000000"/>
            <w:tcW w:w="533" w:type="dxa"/>
            <w:hideMark/>
          </w:tcPr>
          <w:p w:rsidR="00DB22F6" w:rsidRPr="00747039" w:rsidRDefault="00DB22F6" w:rsidP="0074178A">
            <w:pPr>
              <w:jc w:val="right"/>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76</w:t>
            </w:r>
          </w:p>
        </w:tc>
        <w:tc>
          <w:tcPr>
            <w:tcW w:w="7112" w:type="dxa"/>
            <w:hideMark/>
          </w:tcPr>
          <w:p w:rsidR="00DB22F6" w:rsidRPr="00747039" w:rsidRDefault="00DB22F6" w:rsidP="0074178A">
            <w:pPr>
              <w:jc w:val="both"/>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 xml:space="preserve">Existence of business plan of RF borrowers </w:t>
            </w:r>
          </w:p>
        </w:tc>
        <w:tc>
          <w:tcPr>
            <w:tcW w:w="963" w:type="dxa"/>
            <w:hideMark/>
          </w:tcPr>
          <w:p w:rsidR="00DB22F6" w:rsidRPr="00747039" w:rsidRDefault="00DB22F6" w:rsidP="0074178A">
            <w:pPr>
              <w:jc w:val="right"/>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1</w:t>
            </w:r>
          </w:p>
        </w:tc>
        <w:tc>
          <w:tcPr>
            <w:tcW w:w="736" w:type="dxa"/>
            <w:hideMark/>
          </w:tcPr>
          <w:p w:rsidR="00DB22F6" w:rsidRPr="00747039" w:rsidRDefault="00DB22F6" w:rsidP="0074178A">
            <w:pPr>
              <w:jc w:val="center"/>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1</w:t>
            </w:r>
          </w:p>
        </w:tc>
      </w:tr>
      <w:tr w:rsidR="00DB22F6" w:rsidRPr="00747039" w:rsidTr="0074178A">
        <w:trPr>
          <w:trHeight w:val="20"/>
        </w:trPr>
        <w:tc>
          <w:tcPr>
            <w:cnfStyle w:val="001000000000"/>
            <w:tcW w:w="533" w:type="dxa"/>
            <w:hideMark/>
          </w:tcPr>
          <w:p w:rsidR="00DB22F6" w:rsidRPr="00747039" w:rsidRDefault="00DB22F6" w:rsidP="0074178A">
            <w:pPr>
              <w:jc w:val="right"/>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77</w:t>
            </w:r>
          </w:p>
        </w:tc>
        <w:tc>
          <w:tcPr>
            <w:tcW w:w="7112" w:type="dxa"/>
            <w:hideMark/>
          </w:tcPr>
          <w:p w:rsidR="00DB22F6" w:rsidRPr="00747039" w:rsidRDefault="00DB22F6" w:rsidP="0074178A">
            <w:pPr>
              <w:jc w:val="both"/>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 xml:space="preserve">Level of loan Disbursement amount from RF </w:t>
            </w:r>
          </w:p>
        </w:tc>
        <w:tc>
          <w:tcPr>
            <w:tcW w:w="963" w:type="dxa"/>
            <w:hideMark/>
          </w:tcPr>
          <w:p w:rsidR="00DB22F6" w:rsidRPr="00747039" w:rsidRDefault="00DB22F6" w:rsidP="0074178A">
            <w:pPr>
              <w:jc w:val="right"/>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2</w:t>
            </w:r>
          </w:p>
        </w:tc>
        <w:tc>
          <w:tcPr>
            <w:tcW w:w="736" w:type="dxa"/>
            <w:hideMark/>
          </w:tcPr>
          <w:p w:rsidR="00DB22F6" w:rsidRPr="00747039" w:rsidRDefault="00DB22F6" w:rsidP="0074178A">
            <w:pPr>
              <w:jc w:val="center"/>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2</w:t>
            </w:r>
          </w:p>
        </w:tc>
      </w:tr>
      <w:tr w:rsidR="00DB22F6" w:rsidRPr="00747039" w:rsidTr="0074178A">
        <w:trPr>
          <w:cnfStyle w:val="000000100000"/>
          <w:trHeight w:val="20"/>
        </w:trPr>
        <w:tc>
          <w:tcPr>
            <w:cnfStyle w:val="001000000000"/>
            <w:tcW w:w="533" w:type="dxa"/>
            <w:hideMark/>
          </w:tcPr>
          <w:p w:rsidR="00DB22F6" w:rsidRPr="00747039" w:rsidRDefault="00DB22F6" w:rsidP="0074178A">
            <w:pPr>
              <w:jc w:val="right"/>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78</w:t>
            </w:r>
          </w:p>
        </w:tc>
        <w:tc>
          <w:tcPr>
            <w:tcW w:w="7112" w:type="dxa"/>
            <w:hideMark/>
          </w:tcPr>
          <w:p w:rsidR="00DB22F6" w:rsidRPr="00747039" w:rsidRDefault="00DB22F6" w:rsidP="0074178A">
            <w:pPr>
              <w:jc w:val="both"/>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 xml:space="preserve">Is decision made by EC/loan for selection of RF borrower? </w:t>
            </w:r>
          </w:p>
        </w:tc>
        <w:tc>
          <w:tcPr>
            <w:tcW w:w="963" w:type="dxa"/>
            <w:hideMark/>
          </w:tcPr>
          <w:p w:rsidR="00DB22F6" w:rsidRPr="00747039" w:rsidRDefault="00DB22F6" w:rsidP="0074178A">
            <w:pPr>
              <w:jc w:val="right"/>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2</w:t>
            </w:r>
          </w:p>
        </w:tc>
        <w:tc>
          <w:tcPr>
            <w:tcW w:w="736" w:type="dxa"/>
            <w:hideMark/>
          </w:tcPr>
          <w:p w:rsidR="00DB22F6" w:rsidRPr="00747039" w:rsidRDefault="00DB22F6" w:rsidP="0074178A">
            <w:pPr>
              <w:jc w:val="center"/>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2</w:t>
            </w:r>
          </w:p>
        </w:tc>
      </w:tr>
      <w:tr w:rsidR="00DB22F6" w:rsidRPr="00747039" w:rsidTr="0074178A">
        <w:trPr>
          <w:trHeight w:val="20"/>
        </w:trPr>
        <w:tc>
          <w:tcPr>
            <w:cnfStyle w:val="001000000000"/>
            <w:tcW w:w="533" w:type="dxa"/>
            <w:hideMark/>
          </w:tcPr>
          <w:p w:rsidR="00DB22F6" w:rsidRPr="00747039" w:rsidRDefault="00DB22F6" w:rsidP="0074178A">
            <w:pPr>
              <w:jc w:val="right"/>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79</w:t>
            </w:r>
          </w:p>
        </w:tc>
        <w:tc>
          <w:tcPr>
            <w:tcW w:w="7112" w:type="dxa"/>
            <w:hideMark/>
          </w:tcPr>
          <w:p w:rsidR="00DB22F6" w:rsidRPr="00747039" w:rsidRDefault="00DB22F6" w:rsidP="0074178A">
            <w:pPr>
              <w:jc w:val="both"/>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 xml:space="preserve">Is RF disbursed repeatedly to same person/household? </w:t>
            </w:r>
          </w:p>
        </w:tc>
        <w:tc>
          <w:tcPr>
            <w:tcW w:w="963" w:type="dxa"/>
            <w:hideMark/>
          </w:tcPr>
          <w:p w:rsidR="00DB22F6" w:rsidRPr="00747039" w:rsidRDefault="00DB22F6" w:rsidP="0074178A">
            <w:pPr>
              <w:jc w:val="right"/>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2</w:t>
            </w:r>
          </w:p>
        </w:tc>
        <w:tc>
          <w:tcPr>
            <w:tcW w:w="736" w:type="dxa"/>
            <w:hideMark/>
          </w:tcPr>
          <w:p w:rsidR="00DB22F6" w:rsidRPr="00747039" w:rsidRDefault="00DB22F6" w:rsidP="0074178A">
            <w:pPr>
              <w:jc w:val="center"/>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2</w:t>
            </w:r>
          </w:p>
        </w:tc>
      </w:tr>
      <w:tr w:rsidR="00DB22F6" w:rsidRPr="00747039" w:rsidTr="0074178A">
        <w:trPr>
          <w:cnfStyle w:val="000000100000"/>
          <w:trHeight w:val="20"/>
        </w:trPr>
        <w:tc>
          <w:tcPr>
            <w:cnfStyle w:val="001000000000"/>
            <w:tcW w:w="533" w:type="dxa"/>
            <w:hideMark/>
          </w:tcPr>
          <w:p w:rsidR="00DB22F6" w:rsidRPr="00747039" w:rsidRDefault="00DB22F6" w:rsidP="0074178A">
            <w:pPr>
              <w:jc w:val="right"/>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80</w:t>
            </w:r>
          </w:p>
        </w:tc>
        <w:tc>
          <w:tcPr>
            <w:tcW w:w="7112" w:type="dxa"/>
            <w:hideMark/>
          </w:tcPr>
          <w:p w:rsidR="00DB22F6" w:rsidRPr="00747039" w:rsidRDefault="00DB22F6" w:rsidP="0074178A">
            <w:pPr>
              <w:jc w:val="both"/>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 xml:space="preserve">Is loan disbursed to approve borrower? </w:t>
            </w:r>
          </w:p>
        </w:tc>
        <w:tc>
          <w:tcPr>
            <w:tcW w:w="963" w:type="dxa"/>
            <w:hideMark/>
          </w:tcPr>
          <w:p w:rsidR="00DB22F6" w:rsidRPr="00747039" w:rsidRDefault="00DB22F6" w:rsidP="0074178A">
            <w:pPr>
              <w:jc w:val="right"/>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2</w:t>
            </w:r>
          </w:p>
        </w:tc>
        <w:tc>
          <w:tcPr>
            <w:tcW w:w="736" w:type="dxa"/>
            <w:hideMark/>
          </w:tcPr>
          <w:p w:rsidR="00DB22F6" w:rsidRPr="00747039" w:rsidRDefault="00DB22F6" w:rsidP="0074178A">
            <w:pPr>
              <w:jc w:val="center"/>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2</w:t>
            </w:r>
          </w:p>
        </w:tc>
      </w:tr>
      <w:tr w:rsidR="00DB22F6" w:rsidRPr="00747039" w:rsidTr="0074178A">
        <w:trPr>
          <w:trHeight w:val="20"/>
        </w:trPr>
        <w:tc>
          <w:tcPr>
            <w:cnfStyle w:val="001000000000"/>
            <w:tcW w:w="533" w:type="dxa"/>
            <w:hideMark/>
          </w:tcPr>
          <w:p w:rsidR="00DB22F6" w:rsidRPr="00747039" w:rsidRDefault="00DB22F6" w:rsidP="0074178A">
            <w:pPr>
              <w:jc w:val="right"/>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81</w:t>
            </w:r>
          </w:p>
        </w:tc>
        <w:tc>
          <w:tcPr>
            <w:tcW w:w="7112" w:type="dxa"/>
            <w:hideMark/>
          </w:tcPr>
          <w:p w:rsidR="00DB22F6" w:rsidRPr="00747039" w:rsidRDefault="00DB22F6" w:rsidP="0074178A">
            <w:pPr>
              <w:jc w:val="both"/>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Is BOD meeting discuss on RF status including loan from RF in EC</w:t>
            </w:r>
          </w:p>
        </w:tc>
        <w:tc>
          <w:tcPr>
            <w:tcW w:w="963" w:type="dxa"/>
            <w:hideMark/>
          </w:tcPr>
          <w:p w:rsidR="00DB22F6" w:rsidRPr="00747039" w:rsidRDefault="00DB22F6" w:rsidP="0074178A">
            <w:pPr>
              <w:jc w:val="right"/>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2</w:t>
            </w:r>
          </w:p>
        </w:tc>
        <w:tc>
          <w:tcPr>
            <w:tcW w:w="736" w:type="dxa"/>
            <w:hideMark/>
          </w:tcPr>
          <w:p w:rsidR="00DB22F6" w:rsidRPr="00747039" w:rsidRDefault="00DB22F6" w:rsidP="0074178A">
            <w:pPr>
              <w:jc w:val="center"/>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2</w:t>
            </w:r>
          </w:p>
        </w:tc>
      </w:tr>
      <w:tr w:rsidR="00DB22F6" w:rsidRPr="00747039" w:rsidTr="0074178A">
        <w:trPr>
          <w:cnfStyle w:val="000000100000"/>
          <w:trHeight w:val="20"/>
        </w:trPr>
        <w:tc>
          <w:tcPr>
            <w:cnfStyle w:val="001000000000"/>
            <w:tcW w:w="533" w:type="dxa"/>
            <w:hideMark/>
          </w:tcPr>
          <w:p w:rsidR="00DB22F6" w:rsidRPr="00747039" w:rsidRDefault="00DB22F6" w:rsidP="0074178A">
            <w:pPr>
              <w:jc w:val="right"/>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82</w:t>
            </w:r>
          </w:p>
        </w:tc>
        <w:tc>
          <w:tcPr>
            <w:tcW w:w="7112" w:type="dxa"/>
            <w:hideMark/>
          </w:tcPr>
          <w:p w:rsidR="00DB22F6" w:rsidRPr="00747039" w:rsidRDefault="00DB22F6" w:rsidP="0074178A">
            <w:pPr>
              <w:jc w:val="both"/>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 xml:space="preserve">Status of Monthly report submission of RF to partner organization </w:t>
            </w:r>
          </w:p>
        </w:tc>
        <w:tc>
          <w:tcPr>
            <w:tcW w:w="963" w:type="dxa"/>
            <w:hideMark/>
          </w:tcPr>
          <w:p w:rsidR="00DB22F6" w:rsidRPr="00747039" w:rsidRDefault="00DB22F6" w:rsidP="0074178A">
            <w:pPr>
              <w:jc w:val="right"/>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1</w:t>
            </w:r>
          </w:p>
        </w:tc>
        <w:tc>
          <w:tcPr>
            <w:tcW w:w="736" w:type="dxa"/>
            <w:hideMark/>
          </w:tcPr>
          <w:p w:rsidR="00DB22F6" w:rsidRPr="00747039" w:rsidRDefault="00DB22F6" w:rsidP="0074178A">
            <w:pPr>
              <w:jc w:val="center"/>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1</w:t>
            </w:r>
          </w:p>
        </w:tc>
      </w:tr>
      <w:tr w:rsidR="00DB22F6" w:rsidRPr="00747039" w:rsidTr="0074178A">
        <w:trPr>
          <w:trHeight w:val="20"/>
        </w:trPr>
        <w:tc>
          <w:tcPr>
            <w:cnfStyle w:val="001000000000"/>
            <w:tcW w:w="533" w:type="dxa"/>
            <w:hideMark/>
          </w:tcPr>
          <w:p w:rsidR="00DB22F6" w:rsidRPr="00747039" w:rsidRDefault="00DB22F6" w:rsidP="0074178A">
            <w:pPr>
              <w:jc w:val="right"/>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83</w:t>
            </w:r>
          </w:p>
        </w:tc>
        <w:tc>
          <w:tcPr>
            <w:tcW w:w="7112" w:type="dxa"/>
            <w:hideMark/>
          </w:tcPr>
          <w:p w:rsidR="00DB22F6" w:rsidRPr="00747039" w:rsidRDefault="00DB22F6" w:rsidP="0074178A">
            <w:pPr>
              <w:jc w:val="both"/>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 xml:space="preserve"> Bad loan  % (revolving fund) </w:t>
            </w:r>
          </w:p>
        </w:tc>
        <w:tc>
          <w:tcPr>
            <w:tcW w:w="963" w:type="dxa"/>
            <w:hideMark/>
          </w:tcPr>
          <w:p w:rsidR="00DB22F6" w:rsidRPr="00747039" w:rsidRDefault="00DB22F6" w:rsidP="0074178A">
            <w:pPr>
              <w:jc w:val="right"/>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3</w:t>
            </w:r>
          </w:p>
        </w:tc>
        <w:tc>
          <w:tcPr>
            <w:tcW w:w="736" w:type="dxa"/>
            <w:hideMark/>
          </w:tcPr>
          <w:p w:rsidR="00DB22F6" w:rsidRPr="00747039" w:rsidRDefault="00DB22F6" w:rsidP="0074178A">
            <w:pPr>
              <w:jc w:val="center"/>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3</w:t>
            </w:r>
          </w:p>
        </w:tc>
      </w:tr>
      <w:tr w:rsidR="00DB22F6" w:rsidRPr="00747039" w:rsidTr="0074178A">
        <w:trPr>
          <w:cnfStyle w:val="000000100000"/>
          <w:trHeight w:val="20"/>
        </w:trPr>
        <w:tc>
          <w:tcPr>
            <w:cnfStyle w:val="001000000000"/>
            <w:tcW w:w="533" w:type="dxa"/>
            <w:hideMark/>
          </w:tcPr>
          <w:p w:rsidR="00DB22F6" w:rsidRPr="00747039" w:rsidRDefault="00DB22F6" w:rsidP="0074178A">
            <w:pPr>
              <w:jc w:val="right"/>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84</w:t>
            </w:r>
          </w:p>
        </w:tc>
        <w:tc>
          <w:tcPr>
            <w:tcW w:w="7112" w:type="dxa"/>
            <w:hideMark/>
          </w:tcPr>
          <w:p w:rsidR="00DB22F6" w:rsidRPr="00747039" w:rsidRDefault="00DB22F6" w:rsidP="0074178A">
            <w:pPr>
              <w:jc w:val="both"/>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 xml:space="preserve">Is Revolving fund shown as payable account or not? </w:t>
            </w:r>
          </w:p>
        </w:tc>
        <w:tc>
          <w:tcPr>
            <w:tcW w:w="963" w:type="dxa"/>
            <w:hideMark/>
          </w:tcPr>
          <w:p w:rsidR="00DB22F6" w:rsidRPr="00747039" w:rsidRDefault="00DB22F6" w:rsidP="0074178A">
            <w:pPr>
              <w:jc w:val="right"/>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1</w:t>
            </w:r>
          </w:p>
        </w:tc>
        <w:tc>
          <w:tcPr>
            <w:tcW w:w="736" w:type="dxa"/>
            <w:hideMark/>
          </w:tcPr>
          <w:p w:rsidR="00DB22F6" w:rsidRPr="00747039" w:rsidRDefault="00DB22F6" w:rsidP="0074178A">
            <w:pPr>
              <w:jc w:val="center"/>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1</w:t>
            </w:r>
          </w:p>
        </w:tc>
      </w:tr>
      <w:tr w:rsidR="00DB22F6" w:rsidRPr="00747039" w:rsidTr="0074178A">
        <w:trPr>
          <w:trHeight w:val="20"/>
        </w:trPr>
        <w:tc>
          <w:tcPr>
            <w:cnfStyle w:val="001000000000"/>
            <w:tcW w:w="533" w:type="dxa"/>
            <w:hideMark/>
          </w:tcPr>
          <w:p w:rsidR="00DB22F6" w:rsidRPr="00747039" w:rsidRDefault="00DB22F6" w:rsidP="0074178A">
            <w:pPr>
              <w:jc w:val="right"/>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85</w:t>
            </w:r>
          </w:p>
        </w:tc>
        <w:tc>
          <w:tcPr>
            <w:tcW w:w="7112" w:type="dxa"/>
            <w:hideMark/>
          </w:tcPr>
          <w:p w:rsidR="00DB22F6" w:rsidRPr="00747039" w:rsidRDefault="00DB22F6" w:rsidP="0074178A">
            <w:pPr>
              <w:jc w:val="both"/>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 xml:space="preserve">Is there name list of member  who received revolving fund </w:t>
            </w:r>
          </w:p>
        </w:tc>
        <w:tc>
          <w:tcPr>
            <w:tcW w:w="963" w:type="dxa"/>
            <w:hideMark/>
          </w:tcPr>
          <w:p w:rsidR="00DB22F6" w:rsidRPr="00747039" w:rsidRDefault="00DB22F6" w:rsidP="0074178A">
            <w:pPr>
              <w:jc w:val="right"/>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1</w:t>
            </w:r>
          </w:p>
        </w:tc>
        <w:tc>
          <w:tcPr>
            <w:tcW w:w="736" w:type="dxa"/>
            <w:hideMark/>
          </w:tcPr>
          <w:p w:rsidR="00DB22F6" w:rsidRPr="00747039" w:rsidRDefault="00DB22F6" w:rsidP="0074178A">
            <w:pPr>
              <w:jc w:val="center"/>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1</w:t>
            </w:r>
          </w:p>
        </w:tc>
      </w:tr>
      <w:tr w:rsidR="00DB22F6" w:rsidRPr="00747039" w:rsidTr="0074178A">
        <w:trPr>
          <w:cnfStyle w:val="000000100000"/>
          <w:trHeight w:val="20"/>
        </w:trPr>
        <w:tc>
          <w:tcPr>
            <w:cnfStyle w:val="001000000000"/>
            <w:tcW w:w="533" w:type="dxa"/>
            <w:hideMark/>
          </w:tcPr>
          <w:p w:rsidR="00DB22F6" w:rsidRPr="00747039" w:rsidRDefault="00DB22F6" w:rsidP="0074178A">
            <w:pPr>
              <w:jc w:val="right"/>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86</w:t>
            </w:r>
          </w:p>
        </w:tc>
        <w:tc>
          <w:tcPr>
            <w:tcW w:w="7112" w:type="dxa"/>
            <w:hideMark/>
          </w:tcPr>
          <w:p w:rsidR="00DB22F6" w:rsidRPr="00747039" w:rsidRDefault="00DB22F6" w:rsidP="0074178A">
            <w:pPr>
              <w:jc w:val="both"/>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 xml:space="preserve">Interest rate of RF is 6% or less </w:t>
            </w:r>
          </w:p>
        </w:tc>
        <w:tc>
          <w:tcPr>
            <w:tcW w:w="963" w:type="dxa"/>
            <w:hideMark/>
          </w:tcPr>
          <w:p w:rsidR="00DB22F6" w:rsidRPr="00747039" w:rsidRDefault="00DB22F6" w:rsidP="0074178A">
            <w:pPr>
              <w:jc w:val="right"/>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1</w:t>
            </w:r>
          </w:p>
        </w:tc>
        <w:tc>
          <w:tcPr>
            <w:tcW w:w="736" w:type="dxa"/>
            <w:hideMark/>
          </w:tcPr>
          <w:p w:rsidR="00DB22F6" w:rsidRPr="00747039" w:rsidRDefault="00DB22F6" w:rsidP="0074178A">
            <w:pPr>
              <w:jc w:val="center"/>
              <w:cnfStyle w:val="0000001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1</w:t>
            </w:r>
          </w:p>
        </w:tc>
      </w:tr>
      <w:tr w:rsidR="00DB22F6" w:rsidRPr="00747039" w:rsidTr="0074178A">
        <w:trPr>
          <w:trHeight w:val="20"/>
        </w:trPr>
        <w:tc>
          <w:tcPr>
            <w:cnfStyle w:val="001000000000"/>
            <w:tcW w:w="533" w:type="dxa"/>
            <w:hideMark/>
          </w:tcPr>
          <w:p w:rsidR="00DB22F6" w:rsidRPr="00747039" w:rsidRDefault="00DB22F6" w:rsidP="0074178A">
            <w:pPr>
              <w:jc w:val="right"/>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87</w:t>
            </w:r>
          </w:p>
        </w:tc>
        <w:tc>
          <w:tcPr>
            <w:tcW w:w="7112" w:type="dxa"/>
            <w:hideMark/>
          </w:tcPr>
          <w:p w:rsidR="00DB22F6" w:rsidRPr="00747039" w:rsidRDefault="00DB22F6" w:rsidP="0074178A">
            <w:pPr>
              <w:jc w:val="both"/>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 xml:space="preserve">Monitoring of the revolving fund by the Board </w:t>
            </w:r>
          </w:p>
        </w:tc>
        <w:tc>
          <w:tcPr>
            <w:tcW w:w="963" w:type="dxa"/>
            <w:hideMark/>
          </w:tcPr>
          <w:p w:rsidR="00DB22F6" w:rsidRPr="00747039" w:rsidRDefault="00DB22F6" w:rsidP="0074178A">
            <w:pPr>
              <w:jc w:val="right"/>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0</w:t>
            </w:r>
          </w:p>
        </w:tc>
        <w:tc>
          <w:tcPr>
            <w:tcW w:w="736" w:type="dxa"/>
            <w:hideMark/>
          </w:tcPr>
          <w:p w:rsidR="00DB22F6" w:rsidRPr="00747039" w:rsidRDefault="00DB22F6" w:rsidP="0074178A">
            <w:pPr>
              <w:jc w:val="center"/>
              <w:cnfStyle w:val="000000000000"/>
              <w:rPr>
                <w:rFonts w:ascii="Calibri Light" w:eastAsia="Times New Roman" w:hAnsi="Calibri Light" w:cs="Calibri Light"/>
                <w:color w:val="000000"/>
                <w:sz w:val="20"/>
                <w:szCs w:val="20"/>
              </w:rPr>
            </w:pPr>
            <w:r w:rsidRPr="00747039">
              <w:rPr>
                <w:rFonts w:ascii="Calibri Light" w:eastAsia="Times New Roman" w:hAnsi="Calibri Light" w:cs="Calibri Light"/>
                <w:color w:val="000000"/>
                <w:sz w:val="20"/>
                <w:szCs w:val="20"/>
              </w:rPr>
              <w:t>1</w:t>
            </w:r>
          </w:p>
        </w:tc>
      </w:tr>
    </w:tbl>
    <w:p w:rsidR="00DB22F6" w:rsidRDefault="00DB22F6" w:rsidP="00DB22F6">
      <w:pPr>
        <w:jc w:val="both"/>
        <w:rPr>
          <w:rFonts w:asciiTheme="majorHAnsi" w:eastAsia="Times New Roman" w:hAnsiTheme="majorHAnsi" w:cstheme="majorHAnsi"/>
          <w:sz w:val="22"/>
        </w:rPr>
      </w:pPr>
    </w:p>
    <w:p w:rsidR="00DB22F6" w:rsidRPr="00F917C7" w:rsidRDefault="00DB22F6" w:rsidP="00DB22F6">
      <w:pPr>
        <w:pStyle w:val="Heading1"/>
        <w:numPr>
          <w:ilvl w:val="2"/>
          <w:numId w:val="5"/>
        </w:numPr>
        <w:ind w:left="810" w:hanging="720"/>
        <w:jc w:val="both"/>
        <w:rPr>
          <w:rFonts w:asciiTheme="majorHAnsi" w:hAnsiTheme="majorHAnsi" w:cstheme="majorHAnsi"/>
          <w:sz w:val="22"/>
          <w:szCs w:val="22"/>
        </w:rPr>
      </w:pPr>
      <w:bookmarkStart w:id="57" w:name="_Toc34300621"/>
      <w:r w:rsidRPr="00F917C7">
        <w:rPr>
          <w:rFonts w:asciiTheme="majorHAnsi" w:hAnsiTheme="majorHAnsi" w:cstheme="majorHAnsi"/>
          <w:sz w:val="22"/>
          <w:szCs w:val="22"/>
        </w:rPr>
        <w:t>Revolving fundFinancial Status</w:t>
      </w:r>
      <w:bookmarkEnd w:id="57"/>
    </w:p>
    <w:p w:rsidR="00DB22F6" w:rsidRDefault="00DB22F6" w:rsidP="00DB22F6">
      <w:pPr>
        <w:jc w:val="both"/>
        <w:rPr>
          <w:rFonts w:asciiTheme="majorHAnsi" w:hAnsiTheme="majorHAnsi" w:cstheme="majorHAnsi"/>
          <w:sz w:val="22"/>
          <w:szCs w:val="22"/>
          <w:highlight w:val="yellow"/>
        </w:rPr>
      </w:pPr>
    </w:p>
    <w:p w:rsidR="00DB22F6" w:rsidRDefault="00DB22F6" w:rsidP="00DB22F6">
      <w:pPr>
        <w:jc w:val="both"/>
        <w:rPr>
          <w:rFonts w:asciiTheme="majorHAnsi" w:hAnsiTheme="majorHAnsi" w:cstheme="majorHAnsi"/>
          <w:sz w:val="22"/>
          <w:szCs w:val="22"/>
        </w:rPr>
      </w:pPr>
      <w:r w:rsidRPr="00652B3D">
        <w:rPr>
          <w:rFonts w:asciiTheme="majorHAnsi" w:hAnsiTheme="majorHAnsi" w:cstheme="majorHAnsi"/>
          <w:sz w:val="22"/>
          <w:szCs w:val="22"/>
        </w:rPr>
        <w:t xml:space="preserve">As of FY 2075/76, total RF received by Cooperative amounts to Rs. </w:t>
      </w:r>
      <w:r w:rsidRPr="00652B3D">
        <w:rPr>
          <w:rFonts w:asciiTheme="majorHAnsi" w:eastAsia="Times New Roman" w:hAnsiTheme="majorHAnsi" w:cstheme="majorHAnsi"/>
          <w:b/>
          <w:bCs/>
          <w:sz w:val="22"/>
          <w:szCs w:val="22"/>
        </w:rPr>
        <w:t>2,104,396</w:t>
      </w:r>
      <w:r w:rsidRPr="00652B3D">
        <w:rPr>
          <w:rFonts w:asciiTheme="majorHAnsi" w:eastAsia="Times New Roman" w:hAnsiTheme="majorHAnsi" w:cstheme="majorHAnsi"/>
          <w:b/>
          <w:bCs/>
          <w:color w:val="000000"/>
          <w:sz w:val="22"/>
          <w:szCs w:val="22"/>
        </w:rPr>
        <w:t xml:space="preserve">. </w:t>
      </w:r>
      <w:r w:rsidRPr="00652B3D">
        <w:rPr>
          <w:rFonts w:asciiTheme="majorHAnsi" w:eastAsia="Times New Roman" w:hAnsiTheme="majorHAnsi" w:cstheme="majorHAnsi"/>
          <w:bCs/>
          <w:color w:val="000000"/>
          <w:sz w:val="22"/>
          <w:szCs w:val="22"/>
        </w:rPr>
        <w:t xml:space="preserve">However, audited financial statement reflects Rs. </w:t>
      </w:r>
      <w:r w:rsidRPr="00652B3D">
        <w:rPr>
          <w:rFonts w:ascii="Calibri Light" w:eastAsia="Times New Roman" w:hAnsi="Calibri Light" w:cs="Calibri Light"/>
          <w:color w:val="000000"/>
          <w:sz w:val="22"/>
          <w:szCs w:val="22"/>
        </w:rPr>
        <w:t xml:space="preserve">1,995,343 </w:t>
      </w:r>
      <w:r w:rsidRPr="00652B3D">
        <w:rPr>
          <w:rFonts w:asciiTheme="majorHAnsi" w:eastAsia="Times New Roman" w:hAnsiTheme="majorHAnsi" w:cstheme="majorHAnsi"/>
          <w:bCs/>
          <w:color w:val="000000"/>
          <w:sz w:val="22"/>
          <w:szCs w:val="22"/>
        </w:rPr>
        <w:t xml:space="preserve">as capital Grant, difference being Rs. 109,053 { it is the amount disbursed in FY 2075/76 by GNI and recorded by cooperative; financial audited statement for FY 2075/76 will have to incorporate this amount ( audit for FY 2075/76 was not carried out during the time of assessment )} . </w:t>
      </w:r>
      <w:r w:rsidRPr="00652B3D">
        <w:rPr>
          <w:rFonts w:asciiTheme="majorHAnsi" w:hAnsiTheme="majorHAnsi" w:cstheme="majorHAnsi"/>
          <w:sz w:val="22"/>
          <w:szCs w:val="22"/>
        </w:rPr>
        <w:t xml:space="preserve">GNI record shows </w:t>
      </w:r>
      <w:r>
        <w:rPr>
          <w:rFonts w:asciiTheme="majorHAnsi" w:hAnsiTheme="majorHAnsi" w:cstheme="majorHAnsi"/>
          <w:sz w:val="22"/>
          <w:szCs w:val="22"/>
        </w:rPr>
        <w:t xml:space="preserve">the same amount as </w:t>
      </w:r>
      <w:r w:rsidRPr="00652B3D">
        <w:rPr>
          <w:rFonts w:asciiTheme="majorHAnsi" w:hAnsiTheme="majorHAnsi" w:cstheme="majorHAnsi"/>
          <w:sz w:val="22"/>
          <w:szCs w:val="22"/>
        </w:rPr>
        <w:t>RF</w:t>
      </w:r>
      <w:r>
        <w:rPr>
          <w:rFonts w:asciiTheme="majorHAnsi" w:hAnsiTheme="majorHAnsi" w:cstheme="majorHAnsi"/>
          <w:sz w:val="22"/>
          <w:szCs w:val="22"/>
        </w:rPr>
        <w:t xml:space="preserve"> Grant as recorded by cooperative</w:t>
      </w:r>
      <w:r w:rsidRPr="00652B3D">
        <w:rPr>
          <w:rFonts w:asciiTheme="majorHAnsi" w:hAnsiTheme="majorHAnsi" w:cstheme="majorHAnsi"/>
          <w:sz w:val="22"/>
          <w:szCs w:val="22"/>
        </w:rPr>
        <w:t xml:space="preserve">. All of the RF grant has been disbursed to the beneficiaries (list is annexed as RF borrowers below).  </w:t>
      </w:r>
    </w:p>
    <w:p w:rsidR="00DB22F6" w:rsidRPr="00652B3D" w:rsidRDefault="00DB22F6" w:rsidP="00DB22F6">
      <w:pPr>
        <w:jc w:val="both"/>
        <w:rPr>
          <w:rFonts w:asciiTheme="majorHAnsi" w:hAnsiTheme="majorHAnsi" w:cstheme="majorHAnsi"/>
          <w:sz w:val="22"/>
          <w:szCs w:val="22"/>
        </w:rPr>
      </w:pPr>
    </w:p>
    <w:tbl>
      <w:tblPr>
        <w:tblStyle w:val="GridTable4-Accent11"/>
        <w:tblW w:w="10363" w:type="dxa"/>
        <w:tblLook w:val="04A0"/>
      </w:tblPr>
      <w:tblGrid>
        <w:gridCol w:w="4698"/>
        <w:gridCol w:w="1600"/>
        <w:gridCol w:w="4065"/>
      </w:tblGrid>
      <w:tr w:rsidR="00DB22F6" w:rsidRPr="00E4216D" w:rsidTr="0074178A">
        <w:trPr>
          <w:cnfStyle w:val="100000000000"/>
          <w:trHeight w:val="20"/>
        </w:trPr>
        <w:tc>
          <w:tcPr>
            <w:cnfStyle w:val="001000000000"/>
            <w:tcW w:w="4698" w:type="dxa"/>
            <w:noWrap/>
            <w:hideMark/>
          </w:tcPr>
          <w:p w:rsidR="00DB22F6" w:rsidRPr="00E4216D" w:rsidRDefault="00DB22F6" w:rsidP="0074178A">
            <w:pPr>
              <w:rPr>
                <w:rFonts w:ascii="Calibri Light" w:eastAsia="Times New Roman" w:hAnsi="Calibri Light" w:cs="Calibri Light"/>
                <w:color w:val="000000"/>
                <w:sz w:val="20"/>
                <w:szCs w:val="20"/>
              </w:rPr>
            </w:pPr>
            <w:r w:rsidRPr="00E4216D">
              <w:rPr>
                <w:rFonts w:ascii="Calibri Light" w:eastAsia="Times New Roman" w:hAnsi="Calibri Light" w:cs="Calibri Light"/>
                <w:color w:val="000000"/>
                <w:sz w:val="20"/>
                <w:szCs w:val="20"/>
              </w:rPr>
              <w:lastRenderedPageBreak/>
              <w:t xml:space="preserve">PARTICULARS </w:t>
            </w:r>
          </w:p>
        </w:tc>
        <w:tc>
          <w:tcPr>
            <w:tcW w:w="1600" w:type="dxa"/>
            <w:noWrap/>
            <w:hideMark/>
          </w:tcPr>
          <w:p w:rsidR="00DB22F6" w:rsidRPr="00E4216D" w:rsidRDefault="00DB22F6" w:rsidP="0074178A">
            <w:pPr>
              <w:cnfStyle w:val="100000000000"/>
              <w:rPr>
                <w:rFonts w:ascii="Calibri Light" w:eastAsia="Times New Roman" w:hAnsi="Calibri Light" w:cs="Calibri Light"/>
                <w:color w:val="000000"/>
                <w:sz w:val="20"/>
                <w:szCs w:val="20"/>
              </w:rPr>
            </w:pPr>
            <w:r w:rsidRPr="00E4216D">
              <w:rPr>
                <w:rFonts w:ascii="Calibri Light" w:eastAsia="Times New Roman" w:hAnsi="Calibri Light" w:cs="Calibri Light"/>
                <w:color w:val="000000"/>
                <w:sz w:val="20"/>
                <w:szCs w:val="20"/>
              </w:rPr>
              <w:t xml:space="preserve"> AMOUNT </w:t>
            </w:r>
          </w:p>
        </w:tc>
        <w:tc>
          <w:tcPr>
            <w:tcW w:w="4065" w:type="dxa"/>
            <w:noWrap/>
            <w:hideMark/>
          </w:tcPr>
          <w:p w:rsidR="00DB22F6" w:rsidRPr="00E4216D" w:rsidRDefault="00DB22F6" w:rsidP="0074178A">
            <w:pPr>
              <w:cnfStyle w:val="100000000000"/>
              <w:rPr>
                <w:rFonts w:ascii="Calibri Light" w:eastAsia="Times New Roman" w:hAnsi="Calibri Light" w:cs="Calibri Light"/>
                <w:color w:val="000000"/>
                <w:sz w:val="20"/>
                <w:szCs w:val="20"/>
              </w:rPr>
            </w:pPr>
            <w:r w:rsidRPr="00E4216D">
              <w:rPr>
                <w:rFonts w:ascii="Calibri Light" w:eastAsia="Times New Roman" w:hAnsi="Calibri Light" w:cs="Calibri Light"/>
                <w:color w:val="000000"/>
                <w:sz w:val="20"/>
                <w:szCs w:val="20"/>
              </w:rPr>
              <w:t xml:space="preserve"> REMARKS </w:t>
            </w:r>
          </w:p>
        </w:tc>
      </w:tr>
      <w:tr w:rsidR="00DB22F6" w:rsidRPr="00E4216D" w:rsidTr="0074178A">
        <w:trPr>
          <w:cnfStyle w:val="000000100000"/>
          <w:trHeight w:val="20"/>
        </w:trPr>
        <w:tc>
          <w:tcPr>
            <w:cnfStyle w:val="001000000000"/>
            <w:tcW w:w="4698" w:type="dxa"/>
            <w:noWrap/>
            <w:hideMark/>
          </w:tcPr>
          <w:p w:rsidR="00DB22F6" w:rsidRPr="00E4216D" w:rsidRDefault="00DB22F6" w:rsidP="0074178A">
            <w:pPr>
              <w:rPr>
                <w:rFonts w:ascii="Calibri Light" w:eastAsia="Times New Roman" w:hAnsi="Calibri Light" w:cs="Calibri Light"/>
                <w:color w:val="000000"/>
                <w:sz w:val="20"/>
                <w:szCs w:val="20"/>
              </w:rPr>
            </w:pPr>
            <w:r w:rsidRPr="00E4216D">
              <w:rPr>
                <w:rFonts w:ascii="Calibri Light" w:eastAsia="Times New Roman" w:hAnsi="Calibri Light" w:cs="Calibri Light"/>
                <w:color w:val="000000"/>
                <w:sz w:val="20"/>
                <w:szCs w:val="20"/>
              </w:rPr>
              <w:t xml:space="preserve"> As per audit report (2074/75)- GNI RF </w:t>
            </w:r>
          </w:p>
        </w:tc>
        <w:tc>
          <w:tcPr>
            <w:tcW w:w="1600" w:type="dxa"/>
            <w:noWrap/>
            <w:hideMark/>
          </w:tcPr>
          <w:p w:rsidR="00DB22F6" w:rsidRPr="00E4216D" w:rsidRDefault="00DB22F6" w:rsidP="0074178A">
            <w:pPr>
              <w:jc w:val="center"/>
              <w:cnfStyle w:val="000000100000"/>
              <w:rPr>
                <w:rFonts w:ascii="Calibri Light" w:eastAsia="Times New Roman" w:hAnsi="Calibri Light" w:cs="Calibri Light"/>
                <w:color w:val="000000"/>
                <w:sz w:val="20"/>
                <w:szCs w:val="20"/>
              </w:rPr>
            </w:pPr>
            <w:r w:rsidRPr="00E4216D">
              <w:rPr>
                <w:rFonts w:ascii="Calibri Light" w:eastAsia="Times New Roman" w:hAnsi="Calibri Light" w:cs="Calibri Light"/>
                <w:color w:val="000000"/>
                <w:sz w:val="20"/>
                <w:szCs w:val="20"/>
              </w:rPr>
              <w:t>1,995,343.00</w:t>
            </w:r>
          </w:p>
        </w:tc>
        <w:tc>
          <w:tcPr>
            <w:tcW w:w="4065" w:type="dxa"/>
            <w:vMerge w:val="restart"/>
            <w:hideMark/>
          </w:tcPr>
          <w:p w:rsidR="00DB22F6" w:rsidRPr="00E4216D" w:rsidRDefault="00DB22F6" w:rsidP="0074178A">
            <w:pPr>
              <w:cnfStyle w:val="000000100000"/>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T</w:t>
            </w:r>
            <w:r w:rsidRPr="00E4216D">
              <w:rPr>
                <w:rFonts w:ascii="Calibri Light" w:eastAsia="Times New Roman" w:hAnsi="Calibri Light" w:cs="Calibri Light"/>
                <w:color w:val="000000"/>
                <w:sz w:val="20"/>
                <w:szCs w:val="20"/>
              </w:rPr>
              <w:t xml:space="preserve">hough audit report for FY 2075/76 is not available, based on audit report of FY 2074/75, it can be inferred that RF Grant to be reflected in Audit Report for FY 2075/76 will be the same as reflected by record of GNI. </w:t>
            </w:r>
          </w:p>
        </w:tc>
      </w:tr>
      <w:tr w:rsidR="00DB22F6" w:rsidRPr="00E4216D" w:rsidTr="0074178A">
        <w:trPr>
          <w:trHeight w:val="20"/>
        </w:trPr>
        <w:tc>
          <w:tcPr>
            <w:cnfStyle w:val="001000000000"/>
            <w:tcW w:w="4698" w:type="dxa"/>
            <w:noWrap/>
            <w:hideMark/>
          </w:tcPr>
          <w:p w:rsidR="00DB22F6" w:rsidRPr="00E4216D" w:rsidRDefault="00DB22F6" w:rsidP="0074178A">
            <w:pPr>
              <w:rPr>
                <w:rFonts w:ascii="Calibri Light" w:eastAsia="Times New Roman" w:hAnsi="Calibri Light" w:cs="Calibri Light"/>
                <w:color w:val="000000"/>
                <w:sz w:val="20"/>
                <w:szCs w:val="20"/>
              </w:rPr>
            </w:pPr>
            <w:r w:rsidRPr="00E4216D">
              <w:rPr>
                <w:rFonts w:ascii="Calibri Light" w:eastAsia="Times New Roman" w:hAnsi="Calibri Light" w:cs="Calibri Light"/>
                <w:color w:val="000000"/>
                <w:sz w:val="20"/>
                <w:szCs w:val="20"/>
              </w:rPr>
              <w:t xml:space="preserve"> AS PER BALANCE SHEET( COMPUTER</w:t>
            </w:r>
            <w:r>
              <w:rPr>
                <w:rFonts w:ascii="Calibri Light" w:eastAsia="Times New Roman" w:hAnsi="Calibri Light" w:cs="Calibri Light"/>
                <w:color w:val="000000"/>
                <w:sz w:val="20"/>
                <w:szCs w:val="20"/>
              </w:rPr>
              <w:t xml:space="preserve"> GENERATED</w:t>
            </w:r>
            <w:r w:rsidRPr="00E4216D">
              <w:rPr>
                <w:rFonts w:ascii="Calibri Light" w:eastAsia="Times New Roman" w:hAnsi="Calibri Light" w:cs="Calibri Light"/>
                <w:color w:val="000000"/>
                <w:sz w:val="20"/>
                <w:szCs w:val="20"/>
              </w:rPr>
              <w:t xml:space="preserve"> REPORT)- GRANT </w:t>
            </w:r>
          </w:p>
        </w:tc>
        <w:tc>
          <w:tcPr>
            <w:tcW w:w="1600" w:type="dxa"/>
            <w:noWrap/>
            <w:hideMark/>
          </w:tcPr>
          <w:p w:rsidR="00DB22F6" w:rsidRPr="00E4216D" w:rsidRDefault="00DB22F6" w:rsidP="0074178A">
            <w:pPr>
              <w:jc w:val="center"/>
              <w:cnfStyle w:val="000000000000"/>
              <w:rPr>
                <w:rFonts w:ascii="Calibri Light" w:eastAsia="Times New Roman" w:hAnsi="Calibri Light" w:cs="Calibri Light"/>
                <w:color w:val="000000"/>
                <w:sz w:val="20"/>
                <w:szCs w:val="20"/>
              </w:rPr>
            </w:pPr>
            <w:r w:rsidRPr="00E4216D">
              <w:rPr>
                <w:rFonts w:ascii="Calibri Light" w:eastAsia="Times New Roman" w:hAnsi="Calibri Light" w:cs="Calibri Light"/>
                <w:color w:val="000000"/>
                <w:sz w:val="20"/>
                <w:szCs w:val="20"/>
              </w:rPr>
              <w:t>2,104,396.00</w:t>
            </w:r>
          </w:p>
        </w:tc>
        <w:tc>
          <w:tcPr>
            <w:tcW w:w="4065" w:type="dxa"/>
            <w:vMerge/>
            <w:hideMark/>
          </w:tcPr>
          <w:p w:rsidR="00DB22F6" w:rsidRPr="00E4216D" w:rsidRDefault="00DB22F6" w:rsidP="0074178A">
            <w:pPr>
              <w:cnfStyle w:val="000000000000"/>
              <w:rPr>
                <w:rFonts w:ascii="Calibri Light" w:eastAsia="Times New Roman" w:hAnsi="Calibri Light" w:cs="Calibri Light"/>
                <w:color w:val="000000"/>
                <w:sz w:val="20"/>
                <w:szCs w:val="20"/>
              </w:rPr>
            </w:pPr>
          </w:p>
        </w:tc>
      </w:tr>
      <w:tr w:rsidR="00DB22F6" w:rsidRPr="00E4216D" w:rsidTr="0074178A">
        <w:trPr>
          <w:cnfStyle w:val="000000100000"/>
          <w:trHeight w:val="20"/>
        </w:trPr>
        <w:tc>
          <w:tcPr>
            <w:cnfStyle w:val="001000000000"/>
            <w:tcW w:w="4698" w:type="dxa"/>
            <w:noWrap/>
            <w:hideMark/>
          </w:tcPr>
          <w:p w:rsidR="00DB22F6" w:rsidRPr="00E4216D" w:rsidRDefault="00DB22F6" w:rsidP="0074178A">
            <w:pPr>
              <w:rPr>
                <w:rFonts w:ascii="Calibri Light" w:eastAsia="Times New Roman" w:hAnsi="Calibri Light" w:cs="Calibri Light"/>
                <w:color w:val="000000"/>
                <w:sz w:val="20"/>
                <w:szCs w:val="20"/>
              </w:rPr>
            </w:pPr>
            <w:r w:rsidRPr="00E4216D">
              <w:rPr>
                <w:rFonts w:ascii="Calibri Light" w:eastAsia="Times New Roman" w:hAnsi="Calibri Light" w:cs="Calibri Light"/>
                <w:color w:val="000000"/>
                <w:sz w:val="20"/>
                <w:szCs w:val="20"/>
              </w:rPr>
              <w:t xml:space="preserve"> AS PER GNI RECORD </w:t>
            </w:r>
          </w:p>
        </w:tc>
        <w:tc>
          <w:tcPr>
            <w:tcW w:w="1600" w:type="dxa"/>
            <w:noWrap/>
            <w:hideMark/>
          </w:tcPr>
          <w:p w:rsidR="00DB22F6" w:rsidRPr="00E4216D" w:rsidRDefault="00DB22F6" w:rsidP="0074178A">
            <w:pPr>
              <w:jc w:val="center"/>
              <w:cnfStyle w:val="000000100000"/>
              <w:rPr>
                <w:rFonts w:ascii="Calibri Light" w:eastAsia="Times New Roman" w:hAnsi="Calibri Light" w:cs="Calibri Light"/>
                <w:color w:val="000000"/>
                <w:sz w:val="20"/>
                <w:szCs w:val="20"/>
              </w:rPr>
            </w:pPr>
            <w:r w:rsidRPr="00E4216D">
              <w:rPr>
                <w:rFonts w:ascii="Calibri Light" w:eastAsia="Times New Roman" w:hAnsi="Calibri Light" w:cs="Calibri Light"/>
                <w:color w:val="000000"/>
                <w:sz w:val="20"/>
                <w:szCs w:val="20"/>
              </w:rPr>
              <w:t>2,104,396.00</w:t>
            </w:r>
          </w:p>
        </w:tc>
        <w:tc>
          <w:tcPr>
            <w:tcW w:w="4065" w:type="dxa"/>
            <w:vMerge/>
            <w:hideMark/>
          </w:tcPr>
          <w:p w:rsidR="00DB22F6" w:rsidRPr="00E4216D" w:rsidRDefault="00DB22F6" w:rsidP="0074178A">
            <w:pPr>
              <w:cnfStyle w:val="000000100000"/>
              <w:rPr>
                <w:rFonts w:ascii="Calibri Light" w:eastAsia="Times New Roman" w:hAnsi="Calibri Light" w:cs="Calibri Light"/>
                <w:color w:val="000000"/>
                <w:sz w:val="20"/>
                <w:szCs w:val="20"/>
              </w:rPr>
            </w:pPr>
          </w:p>
        </w:tc>
      </w:tr>
      <w:tr w:rsidR="00DB22F6" w:rsidRPr="00E4216D" w:rsidTr="0074178A">
        <w:trPr>
          <w:trHeight w:val="20"/>
        </w:trPr>
        <w:tc>
          <w:tcPr>
            <w:cnfStyle w:val="001000000000"/>
            <w:tcW w:w="4698" w:type="dxa"/>
            <w:noWrap/>
            <w:hideMark/>
          </w:tcPr>
          <w:p w:rsidR="00DB22F6" w:rsidRPr="00E4216D" w:rsidRDefault="00DB22F6" w:rsidP="0074178A">
            <w:pPr>
              <w:rPr>
                <w:rFonts w:ascii="Calibri Light" w:eastAsia="Times New Roman" w:hAnsi="Calibri Light" w:cs="Calibri Light"/>
                <w:i/>
                <w:iCs/>
                <w:color w:val="000000"/>
                <w:sz w:val="20"/>
                <w:szCs w:val="20"/>
                <w:u w:val="single"/>
              </w:rPr>
            </w:pPr>
            <w:r w:rsidRPr="00E4216D">
              <w:rPr>
                <w:rFonts w:ascii="Calibri Light" w:eastAsia="Times New Roman" w:hAnsi="Calibri Light" w:cs="Calibri Light"/>
                <w:i/>
                <w:iCs/>
                <w:color w:val="000000"/>
                <w:sz w:val="20"/>
                <w:szCs w:val="20"/>
                <w:u w:val="single"/>
              </w:rPr>
              <w:t xml:space="preserve"> RF Grant disbursed by GNI in FY 2075/76 </w:t>
            </w:r>
            <w:r>
              <w:rPr>
                <w:rFonts w:ascii="Calibri Light" w:eastAsia="Times New Roman" w:hAnsi="Calibri Light" w:cs="Calibri Light"/>
                <w:i/>
                <w:iCs/>
                <w:color w:val="000000"/>
                <w:sz w:val="20"/>
                <w:szCs w:val="20"/>
                <w:u w:val="single"/>
              </w:rPr>
              <w:t>(Difference)</w:t>
            </w:r>
          </w:p>
        </w:tc>
        <w:tc>
          <w:tcPr>
            <w:tcW w:w="1600" w:type="dxa"/>
            <w:noWrap/>
            <w:hideMark/>
          </w:tcPr>
          <w:p w:rsidR="00DB22F6" w:rsidRPr="00E4216D" w:rsidRDefault="00DB22F6" w:rsidP="0074178A">
            <w:pPr>
              <w:jc w:val="center"/>
              <w:cnfStyle w:val="000000000000"/>
              <w:rPr>
                <w:rFonts w:ascii="Calibri Light" w:eastAsia="Times New Roman" w:hAnsi="Calibri Light" w:cs="Calibri Light"/>
                <w:b/>
                <w:bCs/>
                <w:i/>
                <w:iCs/>
                <w:color w:val="000000"/>
                <w:sz w:val="20"/>
                <w:szCs w:val="20"/>
                <w:u w:val="single"/>
              </w:rPr>
            </w:pPr>
            <w:r w:rsidRPr="00E4216D">
              <w:rPr>
                <w:rFonts w:ascii="Calibri Light" w:eastAsia="Times New Roman" w:hAnsi="Calibri Light" w:cs="Calibri Light"/>
                <w:b/>
                <w:bCs/>
                <w:i/>
                <w:iCs/>
                <w:color w:val="000000"/>
                <w:sz w:val="20"/>
                <w:szCs w:val="20"/>
                <w:u w:val="single"/>
              </w:rPr>
              <w:t>109,053.00</w:t>
            </w:r>
          </w:p>
        </w:tc>
        <w:tc>
          <w:tcPr>
            <w:tcW w:w="4065" w:type="dxa"/>
            <w:vMerge/>
            <w:hideMark/>
          </w:tcPr>
          <w:p w:rsidR="00DB22F6" w:rsidRPr="00E4216D" w:rsidRDefault="00DB22F6" w:rsidP="0074178A">
            <w:pPr>
              <w:cnfStyle w:val="000000000000"/>
              <w:rPr>
                <w:rFonts w:ascii="Calibri Light" w:eastAsia="Times New Roman" w:hAnsi="Calibri Light" w:cs="Calibri Light"/>
                <w:color w:val="000000"/>
                <w:sz w:val="20"/>
                <w:szCs w:val="20"/>
              </w:rPr>
            </w:pPr>
          </w:p>
        </w:tc>
      </w:tr>
    </w:tbl>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tbl>
      <w:tblPr>
        <w:tblStyle w:val="GridTable4-Accent11"/>
        <w:tblW w:w="9915" w:type="dxa"/>
        <w:tblLook w:val="04A0"/>
      </w:tblPr>
      <w:tblGrid>
        <w:gridCol w:w="474"/>
        <w:gridCol w:w="1080"/>
        <w:gridCol w:w="601"/>
        <w:gridCol w:w="1366"/>
        <w:gridCol w:w="1090"/>
        <w:gridCol w:w="988"/>
        <w:gridCol w:w="1366"/>
        <w:gridCol w:w="1564"/>
        <w:gridCol w:w="1386"/>
      </w:tblGrid>
      <w:tr w:rsidR="00DB22F6" w:rsidRPr="006149AB" w:rsidTr="0074178A">
        <w:trPr>
          <w:cnfStyle w:val="100000000000"/>
          <w:trHeight w:val="20"/>
        </w:trPr>
        <w:tc>
          <w:tcPr>
            <w:cnfStyle w:val="001000000000"/>
            <w:tcW w:w="9915" w:type="dxa"/>
            <w:gridSpan w:val="9"/>
            <w:noWrap/>
            <w:hideMark/>
          </w:tcPr>
          <w:p w:rsidR="00DB22F6" w:rsidRPr="006149AB" w:rsidRDefault="00DB22F6" w:rsidP="0074178A">
            <w:pPr>
              <w:jc w:val="center"/>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Revolving Fund (RF) disbursed by GNI details</w:t>
            </w:r>
          </w:p>
        </w:tc>
      </w:tr>
      <w:tr w:rsidR="00DB22F6" w:rsidRPr="00F917C7" w:rsidTr="0074178A">
        <w:trPr>
          <w:cnfStyle w:val="000000100000"/>
          <w:trHeight w:val="20"/>
        </w:trPr>
        <w:tc>
          <w:tcPr>
            <w:cnfStyle w:val="001000000000"/>
            <w:tcW w:w="474" w:type="dxa"/>
            <w:hideMark/>
          </w:tcPr>
          <w:p w:rsidR="00DB22F6" w:rsidRPr="006149AB" w:rsidRDefault="00DB22F6" w:rsidP="0074178A">
            <w:pPr>
              <w:jc w:val="center"/>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sno</w:t>
            </w:r>
          </w:p>
        </w:tc>
        <w:tc>
          <w:tcPr>
            <w:tcW w:w="1080" w:type="dxa"/>
            <w:hideMark/>
          </w:tcPr>
          <w:p w:rsidR="00DB22F6" w:rsidRPr="006149AB" w:rsidRDefault="00DB22F6" w:rsidP="0074178A">
            <w:pPr>
              <w:jc w:val="cente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fiscal year</w:t>
            </w:r>
          </w:p>
        </w:tc>
        <w:tc>
          <w:tcPr>
            <w:tcW w:w="601" w:type="dxa"/>
            <w:hideMark/>
          </w:tcPr>
          <w:p w:rsidR="00DB22F6" w:rsidRPr="006149AB" w:rsidRDefault="00DB22F6" w:rsidP="0074178A">
            <w:pPr>
              <w:jc w:val="cente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MOU s.no</w:t>
            </w:r>
          </w:p>
        </w:tc>
        <w:tc>
          <w:tcPr>
            <w:tcW w:w="1366" w:type="dxa"/>
            <w:hideMark/>
          </w:tcPr>
          <w:p w:rsidR="00DB22F6" w:rsidRPr="006149AB" w:rsidRDefault="00DB22F6" w:rsidP="0074178A">
            <w:pPr>
              <w:jc w:val="cente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MOU amount (RF only)</w:t>
            </w:r>
          </w:p>
        </w:tc>
        <w:tc>
          <w:tcPr>
            <w:tcW w:w="1090" w:type="dxa"/>
            <w:hideMark/>
          </w:tcPr>
          <w:p w:rsidR="00DB22F6" w:rsidRPr="006149AB" w:rsidRDefault="00DB22F6" w:rsidP="0074178A">
            <w:pPr>
              <w:jc w:val="cente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received date</w:t>
            </w:r>
          </w:p>
        </w:tc>
        <w:tc>
          <w:tcPr>
            <w:tcW w:w="988" w:type="dxa"/>
            <w:hideMark/>
          </w:tcPr>
          <w:p w:rsidR="00DB22F6" w:rsidRPr="006149AB" w:rsidRDefault="00DB22F6" w:rsidP="0074178A">
            <w:pPr>
              <w:jc w:val="cente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voucher #</w:t>
            </w:r>
          </w:p>
        </w:tc>
        <w:tc>
          <w:tcPr>
            <w:tcW w:w="1366" w:type="dxa"/>
            <w:hideMark/>
          </w:tcPr>
          <w:p w:rsidR="00DB22F6" w:rsidRPr="006149AB" w:rsidRDefault="00DB22F6" w:rsidP="0074178A">
            <w:pPr>
              <w:jc w:val="cente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received amount (RF) </w:t>
            </w:r>
          </w:p>
        </w:tc>
        <w:tc>
          <w:tcPr>
            <w:tcW w:w="1564" w:type="dxa"/>
            <w:hideMark/>
          </w:tcPr>
          <w:p w:rsidR="00DB22F6" w:rsidRPr="006149AB" w:rsidRDefault="00DB22F6" w:rsidP="0074178A">
            <w:pPr>
              <w:jc w:val="cente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nos borrowers RF disbursed as loan</w:t>
            </w:r>
          </w:p>
        </w:tc>
        <w:tc>
          <w:tcPr>
            <w:tcW w:w="1386" w:type="dxa"/>
            <w:hideMark/>
          </w:tcPr>
          <w:p w:rsidR="00DB22F6" w:rsidRPr="006149AB" w:rsidRDefault="00DB22F6" w:rsidP="0074178A">
            <w:pPr>
              <w:jc w:val="cente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amount of RF disbursed as loan</w:t>
            </w:r>
          </w:p>
        </w:tc>
      </w:tr>
      <w:tr w:rsidR="00DB22F6" w:rsidRPr="00F917C7" w:rsidTr="0074178A">
        <w:trPr>
          <w:trHeight w:val="20"/>
        </w:trPr>
        <w:tc>
          <w:tcPr>
            <w:cnfStyle w:val="001000000000"/>
            <w:tcW w:w="474" w:type="dxa"/>
            <w:hideMark/>
          </w:tcPr>
          <w:p w:rsidR="00DB22F6" w:rsidRPr="006149AB" w:rsidRDefault="00DB22F6" w:rsidP="0074178A">
            <w:pPr>
              <w:jc w:val="right"/>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1</w:t>
            </w:r>
          </w:p>
        </w:tc>
        <w:tc>
          <w:tcPr>
            <w:tcW w:w="1080" w:type="dxa"/>
            <w:hideMark/>
          </w:tcPr>
          <w:p w:rsidR="00DB22F6" w:rsidRPr="006149AB" w:rsidRDefault="00DB22F6" w:rsidP="0074178A">
            <w:pP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71/72</w:t>
            </w:r>
          </w:p>
        </w:tc>
        <w:tc>
          <w:tcPr>
            <w:tcW w:w="601" w:type="dxa"/>
            <w:hideMark/>
          </w:tcPr>
          <w:p w:rsidR="00DB22F6" w:rsidRPr="006149AB" w:rsidRDefault="00DB22F6" w:rsidP="0074178A">
            <w:pPr>
              <w:jc w:val="right"/>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1</w:t>
            </w:r>
          </w:p>
        </w:tc>
        <w:tc>
          <w:tcPr>
            <w:tcW w:w="1366" w:type="dxa"/>
            <w:hideMark/>
          </w:tcPr>
          <w:p w:rsidR="00DB22F6" w:rsidRPr="006149AB" w:rsidRDefault="00DB22F6" w:rsidP="0074178A">
            <w:pP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Na</w:t>
            </w:r>
          </w:p>
        </w:tc>
        <w:tc>
          <w:tcPr>
            <w:tcW w:w="1090" w:type="dxa"/>
            <w:hideMark/>
          </w:tcPr>
          <w:p w:rsidR="00DB22F6" w:rsidRPr="006149AB" w:rsidRDefault="00DB22F6" w:rsidP="0074178A">
            <w:pP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Na</w:t>
            </w:r>
          </w:p>
        </w:tc>
        <w:tc>
          <w:tcPr>
            <w:tcW w:w="988" w:type="dxa"/>
            <w:hideMark/>
          </w:tcPr>
          <w:p w:rsidR="00DB22F6" w:rsidRPr="006149AB" w:rsidRDefault="00DB22F6" w:rsidP="0074178A">
            <w:pPr>
              <w:cnfStyle w:val="000000000000"/>
              <w:rPr>
                <w:rFonts w:asciiTheme="majorHAnsi" w:eastAsia="Times New Roman" w:hAnsiTheme="majorHAnsi" w:cstheme="majorHAnsi"/>
                <w:sz w:val="18"/>
                <w:szCs w:val="18"/>
              </w:rPr>
            </w:pPr>
            <w:r w:rsidRPr="00652B3D">
              <w:rPr>
                <w:rFonts w:asciiTheme="majorHAnsi" w:eastAsia="Times New Roman" w:hAnsiTheme="majorHAnsi" w:cstheme="majorHAnsi"/>
                <w:sz w:val="14"/>
                <w:szCs w:val="18"/>
              </w:rPr>
              <w:t>NO VOUCHER/ NO 4 KHATA</w:t>
            </w:r>
          </w:p>
        </w:tc>
        <w:tc>
          <w:tcPr>
            <w:tcW w:w="1366" w:type="dxa"/>
            <w:hideMark/>
          </w:tcPr>
          <w:p w:rsidR="00DB22F6" w:rsidRPr="006149AB" w:rsidRDefault="00DB22F6" w:rsidP="0074178A">
            <w:pP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571,708.00 </w:t>
            </w:r>
          </w:p>
        </w:tc>
        <w:tc>
          <w:tcPr>
            <w:tcW w:w="1564" w:type="dxa"/>
            <w:hideMark/>
          </w:tcPr>
          <w:p w:rsidR="00DB22F6" w:rsidRPr="006149AB" w:rsidRDefault="00DB22F6" w:rsidP="0074178A">
            <w:pPr>
              <w:jc w:val="right"/>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16</w:t>
            </w:r>
          </w:p>
        </w:tc>
        <w:tc>
          <w:tcPr>
            <w:tcW w:w="1386" w:type="dxa"/>
            <w:hideMark/>
          </w:tcPr>
          <w:p w:rsidR="00DB22F6" w:rsidRPr="006149AB" w:rsidRDefault="00DB22F6" w:rsidP="0074178A">
            <w:pP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571,708.00 </w:t>
            </w:r>
          </w:p>
        </w:tc>
      </w:tr>
      <w:tr w:rsidR="00DB22F6" w:rsidRPr="00F917C7" w:rsidTr="0074178A">
        <w:trPr>
          <w:cnfStyle w:val="000000100000"/>
          <w:trHeight w:val="20"/>
        </w:trPr>
        <w:tc>
          <w:tcPr>
            <w:cnfStyle w:val="001000000000"/>
            <w:tcW w:w="474" w:type="dxa"/>
            <w:noWrap/>
            <w:hideMark/>
          </w:tcPr>
          <w:p w:rsidR="00DB22F6" w:rsidRPr="006149AB" w:rsidRDefault="00DB22F6" w:rsidP="0074178A">
            <w:pPr>
              <w:jc w:val="right"/>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2</w:t>
            </w:r>
          </w:p>
        </w:tc>
        <w:tc>
          <w:tcPr>
            <w:tcW w:w="1080"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72/73</w:t>
            </w:r>
          </w:p>
        </w:tc>
        <w:tc>
          <w:tcPr>
            <w:tcW w:w="601" w:type="dxa"/>
            <w:noWrap/>
            <w:hideMark/>
          </w:tcPr>
          <w:p w:rsidR="00DB22F6" w:rsidRPr="006149AB" w:rsidRDefault="00DB22F6" w:rsidP="0074178A">
            <w:pPr>
              <w:jc w:val="right"/>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2</w:t>
            </w:r>
          </w:p>
        </w:tc>
        <w:tc>
          <w:tcPr>
            <w:tcW w:w="1366"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1,045,818.00 </w:t>
            </w:r>
          </w:p>
        </w:tc>
        <w:tc>
          <w:tcPr>
            <w:tcW w:w="1090" w:type="dxa"/>
            <w:noWrap/>
            <w:hideMark/>
          </w:tcPr>
          <w:p w:rsidR="00DB22F6" w:rsidRPr="006149AB" w:rsidRDefault="00DB22F6" w:rsidP="0074178A">
            <w:pPr>
              <w:jc w:val="right"/>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9/16/2072</w:t>
            </w:r>
          </w:p>
        </w:tc>
        <w:tc>
          <w:tcPr>
            <w:tcW w:w="988" w:type="dxa"/>
            <w:noWrap/>
            <w:hideMark/>
          </w:tcPr>
          <w:p w:rsidR="00DB22F6" w:rsidRPr="006149AB" w:rsidRDefault="00DB22F6" w:rsidP="0074178A">
            <w:pPr>
              <w:jc w:val="right"/>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56</w:t>
            </w:r>
          </w:p>
        </w:tc>
        <w:tc>
          <w:tcPr>
            <w:tcW w:w="1366"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474,110.00 </w:t>
            </w:r>
          </w:p>
        </w:tc>
        <w:tc>
          <w:tcPr>
            <w:tcW w:w="1564"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21 </w:t>
            </w:r>
          </w:p>
        </w:tc>
        <w:tc>
          <w:tcPr>
            <w:tcW w:w="1386"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474,110 </w:t>
            </w:r>
          </w:p>
        </w:tc>
      </w:tr>
      <w:tr w:rsidR="00DB22F6" w:rsidRPr="00F917C7" w:rsidTr="0074178A">
        <w:trPr>
          <w:trHeight w:val="20"/>
        </w:trPr>
        <w:tc>
          <w:tcPr>
            <w:cnfStyle w:val="001000000000"/>
            <w:tcW w:w="474" w:type="dxa"/>
            <w:hideMark/>
          </w:tcPr>
          <w:p w:rsidR="00DB22F6" w:rsidRPr="006149AB" w:rsidRDefault="00DB22F6" w:rsidP="0074178A">
            <w:pPr>
              <w:jc w:val="right"/>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3</w:t>
            </w:r>
          </w:p>
        </w:tc>
        <w:tc>
          <w:tcPr>
            <w:tcW w:w="1080" w:type="dxa"/>
            <w:noWrap/>
            <w:hideMark/>
          </w:tcPr>
          <w:p w:rsidR="00DB22F6" w:rsidRPr="006149AB" w:rsidRDefault="00DB22F6" w:rsidP="0074178A">
            <w:pP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73/74</w:t>
            </w:r>
          </w:p>
        </w:tc>
        <w:tc>
          <w:tcPr>
            <w:tcW w:w="601" w:type="dxa"/>
            <w:hideMark/>
          </w:tcPr>
          <w:p w:rsidR="00DB22F6" w:rsidRPr="006149AB" w:rsidRDefault="00DB22F6" w:rsidP="0074178A">
            <w:pPr>
              <w:jc w:val="right"/>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3</w:t>
            </w:r>
          </w:p>
        </w:tc>
        <w:tc>
          <w:tcPr>
            <w:tcW w:w="1366" w:type="dxa"/>
            <w:noWrap/>
            <w:hideMark/>
          </w:tcPr>
          <w:p w:rsidR="00DB22F6" w:rsidRPr="006149AB" w:rsidRDefault="00DB22F6" w:rsidP="0074178A">
            <w:pP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140,986.00 </w:t>
            </w:r>
          </w:p>
        </w:tc>
        <w:tc>
          <w:tcPr>
            <w:tcW w:w="1090" w:type="dxa"/>
            <w:noWrap/>
            <w:hideMark/>
          </w:tcPr>
          <w:p w:rsidR="00DB22F6" w:rsidRPr="006149AB" w:rsidRDefault="00DB22F6" w:rsidP="0074178A">
            <w:pPr>
              <w:jc w:val="right"/>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9/14/2073</w:t>
            </w:r>
          </w:p>
        </w:tc>
        <w:tc>
          <w:tcPr>
            <w:tcW w:w="988" w:type="dxa"/>
            <w:noWrap/>
            <w:hideMark/>
          </w:tcPr>
          <w:p w:rsidR="00DB22F6" w:rsidRPr="006149AB" w:rsidRDefault="00DB22F6" w:rsidP="0074178A">
            <w:pPr>
              <w:jc w:val="right"/>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163</w:t>
            </w:r>
          </w:p>
        </w:tc>
        <w:tc>
          <w:tcPr>
            <w:tcW w:w="1366" w:type="dxa"/>
            <w:noWrap/>
            <w:hideMark/>
          </w:tcPr>
          <w:p w:rsidR="00DB22F6" w:rsidRPr="006149AB" w:rsidRDefault="00DB22F6" w:rsidP="0074178A">
            <w:pPr>
              <w:jc w:val="right"/>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140986</w:t>
            </w:r>
          </w:p>
        </w:tc>
        <w:tc>
          <w:tcPr>
            <w:tcW w:w="1564" w:type="dxa"/>
            <w:noWrap/>
            <w:hideMark/>
          </w:tcPr>
          <w:p w:rsidR="00DB22F6" w:rsidRPr="006149AB" w:rsidRDefault="00DB22F6" w:rsidP="0074178A">
            <w:pP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6 </w:t>
            </w:r>
          </w:p>
        </w:tc>
        <w:tc>
          <w:tcPr>
            <w:tcW w:w="1386" w:type="dxa"/>
            <w:noWrap/>
            <w:hideMark/>
          </w:tcPr>
          <w:p w:rsidR="00DB22F6" w:rsidRPr="006149AB" w:rsidRDefault="00DB22F6" w:rsidP="0074178A">
            <w:pP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140,986 </w:t>
            </w:r>
          </w:p>
        </w:tc>
      </w:tr>
      <w:tr w:rsidR="00DB22F6" w:rsidRPr="00F917C7" w:rsidTr="0074178A">
        <w:trPr>
          <w:cnfStyle w:val="000000100000"/>
          <w:trHeight w:val="20"/>
        </w:trPr>
        <w:tc>
          <w:tcPr>
            <w:cnfStyle w:val="001000000000"/>
            <w:tcW w:w="474" w:type="dxa"/>
            <w:noWrap/>
            <w:hideMark/>
          </w:tcPr>
          <w:p w:rsidR="00DB22F6" w:rsidRPr="006149AB" w:rsidRDefault="00DB22F6" w:rsidP="0074178A">
            <w:pPr>
              <w:jc w:val="right"/>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4</w:t>
            </w:r>
          </w:p>
        </w:tc>
        <w:tc>
          <w:tcPr>
            <w:tcW w:w="1080"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73/74</w:t>
            </w:r>
          </w:p>
        </w:tc>
        <w:tc>
          <w:tcPr>
            <w:tcW w:w="601" w:type="dxa"/>
            <w:noWrap/>
            <w:hideMark/>
          </w:tcPr>
          <w:p w:rsidR="00DB22F6" w:rsidRPr="006149AB" w:rsidRDefault="00DB22F6" w:rsidP="0074178A">
            <w:pPr>
              <w:jc w:val="right"/>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4</w:t>
            </w:r>
          </w:p>
        </w:tc>
        <w:tc>
          <w:tcPr>
            <w:tcW w:w="1366"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305,652.00 </w:t>
            </w:r>
          </w:p>
        </w:tc>
        <w:tc>
          <w:tcPr>
            <w:tcW w:w="1090" w:type="dxa"/>
            <w:noWrap/>
            <w:hideMark/>
          </w:tcPr>
          <w:p w:rsidR="00DB22F6" w:rsidRPr="006149AB" w:rsidRDefault="00DB22F6" w:rsidP="0074178A">
            <w:pPr>
              <w:jc w:val="right"/>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12/10/2073</w:t>
            </w:r>
          </w:p>
        </w:tc>
        <w:tc>
          <w:tcPr>
            <w:tcW w:w="988" w:type="dxa"/>
            <w:noWrap/>
            <w:hideMark/>
          </w:tcPr>
          <w:p w:rsidR="00DB22F6" w:rsidRPr="006149AB" w:rsidRDefault="00DB22F6" w:rsidP="0074178A">
            <w:pPr>
              <w:jc w:val="right"/>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115</w:t>
            </w:r>
          </w:p>
        </w:tc>
        <w:tc>
          <w:tcPr>
            <w:tcW w:w="1366" w:type="dxa"/>
            <w:noWrap/>
            <w:hideMark/>
          </w:tcPr>
          <w:p w:rsidR="00DB22F6" w:rsidRPr="006149AB" w:rsidRDefault="00DB22F6" w:rsidP="0074178A">
            <w:pPr>
              <w:jc w:val="right"/>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305652</w:t>
            </w:r>
          </w:p>
        </w:tc>
        <w:tc>
          <w:tcPr>
            <w:tcW w:w="1564"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15 </w:t>
            </w:r>
          </w:p>
        </w:tc>
        <w:tc>
          <w:tcPr>
            <w:tcW w:w="1386"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305,652 </w:t>
            </w:r>
          </w:p>
        </w:tc>
      </w:tr>
      <w:tr w:rsidR="00DB22F6" w:rsidRPr="00F917C7" w:rsidTr="0074178A">
        <w:trPr>
          <w:trHeight w:val="20"/>
        </w:trPr>
        <w:tc>
          <w:tcPr>
            <w:cnfStyle w:val="001000000000"/>
            <w:tcW w:w="474" w:type="dxa"/>
            <w:hideMark/>
          </w:tcPr>
          <w:p w:rsidR="00DB22F6" w:rsidRPr="006149AB" w:rsidRDefault="00DB22F6" w:rsidP="0074178A">
            <w:pPr>
              <w:jc w:val="right"/>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5</w:t>
            </w:r>
          </w:p>
        </w:tc>
        <w:tc>
          <w:tcPr>
            <w:tcW w:w="1080" w:type="dxa"/>
            <w:noWrap/>
            <w:hideMark/>
          </w:tcPr>
          <w:p w:rsidR="00DB22F6" w:rsidRPr="006149AB" w:rsidRDefault="00DB22F6" w:rsidP="0074178A">
            <w:pP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74/75</w:t>
            </w:r>
          </w:p>
        </w:tc>
        <w:tc>
          <w:tcPr>
            <w:tcW w:w="601" w:type="dxa"/>
            <w:hideMark/>
          </w:tcPr>
          <w:p w:rsidR="00DB22F6" w:rsidRPr="006149AB" w:rsidRDefault="00DB22F6" w:rsidP="0074178A">
            <w:pPr>
              <w:jc w:val="right"/>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5</w:t>
            </w:r>
          </w:p>
        </w:tc>
        <w:tc>
          <w:tcPr>
            <w:tcW w:w="1366" w:type="dxa"/>
            <w:vMerge w:val="restart"/>
            <w:noWrap/>
            <w:hideMark/>
          </w:tcPr>
          <w:p w:rsidR="00DB22F6" w:rsidRPr="006149AB" w:rsidRDefault="00DB22F6" w:rsidP="0074178A">
            <w:pPr>
              <w:jc w:val="cente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425,649.00 </w:t>
            </w:r>
          </w:p>
        </w:tc>
        <w:tc>
          <w:tcPr>
            <w:tcW w:w="1090" w:type="dxa"/>
            <w:noWrap/>
            <w:hideMark/>
          </w:tcPr>
          <w:p w:rsidR="00DB22F6" w:rsidRPr="006149AB" w:rsidRDefault="00DB22F6" w:rsidP="0074178A">
            <w:pPr>
              <w:jc w:val="right"/>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5/28/2074</w:t>
            </w:r>
          </w:p>
        </w:tc>
        <w:tc>
          <w:tcPr>
            <w:tcW w:w="988" w:type="dxa"/>
            <w:noWrap/>
            <w:hideMark/>
          </w:tcPr>
          <w:p w:rsidR="00DB22F6" w:rsidRPr="006149AB" w:rsidRDefault="00DB22F6" w:rsidP="0074178A">
            <w:pPr>
              <w:jc w:val="right"/>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60</w:t>
            </w:r>
          </w:p>
        </w:tc>
        <w:tc>
          <w:tcPr>
            <w:tcW w:w="1366" w:type="dxa"/>
            <w:noWrap/>
            <w:hideMark/>
          </w:tcPr>
          <w:p w:rsidR="00DB22F6" w:rsidRPr="006149AB" w:rsidRDefault="00DB22F6" w:rsidP="0074178A">
            <w:pPr>
              <w:jc w:val="right"/>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173649</w:t>
            </w:r>
          </w:p>
        </w:tc>
        <w:tc>
          <w:tcPr>
            <w:tcW w:w="1564" w:type="dxa"/>
            <w:noWrap/>
            <w:hideMark/>
          </w:tcPr>
          <w:p w:rsidR="00DB22F6" w:rsidRPr="006149AB" w:rsidRDefault="00DB22F6" w:rsidP="0074178A">
            <w:pP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6 </w:t>
            </w:r>
          </w:p>
        </w:tc>
        <w:tc>
          <w:tcPr>
            <w:tcW w:w="1386" w:type="dxa"/>
            <w:noWrap/>
            <w:hideMark/>
          </w:tcPr>
          <w:p w:rsidR="00DB22F6" w:rsidRPr="006149AB" w:rsidRDefault="00DB22F6" w:rsidP="0074178A">
            <w:pPr>
              <w:jc w:val="right"/>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173649</w:t>
            </w:r>
          </w:p>
        </w:tc>
      </w:tr>
      <w:tr w:rsidR="00DB22F6" w:rsidRPr="00F917C7" w:rsidTr="0074178A">
        <w:trPr>
          <w:cnfStyle w:val="000000100000"/>
          <w:trHeight w:val="20"/>
        </w:trPr>
        <w:tc>
          <w:tcPr>
            <w:cnfStyle w:val="001000000000"/>
            <w:tcW w:w="474" w:type="dxa"/>
            <w:noWrap/>
            <w:hideMark/>
          </w:tcPr>
          <w:p w:rsidR="00DB22F6" w:rsidRPr="006149AB" w:rsidRDefault="00DB22F6" w:rsidP="0074178A">
            <w:pPr>
              <w:jc w:val="right"/>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6</w:t>
            </w:r>
          </w:p>
        </w:tc>
        <w:tc>
          <w:tcPr>
            <w:tcW w:w="1080"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74/75</w:t>
            </w:r>
          </w:p>
        </w:tc>
        <w:tc>
          <w:tcPr>
            <w:tcW w:w="601" w:type="dxa"/>
            <w:noWrap/>
            <w:hideMark/>
          </w:tcPr>
          <w:p w:rsidR="00DB22F6" w:rsidRPr="006149AB" w:rsidRDefault="00DB22F6" w:rsidP="0074178A">
            <w:pPr>
              <w:jc w:val="right"/>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6</w:t>
            </w:r>
          </w:p>
        </w:tc>
        <w:tc>
          <w:tcPr>
            <w:tcW w:w="1366" w:type="dxa"/>
            <w:vMerge/>
            <w:hideMark/>
          </w:tcPr>
          <w:p w:rsidR="00DB22F6" w:rsidRPr="006149AB" w:rsidRDefault="00DB22F6" w:rsidP="0074178A">
            <w:pPr>
              <w:cnfStyle w:val="000000100000"/>
              <w:rPr>
                <w:rFonts w:asciiTheme="majorHAnsi" w:eastAsia="Times New Roman" w:hAnsiTheme="majorHAnsi" w:cstheme="majorHAnsi"/>
                <w:sz w:val="18"/>
                <w:szCs w:val="18"/>
              </w:rPr>
            </w:pPr>
          </w:p>
        </w:tc>
        <w:tc>
          <w:tcPr>
            <w:tcW w:w="1090" w:type="dxa"/>
            <w:noWrap/>
            <w:hideMark/>
          </w:tcPr>
          <w:p w:rsidR="00DB22F6" w:rsidRPr="006149AB" w:rsidRDefault="00DB22F6" w:rsidP="0074178A">
            <w:pPr>
              <w:jc w:val="right"/>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6/25/2074</w:t>
            </w:r>
          </w:p>
        </w:tc>
        <w:tc>
          <w:tcPr>
            <w:tcW w:w="988" w:type="dxa"/>
            <w:noWrap/>
            <w:hideMark/>
          </w:tcPr>
          <w:p w:rsidR="00DB22F6" w:rsidRPr="006149AB" w:rsidRDefault="00DB22F6" w:rsidP="0074178A">
            <w:pPr>
              <w:jc w:val="right"/>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88</w:t>
            </w:r>
          </w:p>
        </w:tc>
        <w:tc>
          <w:tcPr>
            <w:tcW w:w="1366" w:type="dxa"/>
            <w:noWrap/>
            <w:hideMark/>
          </w:tcPr>
          <w:p w:rsidR="00DB22F6" w:rsidRPr="006149AB" w:rsidRDefault="00DB22F6" w:rsidP="0074178A">
            <w:pPr>
              <w:jc w:val="right"/>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252000</w:t>
            </w:r>
          </w:p>
        </w:tc>
        <w:tc>
          <w:tcPr>
            <w:tcW w:w="1564"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6 </w:t>
            </w:r>
          </w:p>
        </w:tc>
        <w:tc>
          <w:tcPr>
            <w:tcW w:w="1386" w:type="dxa"/>
            <w:noWrap/>
            <w:hideMark/>
          </w:tcPr>
          <w:p w:rsidR="00DB22F6" w:rsidRPr="006149AB" w:rsidRDefault="00DB22F6" w:rsidP="0074178A">
            <w:pPr>
              <w:jc w:val="right"/>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252000</w:t>
            </w:r>
          </w:p>
        </w:tc>
      </w:tr>
      <w:tr w:rsidR="00DB22F6" w:rsidRPr="00F917C7" w:rsidTr="0074178A">
        <w:trPr>
          <w:trHeight w:val="20"/>
        </w:trPr>
        <w:tc>
          <w:tcPr>
            <w:cnfStyle w:val="001000000000"/>
            <w:tcW w:w="474" w:type="dxa"/>
            <w:hideMark/>
          </w:tcPr>
          <w:p w:rsidR="00DB22F6" w:rsidRPr="006149AB" w:rsidRDefault="00DB22F6" w:rsidP="0074178A">
            <w:pPr>
              <w:jc w:val="right"/>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7</w:t>
            </w:r>
          </w:p>
        </w:tc>
        <w:tc>
          <w:tcPr>
            <w:tcW w:w="1080" w:type="dxa"/>
            <w:noWrap/>
            <w:hideMark/>
          </w:tcPr>
          <w:p w:rsidR="00DB22F6" w:rsidRPr="006149AB" w:rsidRDefault="00DB22F6" w:rsidP="0074178A">
            <w:pP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74/75</w:t>
            </w:r>
          </w:p>
        </w:tc>
        <w:tc>
          <w:tcPr>
            <w:tcW w:w="601" w:type="dxa"/>
            <w:hideMark/>
          </w:tcPr>
          <w:p w:rsidR="00DB22F6" w:rsidRPr="006149AB" w:rsidRDefault="00DB22F6" w:rsidP="0074178A">
            <w:pPr>
              <w:jc w:val="right"/>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7</w:t>
            </w:r>
          </w:p>
        </w:tc>
        <w:tc>
          <w:tcPr>
            <w:tcW w:w="1366" w:type="dxa"/>
            <w:noWrap/>
            <w:hideMark/>
          </w:tcPr>
          <w:p w:rsidR="00DB22F6" w:rsidRPr="006149AB" w:rsidRDefault="00DB22F6" w:rsidP="0074178A">
            <w:pPr>
              <w:jc w:val="cente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77,238.00 </w:t>
            </w:r>
          </w:p>
        </w:tc>
        <w:tc>
          <w:tcPr>
            <w:tcW w:w="1090" w:type="dxa"/>
            <w:noWrap/>
            <w:hideMark/>
          </w:tcPr>
          <w:p w:rsidR="00DB22F6" w:rsidRPr="006149AB" w:rsidRDefault="00DB22F6" w:rsidP="0074178A">
            <w:pPr>
              <w:jc w:val="right"/>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3/24/2075</w:t>
            </w:r>
          </w:p>
        </w:tc>
        <w:tc>
          <w:tcPr>
            <w:tcW w:w="988" w:type="dxa"/>
            <w:noWrap/>
            <w:hideMark/>
          </w:tcPr>
          <w:p w:rsidR="00DB22F6" w:rsidRPr="006149AB" w:rsidRDefault="00DB22F6" w:rsidP="0074178A">
            <w:pPr>
              <w:jc w:val="right"/>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358</w:t>
            </w:r>
          </w:p>
        </w:tc>
        <w:tc>
          <w:tcPr>
            <w:tcW w:w="1366" w:type="dxa"/>
            <w:noWrap/>
            <w:hideMark/>
          </w:tcPr>
          <w:p w:rsidR="00DB22F6" w:rsidRPr="006149AB" w:rsidRDefault="00DB22F6" w:rsidP="0074178A">
            <w:pP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77,238.00 </w:t>
            </w:r>
          </w:p>
        </w:tc>
        <w:tc>
          <w:tcPr>
            <w:tcW w:w="1564" w:type="dxa"/>
            <w:noWrap/>
            <w:hideMark/>
          </w:tcPr>
          <w:p w:rsidR="00DB22F6" w:rsidRPr="006149AB" w:rsidRDefault="00DB22F6" w:rsidP="0074178A">
            <w:pP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2 </w:t>
            </w:r>
          </w:p>
        </w:tc>
        <w:tc>
          <w:tcPr>
            <w:tcW w:w="1386" w:type="dxa"/>
            <w:noWrap/>
            <w:hideMark/>
          </w:tcPr>
          <w:p w:rsidR="00DB22F6" w:rsidRPr="006149AB" w:rsidRDefault="00DB22F6" w:rsidP="0074178A">
            <w:pPr>
              <w:cnfStyle w:val="0000000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77,238.00 </w:t>
            </w:r>
          </w:p>
        </w:tc>
      </w:tr>
      <w:tr w:rsidR="00DB22F6" w:rsidRPr="00F917C7" w:rsidTr="0074178A">
        <w:trPr>
          <w:cnfStyle w:val="000000100000"/>
          <w:trHeight w:val="20"/>
        </w:trPr>
        <w:tc>
          <w:tcPr>
            <w:cnfStyle w:val="001000000000"/>
            <w:tcW w:w="474" w:type="dxa"/>
            <w:noWrap/>
            <w:hideMark/>
          </w:tcPr>
          <w:p w:rsidR="00DB22F6" w:rsidRPr="006149AB" w:rsidRDefault="00DB22F6" w:rsidP="0074178A">
            <w:pPr>
              <w:jc w:val="right"/>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8</w:t>
            </w:r>
          </w:p>
        </w:tc>
        <w:tc>
          <w:tcPr>
            <w:tcW w:w="1080"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75/76</w:t>
            </w:r>
          </w:p>
        </w:tc>
        <w:tc>
          <w:tcPr>
            <w:tcW w:w="601" w:type="dxa"/>
            <w:noWrap/>
            <w:hideMark/>
          </w:tcPr>
          <w:p w:rsidR="00DB22F6" w:rsidRPr="006149AB" w:rsidRDefault="00DB22F6" w:rsidP="0074178A">
            <w:pPr>
              <w:jc w:val="right"/>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8</w:t>
            </w:r>
          </w:p>
        </w:tc>
        <w:tc>
          <w:tcPr>
            <w:tcW w:w="1366"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109,053.00 </w:t>
            </w:r>
          </w:p>
        </w:tc>
        <w:tc>
          <w:tcPr>
            <w:tcW w:w="1090"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31/3/2076</w:t>
            </w:r>
          </w:p>
        </w:tc>
        <w:tc>
          <w:tcPr>
            <w:tcW w:w="988"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w:t>
            </w:r>
          </w:p>
        </w:tc>
        <w:tc>
          <w:tcPr>
            <w:tcW w:w="1366"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109,053.00 </w:t>
            </w:r>
          </w:p>
        </w:tc>
        <w:tc>
          <w:tcPr>
            <w:tcW w:w="1564"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3 </w:t>
            </w:r>
          </w:p>
        </w:tc>
        <w:tc>
          <w:tcPr>
            <w:tcW w:w="1386" w:type="dxa"/>
            <w:noWrap/>
            <w:hideMark/>
          </w:tcPr>
          <w:p w:rsidR="00DB22F6" w:rsidRPr="006149AB" w:rsidRDefault="00DB22F6" w:rsidP="0074178A">
            <w:pPr>
              <w:cnfStyle w:val="000000100000"/>
              <w:rPr>
                <w:rFonts w:asciiTheme="majorHAnsi" w:eastAsia="Times New Roman" w:hAnsiTheme="majorHAnsi" w:cstheme="majorHAnsi"/>
                <w:sz w:val="18"/>
                <w:szCs w:val="18"/>
              </w:rPr>
            </w:pPr>
            <w:r w:rsidRPr="006149AB">
              <w:rPr>
                <w:rFonts w:asciiTheme="majorHAnsi" w:eastAsia="Times New Roman" w:hAnsiTheme="majorHAnsi" w:cstheme="majorHAnsi"/>
                <w:sz w:val="18"/>
                <w:szCs w:val="18"/>
              </w:rPr>
              <w:t xml:space="preserve">             109,053 </w:t>
            </w:r>
          </w:p>
        </w:tc>
      </w:tr>
      <w:tr w:rsidR="00DB22F6" w:rsidRPr="00F917C7" w:rsidTr="0074178A">
        <w:trPr>
          <w:trHeight w:val="20"/>
        </w:trPr>
        <w:tc>
          <w:tcPr>
            <w:cnfStyle w:val="001000000000"/>
            <w:tcW w:w="2155" w:type="dxa"/>
            <w:gridSpan w:val="3"/>
            <w:noWrap/>
            <w:hideMark/>
          </w:tcPr>
          <w:p w:rsidR="00DB22F6" w:rsidRPr="006149AB" w:rsidRDefault="00DB22F6" w:rsidP="0074178A">
            <w:pPr>
              <w:rPr>
                <w:rFonts w:asciiTheme="majorHAnsi" w:eastAsia="Times New Roman" w:hAnsiTheme="majorHAnsi" w:cstheme="majorHAnsi"/>
                <w:b w:val="0"/>
                <w:bCs w:val="0"/>
                <w:sz w:val="18"/>
                <w:szCs w:val="18"/>
              </w:rPr>
            </w:pPr>
            <w:r w:rsidRPr="006149AB">
              <w:rPr>
                <w:rFonts w:asciiTheme="majorHAnsi" w:eastAsia="Times New Roman" w:hAnsiTheme="majorHAnsi" w:cstheme="majorHAnsi"/>
                <w:b w:val="0"/>
                <w:bCs w:val="0"/>
                <w:sz w:val="18"/>
                <w:szCs w:val="18"/>
              </w:rPr>
              <w:t>TOTAL TILL  FY 2075/76</w:t>
            </w:r>
          </w:p>
        </w:tc>
        <w:tc>
          <w:tcPr>
            <w:tcW w:w="1366" w:type="dxa"/>
            <w:noWrap/>
            <w:hideMark/>
          </w:tcPr>
          <w:p w:rsidR="00DB22F6" w:rsidRPr="006149AB" w:rsidRDefault="00DB22F6" w:rsidP="0074178A">
            <w:pPr>
              <w:cnfStyle w:val="000000000000"/>
              <w:rPr>
                <w:rFonts w:asciiTheme="majorHAnsi" w:eastAsia="Times New Roman" w:hAnsiTheme="majorHAnsi" w:cstheme="majorHAnsi"/>
                <w:b/>
                <w:bCs/>
                <w:sz w:val="18"/>
                <w:szCs w:val="18"/>
              </w:rPr>
            </w:pPr>
            <w:r w:rsidRPr="006149AB">
              <w:rPr>
                <w:rFonts w:asciiTheme="majorHAnsi" w:eastAsia="Times New Roman" w:hAnsiTheme="majorHAnsi" w:cstheme="majorHAnsi"/>
                <w:b/>
                <w:bCs/>
                <w:sz w:val="18"/>
                <w:szCs w:val="18"/>
              </w:rPr>
              <w:t xml:space="preserve">   2,104,396.00 </w:t>
            </w:r>
          </w:p>
        </w:tc>
        <w:tc>
          <w:tcPr>
            <w:tcW w:w="1090" w:type="dxa"/>
            <w:noWrap/>
            <w:hideMark/>
          </w:tcPr>
          <w:p w:rsidR="00DB22F6" w:rsidRPr="006149AB" w:rsidRDefault="00DB22F6" w:rsidP="0074178A">
            <w:pPr>
              <w:cnfStyle w:val="000000000000"/>
              <w:rPr>
                <w:rFonts w:asciiTheme="majorHAnsi" w:eastAsia="Times New Roman" w:hAnsiTheme="majorHAnsi" w:cstheme="majorHAnsi"/>
                <w:b/>
                <w:bCs/>
                <w:sz w:val="18"/>
                <w:szCs w:val="18"/>
              </w:rPr>
            </w:pPr>
            <w:r w:rsidRPr="006149AB">
              <w:rPr>
                <w:rFonts w:asciiTheme="majorHAnsi" w:eastAsia="Times New Roman" w:hAnsiTheme="majorHAnsi" w:cstheme="majorHAnsi"/>
                <w:b/>
                <w:bCs/>
                <w:sz w:val="18"/>
                <w:szCs w:val="18"/>
              </w:rPr>
              <w:t> </w:t>
            </w:r>
          </w:p>
        </w:tc>
        <w:tc>
          <w:tcPr>
            <w:tcW w:w="988" w:type="dxa"/>
            <w:noWrap/>
            <w:hideMark/>
          </w:tcPr>
          <w:p w:rsidR="00DB22F6" w:rsidRPr="006149AB" w:rsidRDefault="00DB22F6" w:rsidP="0074178A">
            <w:pPr>
              <w:cnfStyle w:val="000000000000"/>
              <w:rPr>
                <w:rFonts w:asciiTheme="majorHAnsi" w:eastAsia="Times New Roman" w:hAnsiTheme="majorHAnsi" w:cstheme="majorHAnsi"/>
                <w:b/>
                <w:bCs/>
                <w:sz w:val="18"/>
                <w:szCs w:val="18"/>
              </w:rPr>
            </w:pPr>
            <w:r w:rsidRPr="006149AB">
              <w:rPr>
                <w:rFonts w:asciiTheme="majorHAnsi" w:eastAsia="Times New Roman" w:hAnsiTheme="majorHAnsi" w:cstheme="majorHAnsi"/>
                <w:b/>
                <w:bCs/>
                <w:sz w:val="18"/>
                <w:szCs w:val="18"/>
              </w:rPr>
              <w:t> </w:t>
            </w:r>
          </w:p>
        </w:tc>
        <w:tc>
          <w:tcPr>
            <w:tcW w:w="1366" w:type="dxa"/>
            <w:noWrap/>
            <w:hideMark/>
          </w:tcPr>
          <w:p w:rsidR="00DB22F6" w:rsidRPr="006149AB" w:rsidRDefault="00DB22F6" w:rsidP="0074178A">
            <w:pPr>
              <w:cnfStyle w:val="000000000000"/>
              <w:rPr>
                <w:rFonts w:asciiTheme="majorHAnsi" w:eastAsia="Times New Roman" w:hAnsiTheme="majorHAnsi" w:cstheme="majorHAnsi"/>
                <w:b/>
                <w:bCs/>
                <w:sz w:val="18"/>
                <w:szCs w:val="18"/>
              </w:rPr>
            </w:pPr>
            <w:r w:rsidRPr="006149AB">
              <w:rPr>
                <w:rFonts w:asciiTheme="majorHAnsi" w:eastAsia="Times New Roman" w:hAnsiTheme="majorHAnsi" w:cstheme="majorHAnsi"/>
                <w:b/>
                <w:bCs/>
                <w:sz w:val="18"/>
                <w:szCs w:val="18"/>
              </w:rPr>
              <w:t xml:space="preserve">   2,104,396.00 </w:t>
            </w:r>
          </w:p>
        </w:tc>
        <w:tc>
          <w:tcPr>
            <w:tcW w:w="1564" w:type="dxa"/>
            <w:noWrap/>
            <w:hideMark/>
          </w:tcPr>
          <w:p w:rsidR="00DB22F6" w:rsidRPr="006149AB" w:rsidRDefault="00DB22F6" w:rsidP="0074178A">
            <w:pPr>
              <w:cnfStyle w:val="000000000000"/>
              <w:rPr>
                <w:rFonts w:asciiTheme="majorHAnsi" w:eastAsia="Times New Roman" w:hAnsiTheme="majorHAnsi" w:cstheme="majorHAnsi"/>
                <w:b/>
                <w:bCs/>
                <w:sz w:val="18"/>
                <w:szCs w:val="18"/>
              </w:rPr>
            </w:pPr>
            <w:r w:rsidRPr="006149AB">
              <w:rPr>
                <w:rFonts w:asciiTheme="majorHAnsi" w:eastAsia="Times New Roman" w:hAnsiTheme="majorHAnsi" w:cstheme="majorHAnsi"/>
                <w:b/>
                <w:bCs/>
                <w:sz w:val="18"/>
                <w:szCs w:val="18"/>
              </w:rPr>
              <w:t xml:space="preserve">                          75 </w:t>
            </w:r>
          </w:p>
        </w:tc>
        <w:tc>
          <w:tcPr>
            <w:tcW w:w="1386" w:type="dxa"/>
            <w:noWrap/>
            <w:hideMark/>
          </w:tcPr>
          <w:p w:rsidR="00DB22F6" w:rsidRPr="006149AB" w:rsidRDefault="00DB22F6" w:rsidP="0074178A">
            <w:pPr>
              <w:cnfStyle w:val="000000000000"/>
              <w:rPr>
                <w:rFonts w:asciiTheme="majorHAnsi" w:eastAsia="Times New Roman" w:hAnsiTheme="majorHAnsi" w:cstheme="majorHAnsi"/>
                <w:b/>
                <w:bCs/>
                <w:sz w:val="18"/>
                <w:szCs w:val="18"/>
              </w:rPr>
            </w:pPr>
            <w:r w:rsidRPr="006149AB">
              <w:rPr>
                <w:rFonts w:asciiTheme="majorHAnsi" w:eastAsia="Times New Roman" w:hAnsiTheme="majorHAnsi" w:cstheme="majorHAnsi"/>
                <w:b/>
                <w:bCs/>
                <w:sz w:val="18"/>
                <w:szCs w:val="18"/>
              </w:rPr>
              <w:t xml:space="preserve">         2,104,396 </w:t>
            </w:r>
          </w:p>
        </w:tc>
      </w:tr>
    </w:tbl>
    <w:p w:rsidR="00DB22F6" w:rsidRPr="00F917C7" w:rsidRDefault="00DB22F6" w:rsidP="00DB22F6">
      <w:pPr>
        <w:pStyle w:val="Heading1"/>
        <w:numPr>
          <w:ilvl w:val="1"/>
          <w:numId w:val="5"/>
        </w:numPr>
        <w:ind w:left="540"/>
        <w:jc w:val="both"/>
        <w:rPr>
          <w:rFonts w:asciiTheme="majorHAnsi" w:hAnsiTheme="majorHAnsi" w:cstheme="majorHAnsi"/>
          <w:bCs w:val="0"/>
          <w:sz w:val="22"/>
          <w:szCs w:val="22"/>
        </w:rPr>
      </w:pPr>
      <w:bookmarkStart w:id="58" w:name="_Toc34300622"/>
      <w:r w:rsidRPr="00F917C7">
        <w:rPr>
          <w:rFonts w:asciiTheme="majorHAnsi" w:hAnsiTheme="majorHAnsi" w:cstheme="majorHAnsi"/>
          <w:bCs w:val="0"/>
          <w:sz w:val="22"/>
          <w:szCs w:val="22"/>
        </w:rPr>
        <w:t>Financial Status</w:t>
      </w:r>
      <w:bookmarkEnd w:id="58"/>
    </w:p>
    <w:p w:rsidR="00DB22F6" w:rsidRDefault="00DB22F6" w:rsidP="00DB22F6">
      <w:pPr>
        <w:jc w:val="both"/>
        <w:rPr>
          <w:rFonts w:asciiTheme="majorHAnsi" w:hAnsiTheme="majorHAnsi" w:cstheme="majorHAnsi"/>
          <w:sz w:val="22"/>
          <w:szCs w:val="22"/>
          <w:highlight w:val="yellow"/>
          <w:lang w:bidi="ne-NP"/>
        </w:rPr>
      </w:pPr>
    </w:p>
    <w:p w:rsidR="00DB22F6" w:rsidRPr="00453B45" w:rsidRDefault="00DB22F6" w:rsidP="00DB22F6">
      <w:pPr>
        <w:jc w:val="both"/>
        <w:rPr>
          <w:rFonts w:asciiTheme="majorHAnsi" w:hAnsiTheme="majorHAnsi" w:cstheme="majorHAnsi"/>
          <w:sz w:val="22"/>
          <w:szCs w:val="22"/>
          <w:lang w:bidi="ne-NP"/>
        </w:rPr>
      </w:pPr>
      <w:r w:rsidRPr="00453B45">
        <w:rPr>
          <w:rFonts w:asciiTheme="majorHAnsi" w:hAnsiTheme="majorHAnsi" w:cstheme="majorHAnsi"/>
          <w:sz w:val="22"/>
          <w:szCs w:val="22"/>
          <w:lang w:bidi="ne-NP"/>
        </w:rPr>
        <w:t xml:space="preserve">Overall, financial ratio based on assessed indicators is satisfactory </w:t>
      </w:r>
      <w:r>
        <w:rPr>
          <w:rFonts w:asciiTheme="majorHAnsi" w:hAnsiTheme="majorHAnsi" w:cstheme="majorHAnsi"/>
          <w:sz w:val="22"/>
          <w:szCs w:val="22"/>
          <w:lang w:bidi="ne-NP"/>
        </w:rPr>
        <w:t xml:space="preserve">notably </w:t>
      </w:r>
      <w:r w:rsidRPr="00453B45">
        <w:rPr>
          <w:rFonts w:asciiTheme="majorHAnsi" w:hAnsiTheme="majorHAnsi" w:cstheme="majorHAnsi"/>
          <w:sz w:val="22"/>
          <w:szCs w:val="22"/>
          <w:lang w:bidi="ne-NP"/>
        </w:rPr>
        <w:t>delinquency ratio</w:t>
      </w:r>
      <w:r>
        <w:rPr>
          <w:rFonts w:asciiTheme="majorHAnsi" w:hAnsiTheme="majorHAnsi" w:cstheme="majorHAnsi"/>
          <w:sz w:val="22"/>
          <w:szCs w:val="22"/>
          <w:lang w:bidi="ne-NP"/>
        </w:rPr>
        <w:t xml:space="preserve"> with no provisioning of loan loss reserve</w:t>
      </w:r>
      <w:r w:rsidRPr="00453B45">
        <w:rPr>
          <w:rFonts w:asciiTheme="majorHAnsi" w:hAnsiTheme="majorHAnsi" w:cstheme="majorHAnsi"/>
          <w:sz w:val="22"/>
          <w:szCs w:val="22"/>
          <w:lang w:bidi="ne-NP"/>
        </w:rPr>
        <w:t>. Saving to total assets ratio is out of range. Non-earning assets is larger in comparison with the total assets. Growth indicators and profitability indicators are satisfactory.</w:t>
      </w:r>
    </w:p>
    <w:p w:rsidR="00DB22F6" w:rsidRPr="00F917C7" w:rsidRDefault="00DB22F6" w:rsidP="00DB22F6">
      <w:pPr>
        <w:jc w:val="both"/>
        <w:rPr>
          <w:rFonts w:asciiTheme="majorHAnsi" w:hAnsiTheme="majorHAnsi" w:cstheme="majorHAnsi"/>
          <w:sz w:val="22"/>
          <w:szCs w:val="22"/>
          <w:lang w:bidi="ne-NP"/>
        </w:rPr>
      </w:pPr>
    </w:p>
    <w:tbl>
      <w:tblPr>
        <w:tblStyle w:val="GridTable4-Accent11"/>
        <w:tblW w:w="8467" w:type="dxa"/>
        <w:tblLook w:val="04A0"/>
      </w:tblPr>
      <w:tblGrid>
        <w:gridCol w:w="533"/>
        <w:gridCol w:w="6235"/>
        <w:gridCol w:w="963"/>
        <w:gridCol w:w="736"/>
      </w:tblGrid>
      <w:tr w:rsidR="00DB22F6" w:rsidRPr="003006B0" w:rsidTr="0074178A">
        <w:trPr>
          <w:cnfStyle w:val="100000000000"/>
          <w:trHeight w:val="20"/>
        </w:trPr>
        <w:tc>
          <w:tcPr>
            <w:cnfStyle w:val="001000000000"/>
            <w:tcW w:w="533" w:type="dxa"/>
            <w:hideMark/>
          </w:tcPr>
          <w:p w:rsidR="00DB22F6" w:rsidRPr="003006B0" w:rsidRDefault="00DB22F6" w:rsidP="0074178A">
            <w:pPr>
              <w:jc w:val="center"/>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S.N.</w:t>
            </w:r>
          </w:p>
        </w:tc>
        <w:tc>
          <w:tcPr>
            <w:tcW w:w="6235" w:type="dxa"/>
            <w:hideMark/>
          </w:tcPr>
          <w:p w:rsidR="00DB22F6" w:rsidRPr="003006B0" w:rsidRDefault="00DB22F6" w:rsidP="0074178A">
            <w:pPr>
              <w:jc w:val="center"/>
              <w:cnfStyle w:val="1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Areas for Assessment / Indicators</w:t>
            </w:r>
          </w:p>
        </w:tc>
        <w:tc>
          <w:tcPr>
            <w:tcW w:w="963" w:type="dxa"/>
            <w:hideMark/>
          </w:tcPr>
          <w:p w:rsidR="00DB22F6" w:rsidRPr="003006B0" w:rsidRDefault="00DB22F6" w:rsidP="0074178A">
            <w:pPr>
              <w:jc w:val="center"/>
              <w:cnfStyle w:val="1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Marks Obtained</w:t>
            </w:r>
          </w:p>
        </w:tc>
        <w:tc>
          <w:tcPr>
            <w:tcW w:w="736" w:type="dxa"/>
            <w:hideMark/>
          </w:tcPr>
          <w:p w:rsidR="00DB22F6" w:rsidRPr="003006B0" w:rsidRDefault="00DB22F6" w:rsidP="0074178A">
            <w:pPr>
              <w:jc w:val="center"/>
              <w:cnfStyle w:val="1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Full Marks</w:t>
            </w:r>
          </w:p>
        </w:tc>
      </w:tr>
      <w:tr w:rsidR="00DB22F6" w:rsidRPr="003006B0" w:rsidTr="0074178A">
        <w:trPr>
          <w:cnfStyle w:val="000000100000"/>
          <w:trHeight w:val="20"/>
        </w:trPr>
        <w:tc>
          <w:tcPr>
            <w:cnfStyle w:val="001000000000"/>
            <w:tcW w:w="533" w:type="dxa"/>
            <w:hideMark/>
          </w:tcPr>
          <w:p w:rsidR="00DB22F6" w:rsidRPr="003006B0" w:rsidRDefault="00DB22F6" w:rsidP="0074178A">
            <w:pPr>
              <w:jc w:val="right"/>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B</w:t>
            </w:r>
          </w:p>
        </w:tc>
        <w:tc>
          <w:tcPr>
            <w:tcW w:w="6235" w:type="dxa"/>
            <w:hideMark/>
          </w:tcPr>
          <w:p w:rsidR="00DB22F6" w:rsidRPr="003006B0" w:rsidRDefault="00DB22F6" w:rsidP="0074178A">
            <w:pPr>
              <w:jc w:val="both"/>
              <w:cnfStyle w:val="000000100000"/>
              <w:rPr>
                <w:rFonts w:ascii="Calibri Light" w:eastAsia="Times New Roman" w:hAnsi="Calibri Light" w:cs="Calibri Light"/>
                <w:b/>
                <w:bCs/>
                <w:color w:val="000000"/>
                <w:sz w:val="20"/>
                <w:szCs w:val="20"/>
              </w:rPr>
            </w:pPr>
            <w:r w:rsidRPr="003006B0">
              <w:rPr>
                <w:rFonts w:ascii="Calibri Light" w:eastAsia="Times New Roman" w:hAnsi="Calibri Light" w:cs="Calibri Light"/>
                <w:b/>
                <w:bCs/>
                <w:color w:val="000000"/>
                <w:sz w:val="20"/>
                <w:szCs w:val="20"/>
              </w:rPr>
              <w:t xml:space="preserve">Financial Status </w:t>
            </w:r>
          </w:p>
        </w:tc>
        <w:tc>
          <w:tcPr>
            <w:tcW w:w="963" w:type="dxa"/>
            <w:hideMark/>
          </w:tcPr>
          <w:p w:rsidR="00DB22F6" w:rsidRPr="003006B0" w:rsidRDefault="00DB22F6" w:rsidP="0074178A">
            <w:pPr>
              <w:jc w:val="center"/>
              <w:cnfStyle w:val="000000100000"/>
              <w:rPr>
                <w:rFonts w:ascii="Calibri Light" w:eastAsia="Times New Roman" w:hAnsi="Calibri Light" w:cs="Calibri Light"/>
                <w:b/>
                <w:bCs/>
                <w:color w:val="000000"/>
                <w:sz w:val="20"/>
                <w:szCs w:val="20"/>
              </w:rPr>
            </w:pPr>
            <w:r w:rsidRPr="003006B0">
              <w:rPr>
                <w:rFonts w:ascii="Calibri Light" w:eastAsia="Times New Roman" w:hAnsi="Calibri Light" w:cs="Calibri Light"/>
                <w:b/>
                <w:bCs/>
                <w:color w:val="000000"/>
                <w:sz w:val="20"/>
                <w:szCs w:val="20"/>
              </w:rPr>
              <w:t>19</w:t>
            </w:r>
          </w:p>
        </w:tc>
        <w:tc>
          <w:tcPr>
            <w:tcW w:w="736" w:type="dxa"/>
            <w:hideMark/>
          </w:tcPr>
          <w:p w:rsidR="00DB22F6" w:rsidRPr="003006B0" w:rsidRDefault="00DB22F6" w:rsidP="0074178A">
            <w:pPr>
              <w:jc w:val="center"/>
              <w:cnfStyle w:val="000000100000"/>
              <w:rPr>
                <w:rFonts w:ascii="Calibri Light" w:eastAsia="Times New Roman" w:hAnsi="Calibri Light" w:cs="Calibri Light"/>
                <w:b/>
                <w:bCs/>
                <w:color w:val="000000"/>
                <w:sz w:val="20"/>
                <w:szCs w:val="20"/>
              </w:rPr>
            </w:pPr>
            <w:r w:rsidRPr="003006B0">
              <w:rPr>
                <w:rFonts w:ascii="Calibri Light" w:eastAsia="Times New Roman" w:hAnsi="Calibri Light" w:cs="Calibri Light"/>
                <w:b/>
                <w:bCs/>
                <w:color w:val="000000"/>
                <w:sz w:val="20"/>
                <w:szCs w:val="20"/>
              </w:rPr>
              <w:t>30</w:t>
            </w:r>
          </w:p>
        </w:tc>
      </w:tr>
      <w:tr w:rsidR="00DB22F6" w:rsidRPr="003006B0" w:rsidTr="0074178A">
        <w:trPr>
          <w:trHeight w:val="20"/>
        </w:trPr>
        <w:tc>
          <w:tcPr>
            <w:cnfStyle w:val="001000000000"/>
            <w:tcW w:w="533" w:type="dxa"/>
            <w:hideMark/>
          </w:tcPr>
          <w:p w:rsidR="00DB22F6" w:rsidRPr="003006B0" w:rsidRDefault="00DB22F6" w:rsidP="0074178A">
            <w:pPr>
              <w:jc w:val="right"/>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24</w:t>
            </w:r>
          </w:p>
        </w:tc>
        <w:tc>
          <w:tcPr>
            <w:tcW w:w="6235" w:type="dxa"/>
            <w:hideMark/>
          </w:tcPr>
          <w:p w:rsidR="00DB22F6" w:rsidRPr="003006B0" w:rsidRDefault="00DB22F6" w:rsidP="0074178A">
            <w:pPr>
              <w:jc w:val="both"/>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Allowance of loan losses/Total outstanding loan </w:t>
            </w:r>
          </w:p>
        </w:tc>
        <w:tc>
          <w:tcPr>
            <w:tcW w:w="963" w:type="dxa"/>
            <w:hideMark/>
          </w:tcPr>
          <w:p w:rsidR="00DB22F6" w:rsidRPr="003006B0" w:rsidRDefault="00DB22F6" w:rsidP="0074178A">
            <w:pPr>
              <w:jc w:val="right"/>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0</w:t>
            </w:r>
          </w:p>
        </w:tc>
        <w:tc>
          <w:tcPr>
            <w:tcW w:w="736" w:type="dxa"/>
            <w:hideMark/>
          </w:tcPr>
          <w:p w:rsidR="00DB22F6" w:rsidRPr="003006B0" w:rsidRDefault="00DB22F6" w:rsidP="0074178A">
            <w:pPr>
              <w:jc w:val="center"/>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r>
      <w:tr w:rsidR="00DB22F6" w:rsidRPr="003006B0" w:rsidTr="0074178A">
        <w:trPr>
          <w:cnfStyle w:val="000000100000"/>
          <w:trHeight w:val="20"/>
        </w:trPr>
        <w:tc>
          <w:tcPr>
            <w:cnfStyle w:val="001000000000"/>
            <w:tcW w:w="533" w:type="dxa"/>
            <w:hideMark/>
          </w:tcPr>
          <w:p w:rsidR="00DB22F6" w:rsidRPr="003006B0" w:rsidRDefault="00DB22F6" w:rsidP="0074178A">
            <w:pPr>
              <w:jc w:val="right"/>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25</w:t>
            </w:r>
          </w:p>
        </w:tc>
        <w:tc>
          <w:tcPr>
            <w:tcW w:w="6235" w:type="dxa"/>
            <w:hideMark/>
          </w:tcPr>
          <w:p w:rsidR="00DB22F6" w:rsidRPr="003006B0" w:rsidRDefault="00DB22F6" w:rsidP="0074178A">
            <w:pPr>
              <w:jc w:val="both"/>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Total loans/Total assets </w:t>
            </w:r>
          </w:p>
        </w:tc>
        <w:tc>
          <w:tcPr>
            <w:tcW w:w="963" w:type="dxa"/>
            <w:hideMark/>
          </w:tcPr>
          <w:p w:rsidR="00DB22F6" w:rsidRPr="003006B0" w:rsidRDefault="00DB22F6" w:rsidP="0074178A">
            <w:pPr>
              <w:jc w:val="right"/>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c>
          <w:tcPr>
            <w:tcW w:w="736" w:type="dxa"/>
            <w:hideMark/>
          </w:tcPr>
          <w:p w:rsidR="00DB22F6" w:rsidRPr="003006B0" w:rsidRDefault="00DB22F6" w:rsidP="0074178A">
            <w:pPr>
              <w:jc w:val="center"/>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r>
      <w:tr w:rsidR="00DB22F6" w:rsidRPr="003006B0" w:rsidTr="0074178A">
        <w:trPr>
          <w:trHeight w:val="20"/>
        </w:trPr>
        <w:tc>
          <w:tcPr>
            <w:cnfStyle w:val="001000000000"/>
            <w:tcW w:w="533" w:type="dxa"/>
            <w:hideMark/>
          </w:tcPr>
          <w:p w:rsidR="00DB22F6" w:rsidRPr="003006B0" w:rsidRDefault="00DB22F6" w:rsidP="0074178A">
            <w:pPr>
              <w:jc w:val="right"/>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26</w:t>
            </w:r>
          </w:p>
        </w:tc>
        <w:tc>
          <w:tcPr>
            <w:tcW w:w="6235" w:type="dxa"/>
            <w:hideMark/>
          </w:tcPr>
          <w:p w:rsidR="00DB22F6" w:rsidRPr="003006B0" w:rsidRDefault="00DB22F6" w:rsidP="0074178A">
            <w:pPr>
              <w:jc w:val="both"/>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Total savings /Total assets </w:t>
            </w:r>
          </w:p>
        </w:tc>
        <w:tc>
          <w:tcPr>
            <w:tcW w:w="963" w:type="dxa"/>
            <w:hideMark/>
          </w:tcPr>
          <w:p w:rsidR="00DB22F6" w:rsidRPr="003006B0" w:rsidRDefault="00DB22F6" w:rsidP="0074178A">
            <w:pPr>
              <w:jc w:val="right"/>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0</w:t>
            </w:r>
          </w:p>
        </w:tc>
        <w:tc>
          <w:tcPr>
            <w:tcW w:w="736" w:type="dxa"/>
            <w:hideMark/>
          </w:tcPr>
          <w:p w:rsidR="00DB22F6" w:rsidRPr="003006B0" w:rsidRDefault="00DB22F6" w:rsidP="0074178A">
            <w:pPr>
              <w:jc w:val="center"/>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r>
      <w:tr w:rsidR="00DB22F6" w:rsidRPr="003006B0" w:rsidTr="0074178A">
        <w:trPr>
          <w:cnfStyle w:val="000000100000"/>
          <w:trHeight w:val="20"/>
        </w:trPr>
        <w:tc>
          <w:tcPr>
            <w:cnfStyle w:val="001000000000"/>
            <w:tcW w:w="533" w:type="dxa"/>
            <w:hideMark/>
          </w:tcPr>
          <w:p w:rsidR="00DB22F6" w:rsidRPr="003006B0" w:rsidRDefault="00DB22F6" w:rsidP="0074178A">
            <w:pPr>
              <w:jc w:val="right"/>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27</w:t>
            </w:r>
          </w:p>
        </w:tc>
        <w:tc>
          <w:tcPr>
            <w:tcW w:w="6235" w:type="dxa"/>
            <w:hideMark/>
          </w:tcPr>
          <w:p w:rsidR="00DB22F6" w:rsidRPr="003006B0" w:rsidRDefault="00DB22F6" w:rsidP="0074178A">
            <w:pPr>
              <w:jc w:val="both"/>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External loans/Total assets </w:t>
            </w:r>
          </w:p>
        </w:tc>
        <w:tc>
          <w:tcPr>
            <w:tcW w:w="963" w:type="dxa"/>
            <w:hideMark/>
          </w:tcPr>
          <w:p w:rsidR="00DB22F6" w:rsidRPr="003006B0" w:rsidRDefault="00DB22F6" w:rsidP="0074178A">
            <w:pPr>
              <w:jc w:val="right"/>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             2 </w:t>
            </w:r>
          </w:p>
        </w:tc>
        <w:tc>
          <w:tcPr>
            <w:tcW w:w="736" w:type="dxa"/>
            <w:hideMark/>
          </w:tcPr>
          <w:p w:rsidR="00DB22F6" w:rsidRPr="003006B0" w:rsidRDefault="00DB22F6" w:rsidP="0074178A">
            <w:pPr>
              <w:jc w:val="center"/>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r>
      <w:tr w:rsidR="00DB22F6" w:rsidRPr="003006B0" w:rsidTr="0074178A">
        <w:trPr>
          <w:trHeight w:val="20"/>
        </w:trPr>
        <w:tc>
          <w:tcPr>
            <w:cnfStyle w:val="001000000000"/>
            <w:tcW w:w="533" w:type="dxa"/>
            <w:hideMark/>
          </w:tcPr>
          <w:p w:rsidR="00DB22F6" w:rsidRPr="003006B0" w:rsidRDefault="00DB22F6" w:rsidP="0074178A">
            <w:pPr>
              <w:jc w:val="right"/>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28</w:t>
            </w:r>
          </w:p>
        </w:tc>
        <w:tc>
          <w:tcPr>
            <w:tcW w:w="6235" w:type="dxa"/>
            <w:hideMark/>
          </w:tcPr>
          <w:p w:rsidR="00DB22F6" w:rsidRPr="003006B0" w:rsidRDefault="00DB22F6" w:rsidP="0074178A">
            <w:pPr>
              <w:jc w:val="both"/>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Total share/Total assets </w:t>
            </w:r>
          </w:p>
        </w:tc>
        <w:tc>
          <w:tcPr>
            <w:tcW w:w="963" w:type="dxa"/>
            <w:hideMark/>
          </w:tcPr>
          <w:p w:rsidR="00DB22F6" w:rsidRPr="003006B0" w:rsidRDefault="00DB22F6" w:rsidP="0074178A">
            <w:pPr>
              <w:jc w:val="right"/>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0</w:t>
            </w:r>
          </w:p>
        </w:tc>
        <w:tc>
          <w:tcPr>
            <w:tcW w:w="736" w:type="dxa"/>
            <w:hideMark/>
          </w:tcPr>
          <w:p w:rsidR="00DB22F6" w:rsidRPr="003006B0" w:rsidRDefault="00DB22F6" w:rsidP="0074178A">
            <w:pPr>
              <w:jc w:val="center"/>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r>
      <w:tr w:rsidR="00DB22F6" w:rsidRPr="003006B0" w:rsidTr="0074178A">
        <w:trPr>
          <w:cnfStyle w:val="000000100000"/>
          <w:trHeight w:val="20"/>
        </w:trPr>
        <w:tc>
          <w:tcPr>
            <w:cnfStyle w:val="001000000000"/>
            <w:tcW w:w="533" w:type="dxa"/>
            <w:hideMark/>
          </w:tcPr>
          <w:p w:rsidR="00DB22F6" w:rsidRPr="003006B0" w:rsidRDefault="00DB22F6" w:rsidP="0074178A">
            <w:pPr>
              <w:jc w:val="right"/>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29</w:t>
            </w:r>
          </w:p>
        </w:tc>
        <w:tc>
          <w:tcPr>
            <w:tcW w:w="6235" w:type="dxa"/>
            <w:hideMark/>
          </w:tcPr>
          <w:p w:rsidR="00DB22F6" w:rsidRPr="003006B0" w:rsidRDefault="00DB22F6" w:rsidP="0074178A">
            <w:pPr>
              <w:jc w:val="both"/>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Institutional capital/Total assets </w:t>
            </w:r>
          </w:p>
        </w:tc>
        <w:tc>
          <w:tcPr>
            <w:tcW w:w="963" w:type="dxa"/>
            <w:hideMark/>
          </w:tcPr>
          <w:p w:rsidR="00DB22F6" w:rsidRPr="003006B0" w:rsidRDefault="00DB22F6" w:rsidP="0074178A">
            <w:pPr>
              <w:jc w:val="right"/>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c>
          <w:tcPr>
            <w:tcW w:w="736" w:type="dxa"/>
            <w:hideMark/>
          </w:tcPr>
          <w:p w:rsidR="00DB22F6" w:rsidRPr="003006B0" w:rsidRDefault="00DB22F6" w:rsidP="0074178A">
            <w:pPr>
              <w:jc w:val="center"/>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r>
      <w:tr w:rsidR="00DB22F6" w:rsidRPr="003006B0" w:rsidTr="0074178A">
        <w:trPr>
          <w:trHeight w:val="20"/>
        </w:trPr>
        <w:tc>
          <w:tcPr>
            <w:cnfStyle w:val="001000000000"/>
            <w:tcW w:w="533" w:type="dxa"/>
            <w:hideMark/>
          </w:tcPr>
          <w:p w:rsidR="00DB22F6" w:rsidRPr="003006B0" w:rsidRDefault="00DB22F6" w:rsidP="0074178A">
            <w:pPr>
              <w:jc w:val="right"/>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30</w:t>
            </w:r>
          </w:p>
        </w:tc>
        <w:tc>
          <w:tcPr>
            <w:tcW w:w="6235" w:type="dxa"/>
            <w:hideMark/>
          </w:tcPr>
          <w:p w:rsidR="00DB22F6" w:rsidRPr="003006B0" w:rsidRDefault="00DB22F6" w:rsidP="0074178A">
            <w:pPr>
              <w:jc w:val="both"/>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Delinquency loans/Total loan portfolio </w:t>
            </w:r>
          </w:p>
        </w:tc>
        <w:tc>
          <w:tcPr>
            <w:tcW w:w="963" w:type="dxa"/>
            <w:hideMark/>
          </w:tcPr>
          <w:p w:rsidR="00DB22F6" w:rsidRPr="003006B0" w:rsidRDefault="00DB22F6" w:rsidP="0074178A">
            <w:pPr>
              <w:jc w:val="right"/>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c>
          <w:tcPr>
            <w:tcW w:w="736" w:type="dxa"/>
            <w:hideMark/>
          </w:tcPr>
          <w:p w:rsidR="00DB22F6" w:rsidRPr="003006B0" w:rsidRDefault="00DB22F6" w:rsidP="0074178A">
            <w:pPr>
              <w:jc w:val="center"/>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r>
      <w:tr w:rsidR="00DB22F6" w:rsidRPr="003006B0" w:rsidTr="0074178A">
        <w:trPr>
          <w:cnfStyle w:val="000000100000"/>
          <w:trHeight w:val="20"/>
        </w:trPr>
        <w:tc>
          <w:tcPr>
            <w:cnfStyle w:val="001000000000"/>
            <w:tcW w:w="533" w:type="dxa"/>
            <w:hideMark/>
          </w:tcPr>
          <w:p w:rsidR="00DB22F6" w:rsidRPr="003006B0" w:rsidRDefault="00DB22F6" w:rsidP="0074178A">
            <w:pPr>
              <w:jc w:val="right"/>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31</w:t>
            </w:r>
          </w:p>
        </w:tc>
        <w:tc>
          <w:tcPr>
            <w:tcW w:w="6235" w:type="dxa"/>
            <w:hideMark/>
          </w:tcPr>
          <w:p w:rsidR="00DB22F6" w:rsidRPr="003006B0" w:rsidRDefault="00DB22F6" w:rsidP="0074178A">
            <w:pPr>
              <w:jc w:val="both"/>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Non-earning assets/Total assets</w:t>
            </w:r>
          </w:p>
        </w:tc>
        <w:tc>
          <w:tcPr>
            <w:tcW w:w="963" w:type="dxa"/>
            <w:hideMark/>
          </w:tcPr>
          <w:p w:rsidR="00DB22F6" w:rsidRPr="003006B0" w:rsidRDefault="00DB22F6" w:rsidP="0074178A">
            <w:pPr>
              <w:jc w:val="right"/>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0</w:t>
            </w:r>
          </w:p>
        </w:tc>
        <w:tc>
          <w:tcPr>
            <w:tcW w:w="736" w:type="dxa"/>
            <w:hideMark/>
          </w:tcPr>
          <w:p w:rsidR="00DB22F6" w:rsidRPr="003006B0" w:rsidRDefault="00DB22F6" w:rsidP="0074178A">
            <w:pPr>
              <w:jc w:val="center"/>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r>
      <w:tr w:rsidR="00DB22F6" w:rsidRPr="003006B0" w:rsidTr="0074178A">
        <w:trPr>
          <w:trHeight w:val="20"/>
        </w:trPr>
        <w:tc>
          <w:tcPr>
            <w:cnfStyle w:val="001000000000"/>
            <w:tcW w:w="533" w:type="dxa"/>
            <w:hideMark/>
          </w:tcPr>
          <w:p w:rsidR="00DB22F6" w:rsidRPr="003006B0" w:rsidRDefault="00DB22F6" w:rsidP="0074178A">
            <w:pPr>
              <w:jc w:val="right"/>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32</w:t>
            </w:r>
          </w:p>
        </w:tc>
        <w:tc>
          <w:tcPr>
            <w:tcW w:w="6235" w:type="dxa"/>
            <w:hideMark/>
          </w:tcPr>
          <w:p w:rsidR="00DB22F6" w:rsidRPr="003006B0" w:rsidRDefault="00DB22F6" w:rsidP="0074178A">
            <w:pPr>
              <w:jc w:val="both"/>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Operating expenses/Total assets </w:t>
            </w:r>
          </w:p>
        </w:tc>
        <w:tc>
          <w:tcPr>
            <w:tcW w:w="963" w:type="dxa"/>
            <w:hideMark/>
          </w:tcPr>
          <w:p w:rsidR="00DB22F6" w:rsidRPr="003006B0" w:rsidRDefault="00DB22F6" w:rsidP="0074178A">
            <w:pPr>
              <w:jc w:val="right"/>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0</w:t>
            </w:r>
          </w:p>
        </w:tc>
        <w:tc>
          <w:tcPr>
            <w:tcW w:w="736" w:type="dxa"/>
            <w:hideMark/>
          </w:tcPr>
          <w:p w:rsidR="00DB22F6" w:rsidRPr="003006B0" w:rsidRDefault="00DB22F6" w:rsidP="0074178A">
            <w:pPr>
              <w:jc w:val="center"/>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r>
      <w:tr w:rsidR="00DB22F6" w:rsidRPr="003006B0" w:rsidTr="0074178A">
        <w:trPr>
          <w:cnfStyle w:val="000000100000"/>
          <w:trHeight w:val="20"/>
        </w:trPr>
        <w:tc>
          <w:tcPr>
            <w:cnfStyle w:val="001000000000"/>
            <w:tcW w:w="533" w:type="dxa"/>
            <w:hideMark/>
          </w:tcPr>
          <w:p w:rsidR="00DB22F6" w:rsidRPr="003006B0" w:rsidRDefault="00DB22F6" w:rsidP="0074178A">
            <w:pPr>
              <w:jc w:val="right"/>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33</w:t>
            </w:r>
          </w:p>
        </w:tc>
        <w:tc>
          <w:tcPr>
            <w:tcW w:w="6235" w:type="dxa"/>
            <w:hideMark/>
          </w:tcPr>
          <w:p w:rsidR="00DB22F6" w:rsidRPr="003006B0" w:rsidRDefault="00DB22F6" w:rsidP="0074178A">
            <w:pPr>
              <w:jc w:val="both"/>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Liquidity reserve/Savings deposits </w:t>
            </w:r>
          </w:p>
        </w:tc>
        <w:tc>
          <w:tcPr>
            <w:tcW w:w="963" w:type="dxa"/>
            <w:hideMark/>
          </w:tcPr>
          <w:p w:rsidR="00DB22F6" w:rsidRPr="003006B0" w:rsidRDefault="00DB22F6" w:rsidP="0074178A">
            <w:pPr>
              <w:jc w:val="right"/>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c>
          <w:tcPr>
            <w:tcW w:w="736" w:type="dxa"/>
            <w:hideMark/>
          </w:tcPr>
          <w:p w:rsidR="00DB22F6" w:rsidRPr="003006B0" w:rsidRDefault="00DB22F6" w:rsidP="0074178A">
            <w:pPr>
              <w:jc w:val="center"/>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r>
      <w:tr w:rsidR="00DB22F6" w:rsidRPr="003006B0" w:rsidTr="0074178A">
        <w:trPr>
          <w:trHeight w:val="20"/>
        </w:trPr>
        <w:tc>
          <w:tcPr>
            <w:cnfStyle w:val="001000000000"/>
            <w:tcW w:w="533" w:type="dxa"/>
            <w:hideMark/>
          </w:tcPr>
          <w:p w:rsidR="00DB22F6" w:rsidRPr="003006B0" w:rsidRDefault="00DB22F6" w:rsidP="0074178A">
            <w:pPr>
              <w:jc w:val="right"/>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34</w:t>
            </w:r>
          </w:p>
        </w:tc>
        <w:tc>
          <w:tcPr>
            <w:tcW w:w="6235" w:type="dxa"/>
            <w:hideMark/>
          </w:tcPr>
          <w:p w:rsidR="00DB22F6" w:rsidRPr="003006B0" w:rsidRDefault="00DB22F6" w:rsidP="0074178A">
            <w:pPr>
              <w:jc w:val="both"/>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Growth in Members </w:t>
            </w:r>
          </w:p>
        </w:tc>
        <w:tc>
          <w:tcPr>
            <w:tcW w:w="963" w:type="dxa"/>
            <w:hideMark/>
          </w:tcPr>
          <w:p w:rsidR="00DB22F6" w:rsidRPr="003006B0" w:rsidRDefault="00DB22F6" w:rsidP="0074178A">
            <w:pPr>
              <w:jc w:val="right"/>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c>
          <w:tcPr>
            <w:tcW w:w="736" w:type="dxa"/>
            <w:hideMark/>
          </w:tcPr>
          <w:p w:rsidR="00DB22F6" w:rsidRPr="003006B0" w:rsidRDefault="00DB22F6" w:rsidP="0074178A">
            <w:pPr>
              <w:jc w:val="center"/>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r>
      <w:tr w:rsidR="00DB22F6" w:rsidRPr="003006B0" w:rsidTr="0074178A">
        <w:trPr>
          <w:cnfStyle w:val="000000100000"/>
          <w:trHeight w:val="20"/>
        </w:trPr>
        <w:tc>
          <w:tcPr>
            <w:cnfStyle w:val="001000000000"/>
            <w:tcW w:w="533" w:type="dxa"/>
            <w:hideMark/>
          </w:tcPr>
          <w:p w:rsidR="00DB22F6" w:rsidRPr="003006B0" w:rsidRDefault="00DB22F6" w:rsidP="0074178A">
            <w:pPr>
              <w:jc w:val="right"/>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35</w:t>
            </w:r>
          </w:p>
        </w:tc>
        <w:tc>
          <w:tcPr>
            <w:tcW w:w="6235" w:type="dxa"/>
            <w:hideMark/>
          </w:tcPr>
          <w:p w:rsidR="00DB22F6" w:rsidRPr="003006B0" w:rsidRDefault="00DB22F6" w:rsidP="0074178A">
            <w:pPr>
              <w:jc w:val="both"/>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Growth in Total assets </w:t>
            </w:r>
          </w:p>
        </w:tc>
        <w:tc>
          <w:tcPr>
            <w:tcW w:w="963" w:type="dxa"/>
            <w:hideMark/>
          </w:tcPr>
          <w:p w:rsidR="00DB22F6" w:rsidRPr="003006B0" w:rsidRDefault="00DB22F6" w:rsidP="0074178A">
            <w:pPr>
              <w:jc w:val="right"/>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c>
          <w:tcPr>
            <w:tcW w:w="736" w:type="dxa"/>
            <w:hideMark/>
          </w:tcPr>
          <w:p w:rsidR="00DB22F6" w:rsidRPr="003006B0" w:rsidRDefault="00DB22F6" w:rsidP="0074178A">
            <w:pPr>
              <w:jc w:val="center"/>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r>
      <w:tr w:rsidR="00DB22F6" w:rsidRPr="003006B0" w:rsidTr="0074178A">
        <w:trPr>
          <w:trHeight w:val="20"/>
        </w:trPr>
        <w:tc>
          <w:tcPr>
            <w:cnfStyle w:val="001000000000"/>
            <w:tcW w:w="533" w:type="dxa"/>
            <w:hideMark/>
          </w:tcPr>
          <w:p w:rsidR="00DB22F6" w:rsidRPr="003006B0" w:rsidRDefault="00DB22F6" w:rsidP="0074178A">
            <w:pPr>
              <w:jc w:val="right"/>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36</w:t>
            </w:r>
          </w:p>
        </w:tc>
        <w:tc>
          <w:tcPr>
            <w:tcW w:w="6235" w:type="dxa"/>
            <w:hideMark/>
          </w:tcPr>
          <w:p w:rsidR="00DB22F6" w:rsidRPr="003006B0" w:rsidRDefault="00DB22F6" w:rsidP="0074178A">
            <w:pPr>
              <w:jc w:val="both"/>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OSS </w:t>
            </w:r>
          </w:p>
        </w:tc>
        <w:tc>
          <w:tcPr>
            <w:tcW w:w="963" w:type="dxa"/>
            <w:hideMark/>
          </w:tcPr>
          <w:p w:rsidR="00DB22F6" w:rsidRPr="003006B0" w:rsidRDefault="00DB22F6" w:rsidP="0074178A">
            <w:pPr>
              <w:jc w:val="right"/>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c>
          <w:tcPr>
            <w:tcW w:w="736" w:type="dxa"/>
            <w:hideMark/>
          </w:tcPr>
          <w:p w:rsidR="00DB22F6" w:rsidRPr="003006B0" w:rsidRDefault="00DB22F6" w:rsidP="0074178A">
            <w:pPr>
              <w:jc w:val="center"/>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r>
      <w:tr w:rsidR="00DB22F6" w:rsidRPr="003006B0" w:rsidTr="0074178A">
        <w:trPr>
          <w:cnfStyle w:val="000000100000"/>
          <w:trHeight w:val="20"/>
        </w:trPr>
        <w:tc>
          <w:tcPr>
            <w:cnfStyle w:val="001000000000"/>
            <w:tcW w:w="533" w:type="dxa"/>
            <w:hideMark/>
          </w:tcPr>
          <w:p w:rsidR="00DB22F6" w:rsidRPr="003006B0" w:rsidRDefault="00DB22F6" w:rsidP="0074178A">
            <w:pPr>
              <w:jc w:val="right"/>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37</w:t>
            </w:r>
          </w:p>
        </w:tc>
        <w:tc>
          <w:tcPr>
            <w:tcW w:w="6235" w:type="dxa"/>
            <w:hideMark/>
          </w:tcPr>
          <w:p w:rsidR="00DB22F6" w:rsidRPr="003006B0" w:rsidRDefault="00DB22F6" w:rsidP="0074178A">
            <w:pPr>
              <w:jc w:val="both"/>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Interest Rate on revolving fund is subsidized </w:t>
            </w:r>
          </w:p>
        </w:tc>
        <w:tc>
          <w:tcPr>
            <w:tcW w:w="963" w:type="dxa"/>
            <w:hideMark/>
          </w:tcPr>
          <w:p w:rsidR="00DB22F6" w:rsidRPr="003006B0" w:rsidRDefault="00DB22F6" w:rsidP="0074178A">
            <w:pPr>
              <w:jc w:val="right"/>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1</w:t>
            </w:r>
          </w:p>
        </w:tc>
        <w:tc>
          <w:tcPr>
            <w:tcW w:w="736" w:type="dxa"/>
            <w:hideMark/>
          </w:tcPr>
          <w:p w:rsidR="00DB22F6" w:rsidRPr="003006B0" w:rsidRDefault="00DB22F6" w:rsidP="0074178A">
            <w:pPr>
              <w:jc w:val="center"/>
              <w:cnfStyle w:val="0000001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1</w:t>
            </w:r>
          </w:p>
        </w:tc>
      </w:tr>
      <w:tr w:rsidR="00DB22F6" w:rsidRPr="003006B0" w:rsidTr="0074178A">
        <w:trPr>
          <w:trHeight w:val="20"/>
        </w:trPr>
        <w:tc>
          <w:tcPr>
            <w:cnfStyle w:val="001000000000"/>
            <w:tcW w:w="533" w:type="dxa"/>
            <w:hideMark/>
          </w:tcPr>
          <w:p w:rsidR="00DB22F6" w:rsidRPr="003006B0" w:rsidRDefault="00DB22F6" w:rsidP="0074178A">
            <w:pPr>
              <w:jc w:val="right"/>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38</w:t>
            </w:r>
          </w:p>
        </w:tc>
        <w:tc>
          <w:tcPr>
            <w:tcW w:w="6235" w:type="dxa"/>
            <w:hideMark/>
          </w:tcPr>
          <w:p w:rsidR="00DB22F6" w:rsidRPr="003006B0" w:rsidRDefault="00DB22F6" w:rsidP="0074178A">
            <w:pPr>
              <w:jc w:val="both"/>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 Loan Bad loan </w:t>
            </w:r>
          </w:p>
        </w:tc>
        <w:tc>
          <w:tcPr>
            <w:tcW w:w="963" w:type="dxa"/>
            <w:hideMark/>
          </w:tcPr>
          <w:p w:rsidR="00DB22F6" w:rsidRPr="003006B0" w:rsidRDefault="00DB22F6" w:rsidP="0074178A">
            <w:pPr>
              <w:jc w:val="right"/>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2</w:t>
            </w:r>
          </w:p>
        </w:tc>
        <w:tc>
          <w:tcPr>
            <w:tcW w:w="736" w:type="dxa"/>
            <w:hideMark/>
          </w:tcPr>
          <w:p w:rsidR="00DB22F6" w:rsidRPr="003006B0" w:rsidRDefault="00DB22F6" w:rsidP="0074178A">
            <w:pPr>
              <w:jc w:val="center"/>
              <w:cnfStyle w:val="0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3</w:t>
            </w:r>
          </w:p>
        </w:tc>
      </w:tr>
    </w:tbl>
    <w:p w:rsidR="00DB22F6" w:rsidRPr="00F917C7" w:rsidRDefault="00DB22F6" w:rsidP="00DB22F6">
      <w:pPr>
        <w:jc w:val="both"/>
        <w:rPr>
          <w:rFonts w:asciiTheme="majorHAnsi" w:hAnsiTheme="majorHAnsi" w:cstheme="majorHAnsi"/>
          <w:sz w:val="22"/>
          <w:szCs w:val="22"/>
          <w:lang w:bidi="ne-NP"/>
        </w:rPr>
      </w:pPr>
    </w:p>
    <w:tbl>
      <w:tblPr>
        <w:tblStyle w:val="GridTable4-Accent11"/>
        <w:tblW w:w="8185" w:type="dxa"/>
        <w:tblLook w:val="04A0"/>
      </w:tblPr>
      <w:tblGrid>
        <w:gridCol w:w="4315"/>
        <w:gridCol w:w="1350"/>
        <w:gridCol w:w="1350"/>
        <w:gridCol w:w="1170"/>
      </w:tblGrid>
      <w:tr w:rsidR="00DB22F6" w:rsidRPr="003006B0" w:rsidTr="0074178A">
        <w:trPr>
          <w:cnfStyle w:val="100000000000"/>
          <w:trHeight w:val="20"/>
        </w:trPr>
        <w:tc>
          <w:tcPr>
            <w:cnfStyle w:val="001000000000"/>
            <w:tcW w:w="4315" w:type="dxa"/>
            <w:noWrap/>
            <w:hideMark/>
          </w:tcPr>
          <w:p w:rsidR="00DB22F6" w:rsidRPr="003006B0" w:rsidRDefault="00DB22F6" w:rsidP="0074178A">
            <w:pPr>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Particulars</w:t>
            </w:r>
          </w:p>
        </w:tc>
        <w:tc>
          <w:tcPr>
            <w:tcW w:w="1350" w:type="dxa"/>
            <w:noWrap/>
            <w:hideMark/>
          </w:tcPr>
          <w:p w:rsidR="00DB22F6" w:rsidRPr="003006B0" w:rsidRDefault="00DB22F6" w:rsidP="0074178A">
            <w:pPr>
              <w:cnfStyle w:val="1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 FY 2017 </w:t>
            </w:r>
          </w:p>
        </w:tc>
        <w:tc>
          <w:tcPr>
            <w:tcW w:w="1350" w:type="dxa"/>
            <w:noWrap/>
            <w:hideMark/>
          </w:tcPr>
          <w:p w:rsidR="00DB22F6" w:rsidRPr="003006B0" w:rsidRDefault="00DB22F6" w:rsidP="0074178A">
            <w:pPr>
              <w:cnfStyle w:val="1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 FY 2018 </w:t>
            </w:r>
          </w:p>
        </w:tc>
        <w:tc>
          <w:tcPr>
            <w:tcW w:w="1170" w:type="dxa"/>
            <w:noWrap/>
            <w:hideMark/>
          </w:tcPr>
          <w:p w:rsidR="00DB22F6" w:rsidRPr="003006B0" w:rsidRDefault="00DB22F6" w:rsidP="0074178A">
            <w:pPr>
              <w:cnfStyle w:val="100000000000"/>
              <w:rPr>
                <w:rFonts w:ascii="Calibri Light" w:eastAsia="Times New Roman" w:hAnsi="Calibri Light" w:cs="Calibri Light"/>
                <w:color w:val="000000"/>
                <w:sz w:val="20"/>
                <w:szCs w:val="20"/>
              </w:rPr>
            </w:pPr>
            <w:r w:rsidRPr="003006B0">
              <w:rPr>
                <w:rFonts w:ascii="Calibri Light" w:eastAsia="Times New Roman" w:hAnsi="Calibri Light" w:cs="Calibri Light"/>
                <w:color w:val="000000"/>
                <w:sz w:val="20"/>
                <w:szCs w:val="20"/>
              </w:rPr>
              <w:t xml:space="preserve"> FY 2019 </w:t>
            </w:r>
          </w:p>
        </w:tc>
      </w:tr>
      <w:tr w:rsidR="00DB22F6" w:rsidRPr="003006B0" w:rsidTr="0074178A">
        <w:trPr>
          <w:cnfStyle w:val="000000100000"/>
          <w:trHeight w:val="20"/>
        </w:trPr>
        <w:tc>
          <w:tcPr>
            <w:cnfStyle w:val="001000000000"/>
            <w:tcW w:w="4315" w:type="dxa"/>
            <w:noWrap/>
            <w:hideMark/>
          </w:tcPr>
          <w:p w:rsidR="00DB22F6" w:rsidRPr="003006B0" w:rsidRDefault="00DB22F6" w:rsidP="0074178A">
            <w:pPr>
              <w:jc w:val="both"/>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 xml:space="preserve">Allowance of loan losses/Total outstanding loan </w:t>
            </w:r>
          </w:p>
        </w:tc>
        <w:tc>
          <w:tcPr>
            <w:tcW w:w="135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1%</w:t>
            </w:r>
          </w:p>
        </w:tc>
        <w:tc>
          <w:tcPr>
            <w:tcW w:w="135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3%</w:t>
            </w:r>
          </w:p>
        </w:tc>
        <w:tc>
          <w:tcPr>
            <w:tcW w:w="117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0.00%</w:t>
            </w:r>
          </w:p>
        </w:tc>
      </w:tr>
      <w:tr w:rsidR="00DB22F6" w:rsidRPr="003006B0" w:rsidTr="0074178A">
        <w:trPr>
          <w:trHeight w:val="20"/>
        </w:trPr>
        <w:tc>
          <w:tcPr>
            <w:cnfStyle w:val="001000000000"/>
            <w:tcW w:w="4315" w:type="dxa"/>
            <w:noWrap/>
            <w:hideMark/>
          </w:tcPr>
          <w:p w:rsidR="00DB22F6" w:rsidRPr="003006B0" w:rsidRDefault="00DB22F6" w:rsidP="0074178A">
            <w:pPr>
              <w:jc w:val="both"/>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 xml:space="preserve">Total loans/Total assets </w:t>
            </w:r>
          </w:p>
        </w:tc>
        <w:tc>
          <w:tcPr>
            <w:tcW w:w="135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67%</w:t>
            </w:r>
          </w:p>
        </w:tc>
        <w:tc>
          <w:tcPr>
            <w:tcW w:w="135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68%</w:t>
            </w:r>
          </w:p>
        </w:tc>
        <w:tc>
          <w:tcPr>
            <w:tcW w:w="117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70%</w:t>
            </w:r>
          </w:p>
        </w:tc>
      </w:tr>
      <w:tr w:rsidR="00DB22F6" w:rsidRPr="003006B0" w:rsidTr="0074178A">
        <w:trPr>
          <w:cnfStyle w:val="000000100000"/>
          <w:trHeight w:val="20"/>
        </w:trPr>
        <w:tc>
          <w:tcPr>
            <w:cnfStyle w:val="001000000000"/>
            <w:tcW w:w="4315" w:type="dxa"/>
            <w:noWrap/>
            <w:hideMark/>
          </w:tcPr>
          <w:p w:rsidR="00DB22F6" w:rsidRPr="003006B0" w:rsidRDefault="00DB22F6" w:rsidP="0074178A">
            <w:pPr>
              <w:jc w:val="both"/>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lastRenderedPageBreak/>
              <w:t xml:space="preserve">Total savings /Total assets </w:t>
            </w:r>
          </w:p>
        </w:tc>
        <w:tc>
          <w:tcPr>
            <w:tcW w:w="135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26%</w:t>
            </w:r>
          </w:p>
        </w:tc>
        <w:tc>
          <w:tcPr>
            <w:tcW w:w="135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30%</w:t>
            </w:r>
          </w:p>
        </w:tc>
        <w:tc>
          <w:tcPr>
            <w:tcW w:w="117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35%</w:t>
            </w:r>
          </w:p>
        </w:tc>
      </w:tr>
      <w:tr w:rsidR="00DB22F6" w:rsidRPr="003006B0" w:rsidTr="0074178A">
        <w:trPr>
          <w:trHeight w:val="20"/>
        </w:trPr>
        <w:tc>
          <w:tcPr>
            <w:cnfStyle w:val="001000000000"/>
            <w:tcW w:w="4315" w:type="dxa"/>
            <w:noWrap/>
            <w:hideMark/>
          </w:tcPr>
          <w:p w:rsidR="00DB22F6" w:rsidRPr="003006B0" w:rsidRDefault="00DB22F6" w:rsidP="0074178A">
            <w:pPr>
              <w:jc w:val="both"/>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 xml:space="preserve">External loans/Total assets </w:t>
            </w:r>
          </w:p>
        </w:tc>
        <w:tc>
          <w:tcPr>
            <w:tcW w:w="135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0%</w:t>
            </w:r>
          </w:p>
        </w:tc>
        <w:tc>
          <w:tcPr>
            <w:tcW w:w="135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0%</w:t>
            </w:r>
          </w:p>
        </w:tc>
        <w:tc>
          <w:tcPr>
            <w:tcW w:w="117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0%</w:t>
            </w:r>
          </w:p>
        </w:tc>
      </w:tr>
      <w:tr w:rsidR="00DB22F6" w:rsidRPr="003006B0" w:rsidTr="0074178A">
        <w:trPr>
          <w:cnfStyle w:val="000000100000"/>
          <w:trHeight w:val="20"/>
        </w:trPr>
        <w:tc>
          <w:tcPr>
            <w:cnfStyle w:val="001000000000"/>
            <w:tcW w:w="4315" w:type="dxa"/>
            <w:noWrap/>
            <w:hideMark/>
          </w:tcPr>
          <w:p w:rsidR="00DB22F6" w:rsidRPr="003006B0" w:rsidRDefault="00DB22F6" w:rsidP="0074178A">
            <w:pPr>
              <w:jc w:val="both"/>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 xml:space="preserve">Total share/Total assets </w:t>
            </w:r>
          </w:p>
        </w:tc>
        <w:tc>
          <w:tcPr>
            <w:tcW w:w="135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9%</w:t>
            </w:r>
          </w:p>
        </w:tc>
        <w:tc>
          <w:tcPr>
            <w:tcW w:w="135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7%</w:t>
            </w:r>
          </w:p>
        </w:tc>
        <w:tc>
          <w:tcPr>
            <w:tcW w:w="117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6%</w:t>
            </w:r>
          </w:p>
        </w:tc>
      </w:tr>
      <w:tr w:rsidR="00DB22F6" w:rsidRPr="003006B0" w:rsidTr="0074178A">
        <w:trPr>
          <w:trHeight w:val="20"/>
        </w:trPr>
        <w:tc>
          <w:tcPr>
            <w:cnfStyle w:val="001000000000"/>
            <w:tcW w:w="4315" w:type="dxa"/>
            <w:noWrap/>
            <w:hideMark/>
          </w:tcPr>
          <w:p w:rsidR="00DB22F6" w:rsidRPr="003006B0" w:rsidRDefault="00DB22F6" w:rsidP="0074178A">
            <w:pPr>
              <w:jc w:val="both"/>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 xml:space="preserve">Institutional capital/Total assets </w:t>
            </w:r>
          </w:p>
        </w:tc>
        <w:tc>
          <w:tcPr>
            <w:tcW w:w="135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10%</w:t>
            </w:r>
          </w:p>
        </w:tc>
        <w:tc>
          <w:tcPr>
            <w:tcW w:w="135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9%</w:t>
            </w:r>
          </w:p>
        </w:tc>
        <w:tc>
          <w:tcPr>
            <w:tcW w:w="117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7%</w:t>
            </w:r>
          </w:p>
        </w:tc>
      </w:tr>
      <w:tr w:rsidR="00DB22F6" w:rsidRPr="003006B0" w:rsidTr="0074178A">
        <w:trPr>
          <w:cnfStyle w:val="000000100000"/>
          <w:trHeight w:val="20"/>
        </w:trPr>
        <w:tc>
          <w:tcPr>
            <w:cnfStyle w:val="001000000000"/>
            <w:tcW w:w="4315" w:type="dxa"/>
            <w:noWrap/>
            <w:hideMark/>
          </w:tcPr>
          <w:p w:rsidR="00DB22F6" w:rsidRPr="003006B0" w:rsidRDefault="00DB22F6" w:rsidP="0074178A">
            <w:pPr>
              <w:jc w:val="both"/>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 xml:space="preserve">Delinquency loans/Total loan portfolio </w:t>
            </w:r>
          </w:p>
        </w:tc>
        <w:tc>
          <w:tcPr>
            <w:tcW w:w="135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0%</w:t>
            </w:r>
          </w:p>
        </w:tc>
        <w:tc>
          <w:tcPr>
            <w:tcW w:w="135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0%</w:t>
            </w:r>
          </w:p>
        </w:tc>
        <w:tc>
          <w:tcPr>
            <w:tcW w:w="117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33%</w:t>
            </w:r>
          </w:p>
        </w:tc>
      </w:tr>
      <w:tr w:rsidR="00DB22F6" w:rsidRPr="003006B0" w:rsidTr="0074178A">
        <w:trPr>
          <w:trHeight w:val="20"/>
        </w:trPr>
        <w:tc>
          <w:tcPr>
            <w:cnfStyle w:val="001000000000"/>
            <w:tcW w:w="4315" w:type="dxa"/>
            <w:noWrap/>
            <w:hideMark/>
          </w:tcPr>
          <w:p w:rsidR="00DB22F6" w:rsidRPr="003006B0" w:rsidRDefault="00DB22F6" w:rsidP="0074178A">
            <w:pPr>
              <w:jc w:val="both"/>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Non-earning assets/Total assets</w:t>
            </w:r>
          </w:p>
        </w:tc>
        <w:tc>
          <w:tcPr>
            <w:tcW w:w="135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33%</w:t>
            </w:r>
          </w:p>
        </w:tc>
        <w:tc>
          <w:tcPr>
            <w:tcW w:w="135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22%</w:t>
            </w:r>
          </w:p>
        </w:tc>
        <w:tc>
          <w:tcPr>
            <w:tcW w:w="117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29%</w:t>
            </w:r>
          </w:p>
        </w:tc>
      </w:tr>
      <w:tr w:rsidR="00DB22F6" w:rsidRPr="003006B0" w:rsidTr="0074178A">
        <w:trPr>
          <w:cnfStyle w:val="000000100000"/>
          <w:trHeight w:val="20"/>
        </w:trPr>
        <w:tc>
          <w:tcPr>
            <w:cnfStyle w:val="001000000000"/>
            <w:tcW w:w="4315" w:type="dxa"/>
            <w:noWrap/>
            <w:hideMark/>
          </w:tcPr>
          <w:p w:rsidR="00DB22F6" w:rsidRPr="003006B0" w:rsidRDefault="00DB22F6" w:rsidP="0074178A">
            <w:pPr>
              <w:jc w:val="both"/>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 xml:space="preserve">Operating expenses/Total assets </w:t>
            </w:r>
          </w:p>
        </w:tc>
        <w:tc>
          <w:tcPr>
            <w:tcW w:w="135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5%</w:t>
            </w:r>
          </w:p>
        </w:tc>
        <w:tc>
          <w:tcPr>
            <w:tcW w:w="135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7%</w:t>
            </w:r>
          </w:p>
        </w:tc>
        <w:tc>
          <w:tcPr>
            <w:tcW w:w="117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6%</w:t>
            </w:r>
          </w:p>
        </w:tc>
      </w:tr>
      <w:tr w:rsidR="00DB22F6" w:rsidRPr="003006B0" w:rsidTr="0074178A">
        <w:trPr>
          <w:trHeight w:val="20"/>
        </w:trPr>
        <w:tc>
          <w:tcPr>
            <w:cnfStyle w:val="001000000000"/>
            <w:tcW w:w="4315" w:type="dxa"/>
            <w:noWrap/>
            <w:hideMark/>
          </w:tcPr>
          <w:p w:rsidR="00DB22F6" w:rsidRPr="003006B0" w:rsidRDefault="00DB22F6" w:rsidP="0074178A">
            <w:pPr>
              <w:jc w:val="both"/>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 xml:space="preserve">Liquidity reserve/Savings deposits </w:t>
            </w:r>
          </w:p>
        </w:tc>
        <w:tc>
          <w:tcPr>
            <w:tcW w:w="135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29%</w:t>
            </w:r>
          </w:p>
        </w:tc>
        <w:tc>
          <w:tcPr>
            <w:tcW w:w="135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18%</w:t>
            </w:r>
          </w:p>
        </w:tc>
        <w:tc>
          <w:tcPr>
            <w:tcW w:w="117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13%</w:t>
            </w:r>
          </w:p>
        </w:tc>
      </w:tr>
      <w:tr w:rsidR="00DB22F6" w:rsidRPr="003006B0" w:rsidTr="0074178A">
        <w:trPr>
          <w:cnfStyle w:val="000000100000"/>
          <w:trHeight w:val="20"/>
        </w:trPr>
        <w:tc>
          <w:tcPr>
            <w:cnfStyle w:val="001000000000"/>
            <w:tcW w:w="4315" w:type="dxa"/>
            <w:noWrap/>
            <w:hideMark/>
          </w:tcPr>
          <w:p w:rsidR="00DB22F6" w:rsidRPr="003006B0" w:rsidRDefault="00DB22F6" w:rsidP="0074178A">
            <w:pPr>
              <w:jc w:val="both"/>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 xml:space="preserve">Growth in Members </w:t>
            </w:r>
          </w:p>
        </w:tc>
        <w:tc>
          <w:tcPr>
            <w:tcW w:w="1350" w:type="dxa"/>
            <w:noWrap/>
            <w:hideMark/>
          </w:tcPr>
          <w:p w:rsidR="00DB22F6" w:rsidRPr="003006B0" w:rsidRDefault="00DB22F6" w:rsidP="0074178A">
            <w:pPr>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 </w:t>
            </w:r>
          </w:p>
        </w:tc>
        <w:tc>
          <w:tcPr>
            <w:tcW w:w="1350" w:type="dxa"/>
            <w:noWrap/>
            <w:hideMark/>
          </w:tcPr>
          <w:p w:rsidR="00DB22F6" w:rsidRPr="003006B0" w:rsidRDefault="00DB22F6" w:rsidP="0074178A">
            <w:pPr>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 </w:t>
            </w:r>
          </w:p>
        </w:tc>
        <w:tc>
          <w:tcPr>
            <w:tcW w:w="117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1%</w:t>
            </w:r>
          </w:p>
        </w:tc>
      </w:tr>
      <w:tr w:rsidR="00DB22F6" w:rsidRPr="003006B0" w:rsidTr="0074178A">
        <w:trPr>
          <w:trHeight w:val="20"/>
        </w:trPr>
        <w:tc>
          <w:tcPr>
            <w:cnfStyle w:val="001000000000"/>
            <w:tcW w:w="4315" w:type="dxa"/>
            <w:noWrap/>
            <w:hideMark/>
          </w:tcPr>
          <w:p w:rsidR="00DB22F6" w:rsidRPr="003006B0" w:rsidRDefault="00DB22F6" w:rsidP="0074178A">
            <w:pPr>
              <w:jc w:val="both"/>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 xml:space="preserve">Growth in Total assets </w:t>
            </w:r>
          </w:p>
        </w:tc>
        <w:tc>
          <w:tcPr>
            <w:tcW w:w="1350" w:type="dxa"/>
            <w:noWrap/>
            <w:hideMark/>
          </w:tcPr>
          <w:p w:rsidR="00DB22F6" w:rsidRPr="003006B0" w:rsidRDefault="00DB22F6" w:rsidP="0074178A">
            <w:pPr>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 </w:t>
            </w:r>
          </w:p>
        </w:tc>
        <w:tc>
          <w:tcPr>
            <w:tcW w:w="135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47%</w:t>
            </w:r>
          </w:p>
        </w:tc>
        <w:tc>
          <w:tcPr>
            <w:tcW w:w="117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27%</w:t>
            </w:r>
          </w:p>
        </w:tc>
      </w:tr>
      <w:tr w:rsidR="00DB22F6" w:rsidRPr="003006B0" w:rsidTr="0074178A">
        <w:trPr>
          <w:cnfStyle w:val="000000100000"/>
          <w:trHeight w:val="20"/>
        </w:trPr>
        <w:tc>
          <w:tcPr>
            <w:cnfStyle w:val="001000000000"/>
            <w:tcW w:w="4315" w:type="dxa"/>
            <w:noWrap/>
            <w:hideMark/>
          </w:tcPr>
          <w:p w:rsidR="00DB22F6" w:rsidRPr="003006B0" w:rsidRDefault="00DB22F6" w:rsidP="0074178A">
            <w:pPr>
              <w:jc w:val="both"/>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OSS (Operating Self Sufficiency)</w:t>
            </w:r>
          </w:p>
        </w:tc>
        <w:tc>
          <w:tcPr>
            <w:tcW w:w="135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141%</w:t>
            </w:r>
          </w:p>
        </w:tc>
        <w:tc>
          <w:tcPr>
            <w:tcW w:w="135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128%</w:t>
            </w:r>
          </w:p>
        </w:tc>
        <w:tc>
          <w:tcPr>
            <w:tcW w:w="1170" w:type="dxa"/>
            <w:noWrap/>
            <w:hideMark/>
          </w:tcPr>
          <w:p w:rsidR="00DB22F6" w:rsidRPr="003006B0" w:rsidRDefault="00DB22F6" w:rsidP="0074178A">
            <w:pPr>
              <w:jc w:val="right"/>
              <w:cnfStyle w:val="0000001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146%</w:t>
            </w:r>
          </w:p>
        </w:tc>
      </w:tr>
      <w:tr w:rsidR="00DB22F6" w:rsidRPr="003006B0" w:rsidTr="0074178A">
        <w:trPr>
          <w:trHeight w:val="20"/>
        </w:trPr>
        <w:tc>
          <w:tcPr>
            <w:cnfStyle w:val="001000000000"/>
            <w:tcW w:w="4315" w:type="dxa"/>
            <w:noWrap/>
            <w:hideMark/>
          </w:tcPr>
          <w:p w:rsidR="00DB22F6" w:rsidRPr="003006B0" w:rsidRDefault="00DB22F6" w:rsidP="0074178A">
            <w:pPr>
              <w:jc w:val="both"/>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 xml:space="preserve">% Loan Bad loan </w:t>
            </w:r>
          </w:p>
        </w:tc>
        <w:tc>
          <w:tcPr>
            <w:tcW w:w="1350" w:type="dxa"/>
            <w:noWrap/>
            <w:hideMark/>
          </w:tcPr>
          <w:p w:rsidR="00DB22F6" w:rsidRPr="003006B0" w:rsidRDefault="00DB22F6" w:rsidP="0074178A">
            <w:pPr>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 </w:t>
            </w:r>
          </w:p>
        </w:tc>
        <w:tc>
          <w:tcPr>
            <w:tcW w:w="1350" w:type="dxa"/>
            <w:noWrap/>
            <w:hideMark/>
          </w:tcPr>
          <w:p w:rsidR="00DB22F6" w:rsidRPr="003006B0" w:rsidRDefault="00DB22F6" w:rsidP="0074178A">
            <w:pPr>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 </w:t>
            </w:r>
          </w:p>
        </w:tc>
        <w:tc>
          <w:tcPr>
            <w:tcW w:w="1170" w:type="dxa"/>
            <w:noWrap/>
            <w:hideMark/>
          </w:tcPr>
          <w:p w:rsidR="00DB22F6" w:rsidRPr="003006B0" w:rsidRDefault="00DB22F6" w:rsidP="0074178A">
            <w:pPr>
              <w:jc w:val="right"/>
              <w:cnfStyle w:val="000000000000"/>
              <w:rPr>
                <w:rFonts w:ascii="Calibri Light" w:eastAsia="Times New Roman" w:hAnsi="Calibri Light" w:cs="Calibri Light"/>
                <w:iCs/>
                <w:color w:val="000000"/>
                <w:sz w:val="20"/>
                <w:szCs w:val="20"/>
              </w:rPr>
            </w:pPr>
            <w:r w:rsidRPr="003006B0">
              <w:rPr>
                <w:rFonts w:ascii="Calibri Light" w:eastAsia="Times New Roman" w:hAnsi="Calibri Light" w:cs="Calibri Light"/>
                <w:iCs/>
                <w:color w:val="000000"/>
                <w:sz w:val="20"/>
                <w:szCs w:val="20"/>
              </w:rPr>
              <w:t>8%</w:t>
            </w:r>
          </w:p>
        </w:tc>
      </w:tr>
    </w:tbl>
    <w:p w:rsidR="00DB22F6" w:rsidRPr="00F917C7" w:rsidRDefault="00DB22F6" w:rsidP="00DB22F6">
      <w:pPr>
        <w:jc w:val="both"/>
        <w:rPr>
          <w:rFonts w:asciiTheme="majorHAnsi" w:hAnsiTheme="majorHAnsi" w:cstheme="majorHAnsi"/>
          <w:sz w:val="22"/>
          <w:szCs w:val="22"/>
          <w:lang w:bidi="ne-NP"/>
        </w:rPr>
      </w:pPr>
    </w:p>
    <w:p w:rsidR="00DB22F6" w:rsidRPr="0047337D" w:rsidRDefault="00DB22F6" w:rsidP="00DB22F6">
      <w:pPr>
        <w:pStyle w:val="Heading1"/>
        <w:numPr>
          <w:ilvl w:val="0"/>
          <w:numId w:val="5"/>
        </w:numPr>
        <w:jc w:val="both"/>
        <w:rPr>
          <w:rFonts w:asciiTheme="majorHAnsi" w:hAnsiTheme="majorHAnsi" w:cstheme="majorHAnsi"/>
          <w:sz w:val="22"/>
          <w:szCs w:val="22"/>
        </w:rPr>
      </w:pPr>
      <w:bookmarkStart w:id="59" w:name="_Toc34300623"/>
      <w:r w:rsidRPr="0047337D">
        <w:rPr>
          <w:rFonts w:asciiTheme="majorHAnsi" w:hAnsiTheme="majorHAnsi" w:cstheme="majorHAnsi"/>
          <w:sz w:val="22"/>
          <w:szCs w:val="22"/>
        </w:rPr>
        <w:t>Recommendation</w:t>
      </w:r>
      <w:bookmarkEnd w:id="59"/>
    </w:p>
    <w:p w:rsidR="00DB22F6" w:rsidRPr="0047337D" w:rsidRDefault="00DB22F6" w:rsidP="00DB22F6">
      <w:pPr>
        <w:jc w:val="both"/>
        <w:rPr>
          <w:rFonts w:asciiTheme="majorHAnsi" w:hAnsiTheme="majorHAnsi" w:cstheme="majorHAnsi"/>
          <w:sz w:val="22"/>
          <w:szCs w:val="22"/>
          <w:lang w:bidi="ne-NP"/>
        </w:rPr>
      </w:pPr>
    </w:p>
    <w:p w:rsidR="00DB22F6" w:rsidRPr="0047337D" w:rsidRDefault="00DB22F6" w:rsidP="00DB22F6">
      <w:pPr>
        <w:pStyle w:val="ListParagraph"/>
        <w:numPr>
          <w:ilvl w:val="0"/>
          <w:numId w:val="9"/>
        </w:numPr>
        <w:jc w:val="both"/>
        <w:rPr>
          <w:rFonts w:asciiTheme="majorHAnsi" w:hAnsiTheme="majorHAnsi" w:cstheme="majorHAnsi"/>
          <w:sz w:val="22"/>
          <w:szCs w:val="22"/>
        </w:rPr>
      </w:pPr>
      <w:r w:rsidRPr="0047337D">
        <w:rPr>
          <w:rFonts w:asciiTheme="majorHAnsi" w:hAnsiTheme="majorHAnsi" w:cstheme="majorHAnsi"/>
          <w:sz w:val="22"/>
          <w:szCs w:val="22"/>
        </w:rPr>
        <w:t>Increase Saving and take appropriate action to decrease bad debt.</w:t>
      </w:r>
    </w:p>
    <w:p w:rsidR="00DB22F6" w:rsidRPr="0047337D" w:rsidRDefault="00DB22F6" w:rsidP="00DB22F6">
      <w:pPr>
        <w:pStyle w:val="ListParagraph"/>
        <w:numPr>
          <w:ilvl w:val="0"/>
          <w:numId w:val="9"/>
        </w:numPr>
        <w:jc w:val="both"/>
        <w:rPr>
          <w:rFonts w:asciiTheme="majorHAnsi" w:hAnsiTheme="majorHAnsi" w:cstheme="majorHAnsi"/>
          <w:sz w:val="22"/>
          <w:szCs w:val="22"/>
          <w:lang w:bidi="ne-NP"/>
        </w:rPr>
      </w:pPr>
      <w:r w:rsidRPr="0047337D">
        <w:rPr>
          <w:rFonts w:asciiTheme="majorHAnsi" w:hAnsiTheme="majorHAnsi" w:cstheme="majorHAnsi"/>
          <w:sz w:val="22"/>
          <w:szCs w:val="22"/>
          <w:lang w:bidi="ne-NP"/>
        </w:rPr>
        <w:t xml:space="preserve">Make gradual plan to completely base on only computerized accounting software increasing efficiency and effectiveness of maintaining books of accounts process </w:t>
      </w:r>
    </w:p>
    <w:p w:rsidR="00DB22F6" w:rsidRPr="0047337D" w:rsidRDefault="00DB22F6" w:rsidP="00DB22F6">
      <w:pPr>
        <w:pStyle w:val="ListParagraph"/>
        <w:numPr>
          <w:ilvl w:val="0"/>
          <w:numId w:val="9"/>
        </w:numPr>
        <w:jc w:val="both"/>
        <w:rPr>
          <w:rFonts w:asciiTheme="majorHAnsi" w:hAnsiTheme="majorHAnsi" w:cstheme="majorHAnsi"/>
          <w:sz w:val="22"/>
          <w:szCs w:val="22"/>
          <w:lang w:bidi="ne-NP"/>
        </w:rPr>
      </w:pPr>
      <w:r w:rsidRPr="0047337D">
        <w:rPr>
          <w:rFonts w:asciiTheme="majorHAnsi" w:hAnsiTheme="majorHAnsi" w:cstheme="majorHAnsi"/>
          <w:sz w:val="22"/>
          <w:szCs w:val="22"/>
          <w:lang w:bidi="ne-NP"/>
        </w:rPr>
        <w:t xml:space="preserve">Manager has to be provided with advanced financial management training with further knowledge of accounting control and interpretation of financial statement; Training on accounting system to Executive committee, and training on accounting control and internal auditing  for Account Supervisory Committee. </w:t>
      </w:r>
    </w:p>
    <w:p w:rsidR="00DB22F6" w:rsidRPr="0047337D" w:rsidRDefault="00DB22F6" w:rsidP="00DB22F6">
      <w:pPr>
        <w:pStyle w:val="ListParagraph"/>
        <w:numPr>
          <w:ilvl w:val="0"/>
          <w:numId w:val="9"/>
        </w:numPr>
        <w:jc w:val="both"/>
        <w:rPr>
          <w:rFonts w:asciiTheme="majorHAnsi" w:hAnsiTheme="majorHAnsi" w:cstheme="majorHAnsi"/>
          <w:sz w:val="22"/>
          <w:szCs w:val="22"/>
          <w:lang w:bidi="ne-NP"/>
        </w:rPr>
      </w:pPr>
      <w:r w:rsidRPr="0047337D">
        <w:rPr>
          <w:rFonts w:asciiTheme="majorHAnsi" w:hAnsiTheme="majorHAnsi" w:cstheme="majorHAnsi"/>
          <w:sz w:val="22"/>
          <w:szCs w:val="22"/>
          <w:lang w:bidi="ne-NP"/>
        </w:rPr>
        <w:t>Get Policy approved by appropriate Authority</w:t>
      </w:r>
    </w:p>
    <w:p w:rsidR="00DB22F6" w:rsidRPr="0047337D" w:rsidRDefault="00DB22F6" w:rsidP="00DB22F6">
      <w:pPr>
        <w:pStyle w:val="ListParagraph"/>
        <w:numPr>
          <w:ilvl w:val="0"/>
          <w:numId w:val="9"/>
        </w:numPr>
        <w:jc w:val="both"/>
        <w:rPr>
          <w:rFonts w:asciiTheme="majorHAnsi" w:hAnsiTheme="majorHAnsi" w:cstheme="majorHAnsi"/>
          <w:sz w:val="22"/>
          <w:szCs w:val="22"/>
          <w:lang w:bidi="ne-NP"/>
        </w:rPr>
      </w:pPr>
      <w:r w:rsidRPr="0047337D">
        <w:rPr>
          <w:rFonts w:asciiTheme="majorHAnsi" w:hAnsiTheme="majorHAnsi" w:cstheme="majorHAnsi"/>
          <w:sz w:val="22"/>
          <w:szCs w:val="22"/>
          <w:lang w:bidi="ne-NP"/>
        </w:rPr>
        <w:t>Use Business Plan as guiding document for cooperative Operation</w:t>
      </w:r>
    </w:p>
    <w:p w:rsidR="00DB22F6" w:rsidRPr="0047337D" w:rsidRDefault="00DB22F6" w:rsidP="00DB22F6">
      <w:pPr>
        <w:pStyle w:val="ListParagraph"/>
        <w:numPr>
          <w:ilvl w:val="0"/>
          <w:numId w:val="9"/>
        </w:numPr>
        <w:jc w:val="both"/>
        <w:rPr>
          <w:rFonts w:asciiTheme="majorHAnsi" w:hAnsiTheme="majorHAnsi" w:cstheme="majorHAnsi"/>
          <w:sz w:val="22"/>
          <w:szCs w:val="22"/>
          <w:lang w:bidi="ne-NP"/>
        </w:rPr>
      </w:pPr>
      <w:r w:rsidRPr="0047337D">
        <w:rPr>
          <w:rFonts w:asciiTheme="majorHAnsi" w:hAnsiTheme="majorHAnsi" w:cstheme="majorHAnsi"/>
          <w:sz w:val="22"/>
          <w:szCs w:val="22"/>
          <w:lang w:bidi="ne-NP"/>
        </w:rPr>
        <w:t xml:space="preserve">Practise accountability and transparency mechanism </w:t>
      </w:r>
    </w:p>
    <w:p w:rsidR="00DB22F6" w:rsidRPr="0047337D" w:rsidRDefault="00DB22F6" w:rsidP="00DB22F6">
      <w:pPr>
        <w:pStyle w:val="ListParagraph"/>
        <w:numPr>
          <w:ilvl w:val="0"/>
          <w:numId w:val="9"/>
        </w:numPr>
        <w:jc w:val="both"/>
        <w:rPr>
          <w:rFonts w:asciiTheme="majorHAnsi" w:hAnsiTheme="majorHAnsi" w:cstheme="majorHAnsi"/>
          <w:sz w:val="22"/>
          <w:szCs w:val="22"/>
          <w:lang w:bidi="ne-NP"/>
        </w:rPr>
      </w:pPr>
      <w:r w:rsidRPr="0047337D">
        <w:rPr>
          <w:rFonts w:asciiTheme="majorHAnsi" w:hAnsiTheme="majorHAnsi" w:cstheme="majorHAnsi"/>
          <w:sz w:val="22"/>
          <w:szCs w:val="22"/>
          <w:lang w:bidi="ne-NP"/>
        </w:rPr>
        <w:t xml:space="preserve">Prepare JD </w:t>
      </w:r>
    </w:p>
    <w:p w:rsidR="00DB22F6" w:rsidRPr="00F917C7" w:rsidRDefault="00DB22F6" w:rsidP="00DB22F6">
      <w:pPr>
        <w:jc w:val="both"/>
        <w:rPr>
          <w:rFonts w:asciiTheme="majorHAnsi" w:hAnsiTheme="majorHAnsi" w:cstheme="majorHAnsi"/>
        </w:rPr>
      </w:pPr>
    </w:p>
    <w:p w:rsidR="00DB22F6" w:rsidRPr="00F917C7" w:rsidRDefault="00DB22F6" w:rsidP="00DB22F6">
      <w:pPr>
        <w:spacing w:after="160" w:line="259" w:lineRule="auto"/>
        <w:jc w:val="both"/>
        <w:rPr>
          <w:rFonts w:asciiTheme="majorHAnsi" w:hAnsiTheme="majorHAnsi" w:cstheme="majorHAnsi"/>
        </w:rPr>
      </w:pPr>
      <w:r w:rsidRPr="00F917C7">
        <w:rPr>
          <w:rFonts w:asciiTheme="majorHAnsi" w:hAnsiTheme="majorHAnsi" w:cstheme="majorHAnsi"/>
        </w:rPr>
        <w:br w:type="page"/>
      </w:r>
    </w:p>
    <w:p w:rsidR="00DB22F6" w:rsidRPr="00F917C7" w:rsidRDefault="00DB22F6" w:rsidP="00DB22F6">
      <w:pPr>
        <w:pStyle w:val="Heading1"/>
        <w:numPr>
          <w:ilvl w:val="0"/>
          <w:numId w:val="0"/>
        </w:numPr>
        <w:ind w:left="720" w:hanging="360"/>
        <w:jc w:val="both"/>
        <w:rPr>
          <w:rFonts w:asciiTheme="majorHAnsi" w:hAnsiTheme="majorHAnsi" w:cstheme="majorHAnsi"/>
        </w:rPr>
      </w:pPr>
    </w:p>
    <w:p w:rsidR="00DB22F6" w:rsidRPr="00F917C7" w:rsidRDefault="00DB22F6" w:rsidP="00DB22F6">
      <w:pPr>
        <w:pStyle w:val="Heading1"/>
        <w:numPr>
          <w:ilvl w:val="0"/>
          <w:numId w:val="5"/>
        </w:numPr>
        <w:jc w:val="both"/>
        <w:rPr>
          <w:rFonts w:asciiTheme="majorHAnsi" w:hAnsiTheme="majorHAnsi" w:cstheme="majorHAnsi"/>
          <w:sz w:val="22"/>
        </w:rPr>
      </w:pPr>
      <w:bookmarkStart w:id="60" w:name="_Toc34300624"/>
      <w:r w:rsidRPr="00F917C7">
        <w:rPr>
          <w:rFonts w:asciiTheme="majorHAnsi" w:hAnsiTheme="majorHAnsi" w:cstheme="majorHAnsi"/>
          <w:sz w:val="22"/>
        </w:rPr>
        <w:t>Annex</w:t>
      </w:r>
      <w:bookmarkEnd w:id="60"/>
    </w:p>
    <w:p w:rsidR="00DB22F6" w:rsidRPr="00F917C7" w:rsidRDefault="00DB22F6" w:rsidP="00DB22F6">
      <w:pPr>
        <w:pStyle w:val="Heading1"/>
        <w:numPr>
          <w:ilvl w:val="1"/>
          <w:numId w:val="5"/>
        </w:numPr>
        <w:ind w:left="540" w:hanging="540"/>
        <w:jc w:val="both"/>
        <w:rPr>
          <w:rFonts w:asciiTheme="majorHAnsi" w:hAnsiTheme="majorHAnsi" w:cstheme="majorHAnsi"/>
          <w:sz w:val="22"/>
        </w:rPr>
      </w:pPr>
      <w:bookmarkStart w:id="61" w:name="_Toc34300625"/>
      <w:r w:rsidRPr="00F917C7">
        <w:rPr>
          <w:rFonts w:asciiTheme="majorHAnsi" w:eastAsia="Times New Roman" w:hAnsiTheme="majorHAnsi" w:cstheme="majorHAnsi"/>
          <w:sz w:val="22"/>
        </w:rPr>
        <w:t>Performance Assessment Score</w:t>
      </w:r>
      <w:bookmarkEnd w:id="61"/>
    </w:p>
    <w:p w:rsidR="00DB22F6" w:rsidRDefault="00DB22F6" w:rsidP="00DB22F6">
      <w:pPr>
        <w:jc w:val="both"/>
        <w:rPr>
          <w:rFonts w:asciiTheme="majorHAnsi" w:hAnsiTheme="majorHAnsi" w:cstheme="majorHAnsi"/>
          <w:sz w:val="22"/>
          <w:szCs w:val="22"/>
          <w:lang w:bidi="ne-NP"/>
        </w:rPr>
      </w:pPr>
    </w:p>
    <w:p w:rsidR="00DB22F6" w:rsidRDefault="00DB22F6" w:rsidP="00DB22F6">
      <w:pPr>
        <w:jc w:val="both"/>
        <w:rPr>
          <w:rFonts w:asciiTheme="majorHAnsi" w:hAnsiTheme="majorHAnsi" w:cstheme="majorHAnsi"/>
          <w:sz w:val="22"/>
          <w:szCs w:val="22"/>
          <w:lang w:bidi="ne-NP"/>
        </w:rPr>
      </w:pPr>
    </w:p>
    <w:tbl>
      <w:tblPr>
        <w:tblStyle w:val="GridTable4-Accent11"/>
        <w:tblW w:w="10064" w:type="dxa"/>
        <w:tblLook w:val="04A0"/>
      </w:tblPr>
      <w:tblGrid>
        <w:gridCol w:w="533"/>
        <w:gridCol w:w="7832"/>
        <w:gridCol w:w="963"/>
        <w:gridCol w:w="736"/>
      </w:tblGrid>
      <w:tr w:rsidR="00DB22F6" w:rsidRPr="00F84D44" w:rsidTr="0074178A">
        <w:trPr>
          <w:cnfStyle w:val="100000000000"/>
          <w:trHeight w:val="20"/>
        </w:trPr>
        <w:tc>
          <w:tcPr>
            <w:cnfStyle w:val="001000000000"/>
            <w:tcW w:w="533" w:type="dxa"/>
            <w:hideMark/>
          </w:tcPr>
          <w:p w:rsidR="00DB22F6" w:rsidRPr="00F84D44" w:rsidRDefault="00DB22F6" w:rsidP="0074178A">
            <w:pPr>
              <w:jc w:val="center"/>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S.N.</w:t>
            </w:r>
          </w:p>
        </w:tc>
        <w:tc>
          <w:tcPr>
            <w:tcW w:w="7832" w:type="dxa"/>
            <w:hideMark/>
          </w:tcPr>
          <w:p w:rsidR="00DB22F6" w:rsidRPr="00F84D44" w:rsidRDefault="00DB22F6" w:rsidP="0074178A">
            <w:pPr>
              <w:jc w:val="center"/>
              <w:cnfStyle w:val="1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Areas for Assessment / Indicators</w:t>
            </w:r>
          </w:p>
        </w:tc>
        <w:tc>
          <w:tcPr>
            <w:tcW w:w="963" w:type="dxa"/>
            <w:hideMark/>
          </w:tcPr>
          <w:p w:rsidR="00DB22F6" w:rsidRPr="00F84D44" w:rsidRDefault="00DB22F6" w:rsidP="0074178A">
            <w:pPr>
              <w:jc w:val="center"/>
              <w:cnfStyle w:val="1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Marks Obtained</w:t>
            </w:r>
          </w:p>
        </w:tc>
        <w:tc>
          <w:tcPr>
            <w:tcW w:w="736" w:type="dxa"/>
            <w:hideMark/>
          </w:tcPr>
          <w:p w:rsidR="00DB22F6" w:rsidRPr="00F84D44" w:rsidRDefault="00DB22F6" w:rsidP="0074178A">
            <w:pPr>
              <w:jc w:val="center"/>
              <w:cnfStyle w:val="1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Full Marks</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A</w:t>
            </w:r>
          </w:p>
        </w:tc>
        <w:tc>
          <w:tcPr>
            <w:tcW w:w="7832" w:type="dxa"/>
            <w:hideMark/>
          </w:tcPr>
          <w:p w:rsidR="00DB22F6" w:rsidRPr="00F84D44" w:rsidRDefault="00DB22F6" w:rsidP="0074178A">
            <w:pPr>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Financial &amp; Loan Mgmt</w:t>
            </w:r>
          </w:p>
        </w:tc>
        <w:tc>
          <w:tcPr>
            <w:tcW w:w="963" w:type="dxa"/>
            <w:hideMark/>
          </w:tcPr>
          <w:p w:rsidR="00DB22F6" w:rsidRPr="00F84D44" w:rsidRDefault="00DB22F6" w:rsidP="0074178A">
            <w:pPr>
              <w:jc w:val="center"/>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18</w:t>
            </w:r>
          </w:p>
        </w:tc>
        <w:tc>
          <w:tcPr>
            <w:tcW w:w="736" w:type="dxa"/>
            <w:hideMark/>
          </w:tcPr>
          <w:p w:rsidR="00DB22F6" w:rsidRPr="00F84D44" w:rsidRDefault="00DB22F6" w:rsidP="0074178A">
            <w:pPr>
              <w:jc w:val="center"/>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45</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(Goods) Stock Register is updated appropriately</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Adequate subsidiary ledger (sub- ledger) including Fixed Asset is maintained</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Advance is provided as per policy/decision and settlement is made in timely basis</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4</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Auditing conducted within Ashwin end</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5</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Books of accounts maintained with double entry book keeping system</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Budget  is prepared and  expenses made within the approved budget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7</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Transaction made through cash or cheque</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8</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Cash receipt and other bill is used for members and other vendors/service providers</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9</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4  ledgers updated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10</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Frequency of Bank Reconciliation Preparation (Monthly, Quarterly, Half- Yearly)</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11</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Frequency of trial balance preparation (Monthly, quarterly/half yearly, yearly)</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12</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Is computerized accounting software installed?</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13</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Is transaction updated on regular basis in computerized software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14</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Passbook is updated on timely basis</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15</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Progress and financial report reviewed in board meeting</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16</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Status of bill &amp; voucher approval by appropriate authority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17</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Accurately ledger posting</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18</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Is loan disbursed as per policy or as per decision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19</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Is action taken for delinquent borrowers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20</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Practice of preparing Loan follow up/ monitoring report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21</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Is loan overdue discussed in the board meeting?</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22</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Status of Documentation for loan application and  loan disbursement (tamsuk-bond, application( gurantee), minutes of loan SC</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23</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Members participated in regular/monthly savings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B</w:t>
            </w:r>
          </w:p>
        </w:tc>
        <w:tc>
          <w:tcPr>
            <w:tcW w:w="7832" w:type="dxa"/>
            <w:hideMark/>
          </w:tcPr>
          <w:p w:rsidR="00DB22F6" w:rsidRPr="00F84D44" w:rsidRDefault="00DB22F6" w:rsidP="0074178A">
            <w:pPr>
              <w:jc w:val="both"/>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 xml:space="preserve">Financial Status </w:t>
            </w:r>
          </w:p>
        </w:tc>
        <w:tc>
          <w:tcPr>
            <w:tcW w:w="963" w:type="dxa"/>
            <w:hideMark/>
          </w:tcPr>
          <w:p w:rsidR="00DB22F6" w:rsidRPr="00F84D44" w:rsidRDefault="00DB22F6" w:rsidP="0074178A">
            <w:pPr>
              <w:jc w:val="center"/>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19</w:t>
            </w:r>
          </w:p>
        </w:tc>
        <w:tc>
          <w:tcPr>
            <w:tcW w:w="736" w:type="dxa"/>
            <w:hideMark/>
          </w:tcPr>
          <w:p w:rsidR="00DB22F6" w:rsidRPr="00F84D44" w:rsidRDefault="00DB22F6" w:rsidP="0074178A">
            <w:pPr>
              <w:jc w:val="center"/>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30</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24</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Allowance of loan losses/Total outstanding loan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25</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Total loans/Total assets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26</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Total savings /Total assets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27</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External loans/Total assets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             2 </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28</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Total share/Total assets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29</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Institutional capital/Total assets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30</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Delinquency loans/Total loan portfolio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31</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Non-earning assets/Total assets</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32</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Operating expenses/Total assets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33</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Liquidity reserve/Savings deposits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34</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Growth in Members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35</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Growth in Total assets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36</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OSS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37</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Interest Rate on revolving fund is subsidized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38</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 Loan Bad loan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lastRenderedPageBreak/>
              <w:t>C</w:t>
            </w:r>
          </w:p>
        </w:tc>
        <w:tc>
          <w:tcPr>
            <w:tcW w:w="7832" w:type="dxa"/>
            <w:hideMark/>
          </w:tcPr>
          <w:p w:rsidR="00DB22F6" w:rsidRPr="00F84D44" w:rsidRDefault="00DB22F6" w:rsidP="0074178A">
            <w:pPr>
              <w:jc w:val="both"/>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Governance</w:t>
            </w:r>
          </w:p>
        </w:tc>
        <w:tc>
          <w:tcPr>
            <w:tcW w:w="963" w:type="dxa"/>
            <w:hideMark/>
          </w:tcPr>
          <w:p w:rsidR="00DB22F6" w:rsidRPr="00F84D44" w:rsidRDefault="00DB22F6" w:rsidP="0074178A">
            <w:pPr>
              <w:jc w:val="center"/>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17</w:t>
            </w:r>
          </w:p>
        </w:tc>
        <w:tc>
          <w:tcPr>
            <w:tcW w:w="736" w:type="dxa"/>
            <w:hideMark/>
          </w:tcPr>
          <w:p w:rsidR="00DB22F6" w:rsidRPr="00F84D44" w:rsidRDefault="00DB22F6" w:rsidP="0074178A">
            <w:pPr>
              <w:jc w:val="center"/>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35</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39</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Less than 50% committee members/AC supervisory committee has accessed  loan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40</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Overdue loan of Committee members/ AC supervisory committee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41</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Committee members/SC/AC supervisory committee mandatory-deposit savings deposited regularly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42</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 of participation in last AGM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43</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The chairperson  is elected by AGM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44</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participation of BOD in the last meeting</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45</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33 % of Women representation in the executive committee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46</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BODs meeting discusses previous decisions, their implementation and progress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47</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Strategic/ business plan is prepared and approved</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48</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Annual budget is prepared and presented in AGM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49</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Annual program is prepared, approved and based on business plan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50</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Annual program/plan is prepared and presented in AGM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51</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Annual report (including financial report) is presented &amp; discussed in AGM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52</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Cooperative submits required report regularly  to coop. division + to GNI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53</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Loan sub- committee formed and meeting held regularly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54</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AC Supervisory committee meeting held quarterly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55</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Board Members and A/c supervisory committee members are not from the same family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56</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A/c supervisory committee's decision discusses in the board meeting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57</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Regular meeting of executive committee as per law</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58</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 Quarterly supervision by AC supervisory committee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59</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Is the delegation of authority is exercised as per bye laws?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60</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Availability of saving and credit policy</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61</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Availability of share policy</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62</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Availability of HR policy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63</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Availability of Financial Administration policy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64</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Is the policy (saving and credit, financial administration, HR policy etc.) discussed in AGM?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65</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Periodic progress and important changes are disclosed in notice board or shared by any other means.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66</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Profit is appropriated into various funds and reserves as per Act and Bye laws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w:t>
            </w:r>
          </w:p>
        </w:tc>
        <w:tc>
          <w:tcPr>
            <w:tcW w:w="7832" w:type="dxa"/>
            <w:hideMark/>
          </w:tcPr>
          <w:p w:rsidR="00DB22F6" w:rsidRPr="00F84D44" w:rsidRDefault="00DB22F6" w:rsidP="0074178A">
            <w:pPr>
              <w:jc w:val="both"/>
              <w:cnfStyle w:val="0000000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Products/ Services</w:t>
            </w:r>
          </w:p>
        </w:tc>
        <w:tc>
          <w:tcPr>
            <w:tcW w:w="963" w:type="dxa"/>
            <w:hideMark/>
          </w:tcPr>
          <w:p w:rsidR="00DB22F6" w:rsidRPr="00F84D44" w:rsidRDefault="00DB22F6" w:rsidP="0074178A">
            <w:pPr>
              <w:jc w:val="center"/>
              <w:cnfStyle w:val="0000000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4</w:t>
            </w:r>
          </w:p>
        </w:tc>
        <w:tc>
          <w:tcPr>
            <w:tcW w:w="736" w:type="dxa"/>
            <w:hideMark/>
          </w:tcPr>
          <w:p w:rsidR="00DB22F6" w:rsidRPr="00F84D44" w:rsidRDefault="00DB22F6" w:rsidP="0074178A">
            <w:pPr>
              <w:jc w:val="center"/>
              <w:cnfStyle w:val="0000000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10</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67</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Cooperative has distributed Patronage Capital refund as per business transaction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68</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Cooperative has established business (remittance, input &amp; out marketing, production, processing good/services)</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69</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Cooperative business in profit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70</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Dividend has been provided to its members as per provision in by laws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71</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Practice of providing cooperative education campaign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72</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Types of loans product provided  by cooperative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73</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Types of savings product provided  by cooperative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74</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Cooperative has implemented CSR activities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w:t>
            </w:r>
          </w:p>
        </w:tc>
        <w:tc>
          <w:tcPr>
            <w:tcW w:w="7832" w:type="dxa"/>
            <w:hideMark/>
          </w:tcPr>
          <w:p w:rsidR="00DB22F6" w:rsidRPr="00F84D44" w:rsidRDefault="00DB22F6" w:rsidP="0074178A">
            <w:pPr>
              <w:jc w:val="both"/>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Revolving Fund (RF) Mgmt.</w:t>
            </w:r>
          </w:p>
        </w:tc>
        <w:tc>
          <w:tcPr>
            <w:tcW w:w="963" w:type="dxa"/>
            <w:hideMark/>
          </w:tcPr>
          <w:p w:rsidR="00DB22F6" w:rsidRPr="00F84D44" w:rsidRDefault="00DB22F6" w:rsidP="0074178A">
            <w:pPr>
              <w:jc w:val="center"/>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19</w:t>
            </w:r>
          </w:p>
        </w:tc>
        <w:tc>
          <w:tcPr>
            <w:tcW w:w="736" w:type="dxa"/>
            <w:hideMark/>
          </w:tcPr>
          <w:p w:rsidR="00DB22F6" w:rsidRPr="00F84D44" w:rsidRDefault="00DB22F6" w:rsidP="0074178A">
            <w:pPr>
              <w:jc w:val="center"/>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20</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75</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 Is MOU with GNI available in Cooperative?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76</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Existence of business plan of RF borrowers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77</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Level of loan Disbursement amount from RF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78</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Is decision made by EC/loan for selection of RF borrower?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79</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Is RF disbursed repeatedly to same person/household?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80</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Is loan disbursed to approve borrower?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81</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Is BOD meeting discuss on RF status including loan from RF in EC</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82</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Status of Monthly report submission of RF to partner organization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83</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 Bad loan  % (revolving fund)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3</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lastRenderedPageBreak/>
              <w:t>84</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Is Revolving fund shown as payable account or not?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85</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Is there name list of member  who received revolving fund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86</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Interest rate of RF is 6% or less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87</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Monitoring of the revolving fund by the Board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w:t>
            </w:r>
          </w:p>
        </w:tc>
        <w:tc>
          <w:tcPr>
            <w:tcW w:w="7832" w:type="dxa"/>
            <w:hideMark/>
          </w:tcPr>
          <w:p w:rsidR="00DB22F6" w:rsidRPr="00F84D44" w:rsidRDefault="00DB22F6" w:rsidP="0074178A">
            <w:pPr>
              <w:jc w:val="both"/>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 xml:space="preserve">Staff and Office management </w:t>
            </w:r>
          </w:p>
        </w:tc>
        <w:tc>
          <w:tcPr>
            <w:tcW w:w="963" w:type="dxa"/>
            <w:hideMark/>
          </w:tcPr>
          <w:p w:rsidR="00DB22F6" w:rsidRPr="00F84D44" w:rsidRDefault="00DB22F6" w:rsidP="0074178A">
            <w:pPr>
              <w:jc w:val="center"/>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6</w:t>
            </w:r>
          </w:p>
        </w:tc>
        <w:tc>
          <w:tcPr>
            <w:tcW w:w="736" w:type="dxa"/>
            <w:hideMark/>
          </w:tcPr>
          <w:p w:rsidR="00DB22F6" w:rsidRPr="00F84D44" w:rsidRDefault="00DB22F6" w:rsidP="0074178A">
            <w:pPr>
              <w:jc w:val="center"/>
              <w:cnfStyle w:val="0000001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10</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88</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Is salary provided to staff on regular basis?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89</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Whether office exists?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90</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Is office opened in a regular basis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91</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Is training provided to staff?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92</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Staff are appointed with Job description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93</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Staff have clear on their roles and responsibilities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1</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94</w:t>
            </w:r>
          </w:p>
        </w:tc>
        <w:tc>
          <w:tcPr>
            <w:tcW w:w="7832" w:type="dxa"/>
            <w:hideMark/>
          </w:tcPr>
          <w:p w:rsidR="00DB22F6" w:rsidRPr="00F84D44" w:rsidRDefault="00DB22F6" w:rsidP="0074178A">
            <w:pPr>
              <w:jc w:val="both"/>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Manager has knowledge of four ledgers </w:t>
            </w:r>
          </w:p>
        </w:tc>
        <w:tc>
          <w:tcPr>
            <w:tcW w:w="963" w:type="dxa"/>
            <w:hideMark/>
          </w:tcPr>
          <w:p w:rsidR="00DB22F6" w:rsidRPr="00F84D44" w:rsidRDefault="00DB22F6" w:rsidP="0074178A">
            <w:pPr>
              <w:jc w:val="right"/>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c>
          <w:tcPr>
            <w:tcW w:w="736" w:type="dxa"/>
            <w:hideMark/>
          </w:tcPr>
          <w:p w:rsidR="00DB22F6" w:rsidRPr="00F84D44" w:rsidRDefault="00DB22F6" w:rsidP="0074178A">
            <w:pPr>
              <w:jc w:val="center"/>
              <w:cnfStyle w:val="0000000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cnfStyle w:val="000000100000"/>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95</w:t>
            </w:r>
          </w:p>
        </w:tc>
        <w:tc>
          <w:tcPr>
            <w:tcW w:w="7832" w:type="dxa"/>
            <w:hideMark/>
          </w:tcPr>
          <w:p w:rsidR="00DB22F6" w:rsidRPr="00F84D44" w:rsidRDefault="00DB22F6" w:rsidP="0074178A">
            <w:pPr>
              <w:jc w:val="both"/>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xml:space="preserve">Chairperson and other Board member are capable to monitor Four Book Account </w:t>
            </w:r>
          </w:p>
        </w:tc>
        <w:tc>
          <w:tcPr>
            <w:tcW w:w="963" w:type="dxa"/>
            <w:hideMark/>
          </w:tcPr>
          <w:p w:rsidR="00DB22F6" w:rsidRPr="00F84D44" w:rsidRDefault="00DB22F6" w:rsidP="0074178A">
            <w:pPr>
              <w:jc w:val="right"/>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0</w:t>
            </w:r>
          </w:p>
        </w:tc>
        <w:tc>
          <w:tcPr>
            <w:tcW w:w="736" w:type="dxa"/>
            <w:hideMark/>
          </w:tcPr>
          <w:p w:rsidR="00DB22F6" w:rsidRPr="00F84D44" w:rsidRDefault="00DB22F6" w:rsidP="0074178A">
            <w:pPr>
              <w:jc w:val="center"/>
              <w:cnfStyle w:val="000000100000"/>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2</w:t>
            </w:r>
          </w:p>
        </w:tc>
      </w:tr>
      <w:tr w:rsidR="00DB22F6" w:rsidRPr="00F84D44" w:rsidTr="0074178A">
        <w:trPr>
          <w:trHeight w:val="20"/>
        </w:trPr>
        <w:tc>
          <w:tcPr>
            <w:cnfStyle w:val="001000000000"/>
            <w:tcW w:w="533" w:type="dxa"/>
            <w:hideMark/>
          </w:tcPr>
          <w:p w:rsidR="00DB22F6" w:rsidRPr="00F84D44" w:rsidRDefault="00DB22F6" w:rsidP="0074178A">
            <w:pPr>
              <w:jc w:val="right"/>
              <w:rPr>
                <w:rFonts w:ascii="Calibri Light" w:eastAsia="Times New Roman" w:hAnsi="Calibri Light" w:cs="Calibri Light"/>
                <w:color w:val="000000"/>
                <w:sz w:val="20"/>
                <w:szCs w:val="20"/>
              </w:rPr>
            </w:pPr>
            <w:r w:rsidRPr="00F84D44">
              <w:rPr>
                <w:rFonts w:ascii="Calibri Light" w:eastAsia="Times New Roman" w:hAnsi="Calibri Light" w:cs="Calibri Light"/>
                <w:color w:val="000000"/>
                <w:sz w:val="20"/>
                <w:szCs w:val="20"/>
              </w:rPr>
              <w:t> </w:t>
            </w:r>
          </w:p>
        </w:tc>
        <w:tc>
          <w:tcPr>
            <w:tcW w:w="7832" w:type="dxa"/>
            <w:hideMark/>
          </w:tcPr>
          <w:p w:rsidR="00DB22F6" w:rsidRPr="00F84D44" w:rsidRDefault="00DB22F6" w:rsidP="0074178A">
            <w:pPr>
              <w:jc w:val="both"/>
              <w:cnfStyle w:val="0000000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Grand Total</w:t>
            </w:r>
          </w:p>
        </w:tc>
        <w:tc>
          <w:tcPr>
            <w:tcW w:w="963" w:type="dxa"/>
            <w:hideMark/>
          </w:tcPr>
          <w:p w:rsidR="00DB22F6" w:rsidRPr="00F84D44" w:rsidRDefault="00DB22F6" w:rsidP="0074178A">
            <w:pPr>
              <w:jc w:val="right"/>
              <w:cnfStyle w:val="0000000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83</w:t>
            </w:r>
          </w:p>
        </w:tc>
        <w:tc>
          <w:tcPr>
            <w:tcW w:w="736" w:type="dxa"/>
            <w:hideMark/>
          </w:tcPr>
          <w:p w:rsidR="00DB22F6" w:rsidRPr="00F84D44" w:rsidRDefault="00DB22F6" w:rsidP="0074178A">
            <w:pPr>
              <w:jc w:val="right"/>
              <w:cnfStyle w:val="000000000000"/>
              <w:rPr>
                <w:rFonts w:ascii="Calibri Light" w:eastAsia="Times New Roman" w:hAnsi="Calibri Light" w:cs="Calibri Light"/>
                <w:b/>
                <w:bCs/>
                <w:color w:val="000000"/>
                <w:sz w:val="20"/>
                <w:szCs w:val="20"/>
              </w:rPr>
            </w:pPr>
            <w:r w:rsidRPr="00F84D44">
              <w:rPr>
                <w:rFonts w:ascii="Calibri Light" w:eastAsia="Times New Roman" w:hAnsi="Calibri Light" w:cs="Calibri Light"/>
                <w:b/>
                <w:bCs/>
                <w:color w:val="000000"/>
                <w:sz w:val="20"/>
                <w:szCs w:val="20"/>
              </w:rPr>
              <w:t>150</w:t>
            </w:r>
          </w:p>
        </w:tc>
      </w:tr>
    </w:tbl>
    <w:p w:rsidR="00DB22F6" w:rsidRDefault="00DB22F6" w:rsidP="00DB22F6">
      <w:pPr>
        <w:jc w:val="both"/>
        <w:rPr>
          <w:rFonts w:asciiTheme="majorHAnsi" w:hAnsiTheme="majorHAnsi" w:cstheme="majorHAnsi"/>
          <w:sz w:val="22"/>
          <w:szCs w:val="22"/>
          <w:lang w:bidi="ne-NP"/>
        </w:rPr>
      </w:pPr>
    </w:p>
    <w:p w:rsidR="00DB22F6" w:rsidRPr="00F917C7" w:rsidRDefault="00DB22F6" w:rsidP="00DB22F6">
      <w:pPr>
        <w:pStyle w:val="Heading1"/>
        <w:numPr>
          <w:ilvl w:val="1"/>
          <w:numId w:val="5"/>
        </w:numPr>
        <w:ind w:left="540" w:hanging="540"/>
        <w:jc w:val="both"/>
        <w:rPr>
          <w:rFonts w:asciiTheme="majorHAnsi" w:hAnsiTheme="majorHAnsi" w:cstheme="majorHAnsi"/>
          <w:bCs w:val="0"/>
          <w:sz w:val="22"/>
          <w:szCs w:val="22"/>
        </w:rPr>
      </w:pPr>
      <w:bookmarkStart w:id="62" w:name="_Toc34300626"/>
      <w:r w:rsidRPr="00F917C7">
        <w:rPr>
          <w:rFonts w:asciiTheme="majorHAnsi" w:hAnsiTheme="majorHAnsi" w:cstheme="majorHAnsi"/>
          <w:bCs w:val="0"/>
          <w:sz w:val="22"/>
          <w:szCs w:val="22"/>
        </w:rPr>
        <w:t>Balance sheet and Income Statement</w:t>
      </w:r>
      <w:bookmarkEnd w:id="62"/>
    </w:p>
    <w:p w:rsidR="00DB22F6" w:rsidRPr="00F917C7" w:rsidRDefault="00DB22F6" w:rsidP="00DB22F6">
      <w:pPr>
        <w:jc w:val="both"/>
        <w:rPr>
          <w:rFonts w:asciiTheme="majorHAnsi" w:hAnsiTheme="majorHAnsi" w:cstheme="majorHAnsi"/>
          <w:lang w:bidi="ne-NP"/>
        </w:rPr>
      </w:pPr>
    </w:p>
    <w:tbl>
      <w:tblPr>
        <w:tblStyle w:val="GridTable4-Accent11"/>
        <w:tblW w:w="8696" w:type="dxa"/>
        <w:tblLook w:val="04A0"/>
      </w:tblPr>
      <w:tblGrid>
        <w:gridCol w:w="3771"/>
        <w:gridCol w:w="1574"/>
        <w:gridCol w:w="1705"/>
        <w:gridCol w:w="1646"/>
      </w:tblGrid>
      <w:tr w:rsidR="00DB22F6" w:rsidRPr="007C27F8" w:rsidTr="0074178A">
        <w:trPr>
          <w:cnfStyle w:val="100000000000"/>
          <w:trHeight w:val="255"/>
        </w:trPr>
        <w:tc>
          <w:tcPr>
            <w:cnfStyle w:val="001000000000"/>
            <w:tcW w:w="8696" w:type="dxa"/>
            <w:gridSpan w:val="4"/>
            <w:noWrap/>
            <w:hideMark/>
          </w:tcPr>
          <w:p w:rsidR="00DB22F6" w:rsidRPr="007C27F8" w:rsidRDefault="00DB22F6" w:rsidP="0074178A">
            <w:pPr>
              <w:jc w:val="center"/>
              <w:rPr>
                <w:rFonts w:ascii="Calibri Light" w:eastAsia="Times New Roman" w:hAnsi="Calibri Light" w:cs="Calibri Light"/>
                <w:color w:val="000000"/>
                <w:sz w:val="20"/>
                <w:szCs w:val="20"/>
                <w:u w:val="single"/>
              </w:rPr>
            </w:pPr>
            <w:r w:rsidRPr="007C27F8">
              <w:rPr>
                <w:rFonts w:ascii="Calibri Light" w:eastAsia="Times New Roman" w:hAnsi="Calibri Light" w:cs="Calibri Light"/>
                <w:color w:val="000000"/>
                <w:sz w:val="20"/>
                <w:szCs w:val="20"/>
                <w:u w:val="single"/>
              </w:rPr>
              <w:t>Balance sheet</w:t>
            </w:r>
          </w:p>
        </w:tc>
      </w:tr>
      <w:tr w:rsidR="00DB22F6" w:rsidRPr="007C27F8" w:rsidTr="0074178A">
        <w:trPr>
          <w:cnfStyle w:val="000000100000"/>
          <w:trHeight w:val="255"/>
        </w:trPr>
        <w:tc>
          <w:tcPr>
            <w:cnfStyle w:val="001000000000"/>
            <w:tcW w:w="3771" w:type="dxa"/>
            <w:noWrap/>
            <w:hideMark/>
          </w:tcPr>
          <w:p w:rsidR="00DB22F6" w:rsidRPr="007C27F8" w:rsidRDefault="00DB22F6" w:rsidP="0074178A">
            <w:pPr>
              <w:jc w:val="center"/>
              <w:rPr>
                <w:rFonts w:ascii="Calibri Light" w:eastAsia="Times New Roman" w:hAnsi="Calibri Light" w:cs="Calibri Light"/>
                <w:color w:val="000000"/>
                <w:sz w:val="20"/>
                <w:szCs w:val="20"/>
                <w:u w:val="single"/>
              </w:rPr>
            </w:pPr>
          </w:p>
        </w:tc>
        <w:tc>
          <w:tcPr>
            <w:tcW w:w="1574" w:type="dxa"/>
            <w:noWrap/>
            <w:hideMark/>
          </w:tcPr>
          <w:p w:rsidR="00DB22F6" w:rsidRPr="007C27F8" w:rsidRDefault="00DB22F6" w:rsidP="0074178A">
            <w:pP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 xml:space="preserve"> FY 2017 </w:t>
            </w:r>
          </w:p>
        </w:tc>
        <w:tc>
          <w:tcPr>
            <w:tcW w:w="1705" w:type="dxa"/>
            <w:noWrap/>
            <w:hideMark/>
          </w:tcPr>
          <w:p w:rsidR="00DB22F6" w:rsidRPr="007C27F8" w:rsidRDefault="00DB22F6" w:rsidP="0074178A">
            <w:pP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 xml:space="preserve"> FY 2018 </w:t>
            </w:r>
          </w:p>
        </w:tc>
        <w:tc>
          <w:tcPr>
            <w:tcW w:w="1646" w:type="dxa"/>
            <w:noWrap/>
            <w:hideMark/>
          </w:tcPr>
          <w:p w:rsidR="00DB22F6" w:rsidRPr="007C27F8" w:rsidRDefault="00DB22F6" w:rsidP="0074178A">
            <w:pP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 xml:space="preserve"> FY 2019 </w:t>
            </w:r>
          </w:p>
        </w:tc>
      </w:tr>
      <w:tr w:rsidR="00DB22F6" w:rsidRPr="007C27F8" w:rsidTr="0074178A">
        <w:trPr>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Particulars</w:t>
            </w:r>
          </w:p>
        </w:tc>
        <w:tc>
          <w:tcPr>
            <w:tcW w:w="1574"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 xml:space="preserve"> 2017 July 16 </w:t>
            </w:r>
          </w:p>
        </w:tc>
        <w:tc>
          <w:tcPr>
            <w:tcW w:w="1705"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 xml:space="preserve"> 2018 July 16 </w:t>
            </w:r>
          </w:p>
        </w:tc>
        <w:tc>
          <w:tcPr>
            <w:tcW w:w="1646"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 xml:space="preserve"> 2019 July 16 </w:t>
            </w:r>
          </w:p>
        </w:tc>
      </w:tr>
      <w:tr w:rsidR="00DB22F6" w:rsidRPr="007C27F8" w:rsidTr="0074178A">
        <w:trPr>
          <w:cnfStyle w:val="000000100000"/>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Assets</w:t>
            </w:r>
          </w:p>
        </w:tc>
        <w:tc>
          <w:tcPr>
            <w:tcW w:w="1574"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p>
        </w:tc>
        <w:tc>
          <w:tcPr>
            <w:tcW w:w="1705"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p>
        </w:tc>
        <w:tc>
          <w:tcPr>
            <w:tcW w:w="1646"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p>
        </w:tc>
      </w:tr>
      <w:tr w:rsidR="00DB22F6" w:rsidRPr="007C27F8" w:rsidTr="0074178A">
        <w:trPr>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Cash Balance</w:t>
            </w:r>
          </w:p>
        </w:tc>
        <w:tc>
          <w:tcPr>
            <w:tcW w:w="1574"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248,917.00</w:t>
            </w:r>
          </w:p>
        </w:tc>
        <w:tc>
          <w:tcPr>
            <w:tcW w:w="1705"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352,883.00</w:t>
            </w:r>
          </w:p>
        </w:tc>
        <w:tc>
          <w:tcPr>
            <w:tcW w:w="1646"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326,650.32</w:t>
            </w:r>
          </w:p>
        </w:tc>
      </w:tr>
      <w:tr w:rsidR="00DB22F6" w:rsidRPr="007C27F8" w:rsidTr="0074178A">
        <w:trPr>
          <w:cnfStyle w:val="000000100000"/>
          <w:trHeight w:val="332"/>
        </w:trPr>
        <w:tc>
          <w:tcPr>
            <w:cnfStyle w:val="001000000000"/>
            <w:tcW w:w="3771" w:type="dxa"/>
            <w:noWrap/>
            <w:hideMark/>
          </w:tcPr>
          <w:p w:rsidR="00DB22F6" w:rsidRPr="007C27F8" w:rsidRDefault="00DB22F6" w:rsidP="0074178A">
            <w:pPr>
              <w:rPr>
                <w:rFonts w:ascii="Calibri" w:eastAsia="Times New Roman" w:hAnsi="Calibri" w:cs="Calibri"/>
                <w:color w:val="000000"/>
                <w:szCs w:val="22"/>
              </w:rPr>
            </w:pPr>
            <w:r w:rsidRPr="008F39A1">
              <w:rPr>
                <w:rFonts w:ascii="Calibri" w:eastAsia="Times New Roman" w:hAnsi="Calibri" w:cs="Calibri"/>
                <w:noProof/>
                <w:color w:val="000000"/>
                <w:szCs w:val="22"/>
              </w:rPr>
              <w:pict>
                <v:shape id="_x0000_s1057" type="#_x0000_t202" style="position:absolute;margin-left:0;margin-top:0;width:6pt;height:17.25pt;z-index:2517032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" filled="f" stroked="f"/>
              </w:pict>
            </w:r>
            <w:r>
              <w:rPr>
                <w:rFonts w:ascii="Calibri" w:eastAsia="Times New Roman" w:hAnsi="Calibri" w:cs="Calibri"/>
                <w:color w:val="000000"/>
                <w:szCs w:val="22"/>
              </w:rPr>
              <w:t>bank balance</w:t>
            </w:r>
          </w:p>
        </w:tc>
        <w:tc>
          <w:tcPr>
            <w:tcW w:w="1574"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465,040.00</w:t>
            </w:r>
          </w:p>
        </w:tc>
        <w:tc>
          <w:tcPr>
            <w:tcW w:w="1705"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311,008.00</w:t>
            </w:r>
          </w:p>
        </w:tc>
        <w:tc>
          <w:tcPr>
            <w:tcW w:w="1646"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263,943.00</w:t>
            </w:r>
          </w:p>
        </w:tc>
      </w:tr>
      <w:tr w:rsidR="00DB22F6" w:rsidRPr="007C27F8" w:rsidTr="0074178A">
        <w:trPr>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other Current Assets</w:t>
            </w:r>
          </w:p>
        </w:tc>
        <w:tc>
          <w:tcPr>
            <w:tcW w:w="1574"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p>
        </w:tc>
        <w:tc>
          <w:tcPr>
            <w:tcW w:w="1705"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p>
        </w:tc>
        <w:tc>
          <w:tcPr>
            <w:tcW w:w="1646"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5,099.63</w:t>
            </w:r>
          </w:p>
        </w:tc>
      </w:tr>
      <w:tr w:rsidR="00DB22F6" w:rsidRPr="007C27F8" w:rsidTr="0074178A">
        <w:trPr>
          <w:cnfStyle w:val="000000100000"/>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Outstanding Loan</w:t>
            </w:r>
          </w:p>
        </w:tc>
        <w:tc>
          <w:tcPr>
            <w:tcW w:w="1574"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1,641,233.00</w:t>
            </w:r>
          </w:p>
        </w:tc>
        <w:tc>
          <w:tcPr>
            <w:tcW w:w="1705"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2,429,450.00</w:t>
            </w:r>
          </w:p>
        </w:tc>
        <w:tc>
          <w:tcPr>
            <w:tcW w:w="1646"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3,118,907.04</w:t>
            </w:r>
          </w:p>
        </w:tc>
      </w:tr>
      <w:tr w:rsidR="00DB22F6" w:rsidRPr="007C27F8" w:rsidTr="0074178A">
        <w:trPr>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other Investment</w:t>
            </w:r>
          </w:p>
        </w:tc>
        <w:tc>
          <w:tcPr>
            <w:tcW w:w="1574"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2,000.00</w:t>
            </w:r>
          </w:p>
        </w:tc>
        <w:tc>
          <w:tcPr>
            <w:tcW w:w="1705"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2,000.00</w:t>
            </w:r>
          </w:p>
        </w:tc>
        <w:tc>
          <w:tcPr>
            <w:tcW w:w="1646"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2,000.00</w:t>
            </w:r>
          </w:p>
        </w:tc>
      </w:tr>
      <w:tr w:rsidR="00DB22F6" w:rsidRPr="007C27F8" w:rsidTr="0074178A">
        <w:trPr>
          <w:cnfStyle w:val="000000100000"/>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Other (Suspenses)</w:t>
            </w:r>
          </w:p>
        </w:tc>
        <w:tc>
          <w:tcPr>
            <w:tcW w:w="1574"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p>
        </w:tc>
        <w:tc>
          <w:tcPr>
            <w:tcW w:w="1705"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388,713.36</w:t>
            </w:r>
          </w:p>
        </w:tc>
        <w:tc>
          <w:tcPr>
            <w:tcW w:w="1646"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p>
        </w:tc>
      </w:tr>
      <w:tr w:rsidR="00DB22F6" w:rsidRPr="007C27F8" w:rsidTr="0074178A">
        <w:trPr>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Fixed Assets</w:t>
            </w:r>
          </w:p>
        </w:tc>
        <w:tc>
          <w:tcPr>
            <w:tcW w:w="1574"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93,945.00</w:t>
            </w:r>
          </w:p>
        </w:tc>
        <w:tc>
          <w:tcPr>
            <w:tcW w:w="1705"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110,433.75</w:t>
            </w:r>
          </w:p>
        </w:tc>
        <w:tc>
          <w:tcPr>
            <w:tcW w:w="1646"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708,634.00</w:t>
            </w:r>
          </w:p>
        </w:tc>
      </w:tr>
      <w:tr w:rsidR="00DB22F6" w:rsidRPr="007C27F8" w:rsidTr="0074178A">
        <w:trPr>
          <w:cnfStyle w:val="000000100000"/>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TOTAL ASSETS</w:t>
            </w:r>
          </w:p>
        </w:tc>
        <w:tc>
          <w:tcPr>
            <w:tcW w:w="1574" w:type="dxa"/>
            <w:noWrap/>
            <w:hideMark/>
          </w:tcPr>
          <w:p w:rsidR="00DB22F6" w:rsidRPr="007C27F8" w:rsidRDefault="00DB22F6" w:rsidP="0074178A">
            <w:pPr>
              <w:jc w:val="cente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2,451,135.00</w:t>
            </w:r>
          </w:p>
        </w:tc>
        <w:tc>
          <w:tcPr>
            <w:tcW w:w="1705" w:type="dxa"/>
            <w:noWrap/>
            <w:hideMark/>
          </w:tcPr>
          <w:p w:rsidR="00DB22F6" w:rsidRPr="007C27F8" w:rsidRDefault="00DB22F6" w:rsidP="0074178A">
            <w:pPr>
              <w:jc w:val="cente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3,594,488.11</w:t>
            </w:r>
          </w:p>
        </w:tc>
        <w:tc>
          <w:tcPr>
            <w:tcW w:w="1646" w:type="dxa"/>
            <w:noWrap/>
            <w:hideMark/>
          </w:tcPr>
          <w:p w:rsidR="00DB22F6" w:rsidRPr="007C27F8" w:rsidRDefault="00DB22F6" w:rsidP="0074178A">
            <w:pPr>
              <w:jc w:val="cente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4,425,233.99</w:t>
            </w:r>
          </w:p>
        </w:tc>
      </w:tr>
      <w:tr w:rsidR="00DB22F6" w:rsidRPr="007C27F8" w:rsidTr="0074178A">
        <w:trPr>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Liabilities</w:t>
            </w:r>
          </w:p>
        </w:tc>
        <w:tc>
          <w:tcPr>
            <w:tcW w:w="1574"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c>
          <w:tcPr>
            <w:tcW w:w="1705"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p>
        </w:tc>
        <w:tc>
          <w:tcPr>
            <w:tcW w:w="1646"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p>
        </w:tc>
      </w:tr>
      <w:tr w:rsidR="00DB22F6" w:rsidRPr="007C27F8" w:rsidTr="0074178A">
        <w:trPr>
          <w:cnfStyle w:val="000000100000"/>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Share capital</w:t>
            </w:r>
          </w:p>
        </w:tc>
        <w:tc>
          <w:tcPr>
            <w:tcW w:w="1574"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225,000.00</w:t>
            </w:r>
          </w:p>
        </w:tc>
        <w:tc>
          <w:tcPr>
            <w:tcW w:w="1705"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269,000.00</w:t>
            </w:r>
          </w:p>
        </w:tc>
        <w:tc>
          <w:tcPr>
            <w:tcW w:w="1646"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272,000.00</w:t>
            </w:r>
          </w:p>
        </w:tc>
      </w:tr>
      <w:tr w:rsidR="00DB22F6" w:rsidRPr="007C27F8" w:rsidTr="0074178A">
        <w:trPr>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Grant -GNI</w:t>
            </w:r>
          </w:p>
        </w:tc>
        <w:tc>
          <w:tcPr>
            <w:tcW w:w="1574"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1,492,465.00</w:t>
            </w:r>
          </w:p>
        </w:tc>
        <w:tc>
          <w:tcPr>
            <w:tcW w:w="1705"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1,995,343.00</w:t>
            </w:r>
          </w:p>
        </w:tc>
        <w:tc>
          <w:tcPr>
            <w:tcW w:w="1646"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2,104,396.00</w:t>
            </w:r>
          </w:p>
        </w:tc>
      </w:tr>
      <w:tr w:rsidR="00DB22F6" w:rsidRPr="007C27F8" w:rsidTr="0074178A">
        <w:trPr>
          <w:cnfStyle w:val="000000100000"/>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Other Grant</w:t>
            </w:r>
          </w:p>
        </w:tc>
        <w:tc>
          <w:tcPr>
            <w:tcW w:w="1574"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c>
          <w:tcPr>
            <w:tcW w:w="1705"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c>
          <w:tcPr>
            <w:tcW w:w="1646"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r>
      <w:tr w:rsidR="00DB22F6" w:rsidRPr="007C27F8" w:rsidTr="0074178A">
        <w:trPr>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TOTAL GRANT</w:t>
            </w:r>
          </w:p>
        </w:tc>
        <w:tc>
          <w:tcPr>
            <w:tcW w:w="1574" w:type="dxa"/>
            <w:noWrap/>
            <w:hideMark/>
          </w:tcPr>
          <w:p w:rsidR="00DB22F6" w:rsidRPr="007C27F8" w:rsidRDefault="00DB22F6" w:rsidP="0074178A">
            <w:pPr>
              <w:jc w:val="center"/>
              <w:cnfStyle w:val="0000000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1,492,465.00</w:t>
            </w:r>
          </w:p>
        </w:tc>
        <w:tc>
          <w:tcPr>
            <w:tcW w:w="1705" w:type="dxa"/>
            <w:noWrap/>
            <w:hideMark/>
          </w:tcPr>
          <w:p w:rsidR="00DB22F6" w:rsidRPr="007C27F8" w:rsidRDefault="00DB22F6" w:rsidP="0074178A">
            <w:pPr>
              <w:jc w:val="center"/>
              <w:cnfStyle w:val="0000000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1,995,343.00</w:t>
            </w:r>
          </w:p>
        </w:tc>
        <w:tc>
          <w:tcPr>
            <w:tcW w:w="1646" w:type="dxa"/>
            <w:noWrap/>
            <w:hideMark/>
          </w:tcPr>
          <w:p w:rsidR="00DB22F6" w:rsidRPr="007C27F8" w:rsidRDefault="00DB22F6" w:rsidP="0074178A">
            <w:pPr>
              <w:jc w:val="center"/>
              <w:cnfStyle w:val="0000000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2,104,396.00</w:t>
            </w:r>
          </w:p>
        </w:tc>
      </w:tr>
      <w:tr w:rsidR="00DB22F6" w:rsidRPr="007C27F8" w:rsidTr="0074178A">
        <w:trPr>
          <w:cnfStyle w:val="000000100000"/>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General Reserve</w:t>
            </w:r>
          </w:p>
        </w:tc>
        <w:tc>
          <w:tcPr>
            <w:tcW w:w="1574" w:type="dxa"/>
            <w:noWrap/>
            <w:hideMark/>
          </w:tcPr>
          <w:p w:rsidR="00DB22F6" w:rsidRPr="007C27F8" w:rsidRDefault="00DB22F6" w:rsidP="0074178A">
            <w:pPr>
              <w:jc w:val="center"/>
              <w:cnfStyle w:val="0000001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18,528.00</w:t>
            </w:r>
          </w:p>
        </w:tc>
        <w:tc>
          <w:tcPr>
            <w:tcW w:w="1705" w:type="dxa"/>
            <w:noWrap/>
            <w:hideMark/>
          </w:tcPr>
          <w:p w:rsidR="00DB22F6" w:rsidRPr="007C27F8" w:rsidRDefault="00DB22F6" w:rsidP="0074178A">
            <w:pPr>
              <w:jc w:val="center"/>
              <w:cnfStyle w:val="0000001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43,726.82</w:t>
            </w:r>
          </w:p>
        </w:tc>
        <w:tc>
          <w:tcPr>
            <w:tcW w:w="1646" w:type="dxa"/>
            <w:noWrap/>
            <w:hideMark/>
          </w:tcPr>
          <w:p w:rsidR="00DB22F6" w:rsidRPr="007C27F8" w:rsidRDefault="00DB22F6" w:rsidP="0074178A">
            <w:pPr>
              <w:jc w:val="center"/>
              <w:cnfStyle w:val="0000001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43,726.82</w:t>
            </w:r>
          </w:p>
        </w:tc>
      </w:tr>
      <w:tr w:rsidR="00DB22F6" w:rsidRPr="007C27F8" w:rsidTr="0074178A">
        <w:trPr>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loan loss reserve</w:t>
            </w:r>
          </w:p>
        </w:tc>
        <w:tc>
          <w:tcPr>
            <w:tcW w:w="1574" w:type="dxa"/>
            <w:noWrap/>
            <w:hideMark/>
          </w:tcPr>
          <w:p w:rsidR="00DB22F6" w:rsidRPr="007C27F8" w:rsidRDefault="00DB22F6" w:rsidP="0074178A">
            <w:pPr>
              <w:jc w:val="center"/>
              <w:cnfStyle w:val="0000000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16,412.00</w:t>
            </w:r>
          </w:p>
        </w:tc>
        <w:tc>
          <w:tcPr>
            <w:tcW w:w="1705" w:type="dxa"/>
            <w:noWrap/>
            <w:hideMark/>
          </w:tcPr>
          <w:p w:rsidR="00DB22F6" w:rsidRPr="007C27F8" w:rsidRDefault="00DB22F6" w:rsidP="0074178A">
            <w:pPr>
              <w:jc w:val="center"/>
              <w:cnfStyle w:val="0000000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73,809.54</w:t>
            </w:r>
          </w:p>
        </w:tc>
        <w:tc>
          <w:tcPr>
            <w:tcW w:w="1646" w:type="dxa"/>
            <w:noWrap/>
            <w:hideMark/>
          </w:tcPr>
          <w:p w:rsidR="00DB22F6" w:rsidRPr="007C27F8" w:rsidRDefault="00DB22F6" w:rsidP="0074178A">
            <w:pPr>
              <w:jc w:val="center"/>
              <w:cnfStyle w:val="000000000000"/>
              <w:rPr>
                <w:rFonts w:ascii="Calibri Light" w:eastAsia="Times New Roman" w:hAnsi="Calibri Light" w:cs="Calibri Light"/>
                <w:sz w:val="20"/>
                <w:szCs w:val="20"/>
              </w:rPr>
            </w:pPr>
          </w:p>
        </w:tc>
      </w:tr>
      <w:tr w:rsidR="00DB22F6" w:rsidRPr="007C27F8" w:rsidTr="0074178A">
        <w:trPr>
          <w:cnfStyle w:val="000000100000"/>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other reserve</w:t>
            </w:r>
          </w:p>
        </w:tc>
        <w:tc>
          <w:tcPr>
            <w:tcW w:w="1574" w:type="dxa"/>
            <w:noWrap/>
            <w:hideMark/>
          </w:tcPr>
          <w:p w:rsidR="00DB22F6" w:rsidRPr="007C27F8" w:rsidRDefault="00DB22F6" w:rsidP="0074178A">
            <w:pPr>
              <w:jc w:val="center"/>
              <w:cnfStyle w:val="0000001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55,584.00</w:t>
            </w:r>
          </w:p>
        </w:tc>
        <w:tc>
          <w:tcPr>
            <w:tcW w:w="1705" w:type="dxa"/>
            <w:noWrap/>
            <w:hideMark/>
          </w:tcPr>
          <w:p w:rsidR="00DB22F6" w:rsidRPr="007C27F8" w:rsidRDefault="00DB22F6" w:rsidP="0074178A">
            <w:pPr>
              <w:jc w:val="center"/>
              <w:cnfStyle w:val="0000001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131,180.47</w:t>
            </w:r>
          </w:p>
        </w:tc>
        <w:tc>
          <w:tcPr>
            <w:tcW w:w="1646" w:type="dxa"/>
            <w:noWrap/>
            <w:hideMark/>
          </w:tcPr>
          <w:p w:rsidR="00DB22F6" w:rsidRPr="007C27F8" w:rsidRDefault="00DB22F6" w:rsidP="0074178A">
            <w:pPr>
              <w:jc w:val="center"/>
              <w:cnfStyle w:val="0000001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410,607.12</w:t>
            </w:r>
          </w:p>
        </w:tc>
      </w:tr>
      <w:tr w:rsidR="00DB22F6" w:rsidRPr="007C27F8" w:rsidTr="0074178A">
        <w:trPr>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External loan from other institutions</w:t>
            </w:r>
          </w:p>
        </w:tc>
        <w:tc>
          <w:tcPr>
            <w:tcW w:w="1574" w:type="dxa"/>
            <w:noWrap/>
            <w:hideMark/>
          </w:tcPr>
          <w:p w:rsidR="00DB22F6" w:rsidRPr="007C27F8" w:rsidRDefault="00DB22F6" w:rsidP="0074178A">
            <w:pPr>
              <w:jc w:val="center"/>
              <w:cnfStyle w:val="0000000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w:t>
            </w:r>
          </w:p>
        </w:tc>
        <w:tc>
          <w:tcPr>
            <w:tcW w:w="1705" w:type="dxa"/>
            <w:noWrap/>
            <w:hideMark/>
          </w:tcPr>
          <w:p w:rsidR="00DB22F6" w:rsidRPr="007C27F8" w:rsidRDefault="00DB22F6" w:rsidP="0074178A">
            <w:pPr>
              <w:jc w:val="center"/>
              <w:cnfStyle w:val="0000000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w:t>
            </w:r>
          </w:p>
        </w:tc>
        <w:tc>
          <w:tcPr>
            <w:tcW w:w="1646" w:type="dxa"/>
            <w:noWrap/>
            <w:hideMark/>
          </w:tcPr>
          <w:p w:rsidR="00DB22F6" w:rsidRPr="007C27F8" w:rsidRDefault="00DB22F6" w:rsidP="0074178A">
            <w:pPr>
              <w:jc w:val="center"/>
              <w:cnfStyle w:val="0000000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w:t>
            </w:r>
          </w:p>
        </w:tc>
      </w:tr>
      <w:tr w:rsidR="00DB22F6" w:rsidRPr="007C27F8" w:rsidTr="0074178A">
        <w:trPr>
          <w:cnfStyle w:val="000000100000"/>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savings and deposits</w:t>
            </w:r>
          </w:p>
        </w:tc>
        <w:tc>
          <w:tcPr>
            <w:tcW w:w="1574" w:type="dxa"/>
            <w:noWrap/>
            <w:hideMark/>
          </w:tcPr>
          <w:p w:rsidR="00DB22F6" w:rsidRPr="007C27F8" w:rsidRDefault="00DB22F6" w:rsidP="0074178A">
            <w:pPr>
              <w:jc w:val="center"/>
              <w:cnfStyle w:val="0000001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635,645.00</w:t>
            </w:r>
          </w:p>
        </w:tc>
        <w:tc>
          <w:tcPr>
            <w:tcW w:w="1705" w:type="dxa"/>
            <w:noWrap/>
            <w:hideMark/>
          </w:tcPr>
          <w:p w:rsidR="00DB22F6" w:rsidRPr="007C27F8" w:rsidRDefault="00DB22F6" w:rsidP="0074178A">
            <w:pPr>
              <w:jc w:val="center"/>
              <w:cnfStyle w:val="0000001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1,079,186.28</w:t>
            </w:r>
          </w:p>
        </w:tc>
        <w:tc>
          <w:tcPr>
            <w:tcW w:w="1646" w:type="dxa"/>
            <w:noWrap/>
            <w:hideMark/>
          </w:tcPr>
          <w:p w:rsidR="00DB22F6" w:rsidRPr="007C27F8" w:rsidRDefault="00DB22F6" w:rsidP="0074178A">
            <w:pPr>
              <w:jc w:val="center"/>
              <w:cnfStyle w:val="0000001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1,597,421.15</w:t>
            </w:r>
          </w:p>
        </w:tc>
      </w:tr>
      <w:tr w:rsidR="00DB22F6" w:rsidRPr="007C27F8" w:rsidTr="0074178A">
        <w:trPr>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Payable</w:t>
            </w:r>
          </w:p>
        </w:tc>
        <w:tc>
          <w:tcPr>
            <w:tcW w:w="1574" w:type="dxa"/>
            <w:noWrap/>
            <w:hideMark/>
          </w:tcPr>
          <w:p w:rsidR="00DB22F6" w:rsidRPr="007C27F8" w:rsidRDefault="00DB22F6" w:rsidP="0074178A">
            <w:pPr>
              <w:jc w:val="center"/>
              <w:cnfStyle w:val="0000000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7,501.00</w:t>
            </w:r>
          </w:p>
        </w:tc>
        <w:tc>
          <w:tcPr>
            <w:tcW w:w="1705" w:type="dxa"/>
            <w:noWrap/>
            <w:hideMark/>
          </w:tcPr>
          <w:p w:rsidR="00DB22F6" w:rsidRPr="007C27F8" w:rsidRDefault="00DB22F6" w:rsidP="0074178A">
            <w:pPr>
              <w:jc w:val="center"/>
              <w:cnfStyle w:val="0000000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2,242.00</w:t>
            </w:r>
          </w:p>
        </w:tc>
        <w:tc>
          <w:tcPr>
            <w:tcW w:w="1646" w:type="dxa"/>
            <w:noWrap/>
            <w:hideMark/>
          </w:tcPr>
          <w:p w:rsidR="00DB22F6" w:rsidRPr="007C27F8" w:rsidRDefault="00DB22F6" w:rsidP="0074178A">
            <w:pPr>
              <w:jc w:val="center"/>
              <w:cnfStyle w:val="000000000000"/>
              <w:rPr>
                <w:rFonts w:ascii="Calibri Light" w:eastAsia="Times New Roman" w:hAnsi="Calibri Light" w:cs="Calibri Light"/>
                <w:sz w:val="20"/>
                <w:szCs w:val="20"/>
              </w:rPr>
            </w:pPr>
            <w:r w:rsidRPr="007C27F8">
              <w:rPr>
                <w:rFonts w:ascii="Calibri Light" w:eastAsia="Times New Roman" w:hAnsi="Calibri Light" w:cs="Calibri Light"/>
                <w:sz w:val="20"/>
                <w:szCs w:val="20"/>
              </w:rPr>
              <w:t>5,584.83</w:t>
            </w:r>
          </w:p>
        </w:tc>
      </w:tr>
      <w:tr w:rsidR="00DB22F6" w:rsidRPr="007C27F8" w:rsidTr="0074178A">
        <w:trPr>
          <w:cnfStyle w:val="000000100000"/>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short term liabilities (Supp# Payable)</w:t>
            </w:r>
          </w:p>
        </w:tc>
        <w:tc>
          <w:tcPr>
            <w:tcW w:w="1574"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c>
          <w:tcPr>
            <w:tcW w:w="1705"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c>
          <w:tcPr>
            <w:tcW w:w="1646" w:type="dxa"/>
            <w:noWrap/>
            <w:hideMark/>
          </w:tcPr>
          <w:p w:rsidR="00DB22F6" w:rsidRPr="007C27F8" w:rsidRDefault="00DB22F6" w:rsidP="0074178A">
            <w:pPr>
              <w:jc w:val="cente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133,141.68</w:t>
            </w:r>
          </w:p>
        </w:tc>
      </w:tr>
      <w:tr w:rsidR="00DB22F6" w:rsidRPr="007C27F8" w:rsidTr="0074178A">
        <w:trPr>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Other liabilities (Suspense)</w:t>
            </w:r>
          </w:p>
        </w:tc>
        <w:tc>
          <w:tcPr>
            <w:tcW w:w="1574" w:type="dxa"/>
            <w:noWrap/>
            <w:hideMark/>
          </w:tcPr>
          <w:p w:rsidR="00DB22F6" w:rsidRPr="007C27F8" w:rsidRDefault="00DB22F6" w:rsidP="0074178A">
            <w:pPr>
              <w:jc w:val="center"/>
              <w:cnfStyle w:val="000000000000"/>
              <w:rPr>
                <w:rFonts w:ascii="Calibri Light" w:eastAsia="Times New Roman" w:hAnsi="Calibri Light" w:cs="Calibri Light"/>
                <w:color w:val="000000"/>
                <w:sz w:val="20"/>
                <w:szCs w:val="20"/>
              </w:rPr>
            </w:pPr>
          </w:p>
        </w:tc>
        <w:tc>
          <w:tcPr>
            <w:tcW w:w="1705" w:type="dxa"/>
            <w:noWrap/>
            <w:hideMark/>
          </w:tcPr>
          <w:p w:rsidR="00DB22F6" w:rsidRPr="007C27F8" w:rsidRDefault="00DB22F6" w:rsidP="0074178A">
            <w:pPr>
              <w:jc w:val="center"/>
              <w:cnfStyle w:val="000000000000"/>
              <w:rPr>
                <w:rFonts w:ascii="Calibri Light" w:eastAsia="Times New Roman" w:hAnsi="Calibri Light" w:cs="Calibri Light"/>
                <w:sz w:val="20"/>
                <w:szCs w:val="20"/>
              </w:rPr>
            </w:pPr>
          </w:p>
        </w:tc>
        <w:tc>
          <w:tcPr>
            <w:tcW w:w="1646" w:type="dxa"/>
            <w:noWrap/>
            <w:hideMark/>
          </w:tcPr>
          <w:p w:rsidR="00DB22F6" w:rsidRPr="007C27F8" w:rsidRDefault="00DB22F6" w:rsidP="0074178A">
            <w:pPr>
              <w:jc w:val="center"/>
              <w:cnfStyle w:val="000000000000"/>
              <w:rPr>
                <w:rFonts w:ascii="Calibri Light" w:eastAsia="Times New Roman" w:hAnsi="Calibri Light" w:cs="Calibri Light"/>
                <w:sz w:val="20"/>
                <w:szCs w:val="20"/>
              </w:rPr>
            </w:pPr>
          </w:p>
        </w:tc>
      </w:tr>
      <w:tr w:rsidR="00DB22F6" w:rsidRPr="007C27F8" w:rsidTr="0074178A">
        <w:trPr>
          <w:cnfStyle w:val="000000100000"/>
          <w:trHeight w:val="255"/>
        </w:trPr>
        <w:tc>
          <w:tcPr>
            <w:cnfStyle w:val="001000000000"/>
            <w:tcW w:w="3771"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TOTAL LIABILITIES AND CAPITAL</w:t>
            </w:r>
          </w:p>
        </w:tc>
        <w:tc>
          <w:tcPr>
            <w:tcW w:w="1574" w:type="dxa"/>
            <w:noWrap/>
            <w:hideMark/>
          </w:tcPr>
          <w:p w:rsidR="00DB22F6" w:rsidRPr="007C27F8" w:rsidRDefault="00DB22F6" w:rsidP="0074178A">
            <w:pPr>
              <w:jc w:val="cente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2,451,135.00</w:t>
            </w:r>
          </w:p>
        </w:tc>
        <w:tc>
          <w:tcPr>
            <w:tcW w:w="1705" w:type="dxa"/>
            <w:noWrap/>
            <w:hideMark/>
          </w:tcPr>
          <w:p w:rsidR="00DB22F6" w:rsidRPr="007C27F8" w:rsidRDefault="00DB22F6" w:rsidP="0074178A">
            <w:pPr>
              <w:jc w:val="cente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3,594,488.11</w:t>
            </w:r>
          </w:p>
        </w:tc>
        <w:tc>
          <w:tcPr>
            <w:tcW w:w="1646" w:type="dxa"/>
            <w:noWrap/>
            <w:hideMark/>
          </w:tcPr>
          <w:p w:rsidR="00DB22F6" w:rsidRPr="007C27F8" w:rsidRDefault="00DB22F6" w:rsidP="0074178A">
            <w:pPr>
              <w:jc w:val="cente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4,566,877.60</w:t>
            </w:r>
          </w:p>
        </w:tc>
      </w:tr>
    </w:tbl>
    <w:p w:rsidR="00DB22F6" w:rsidRPr="00F917C7" w:rsidRDefault="00DB22F6" w:rsidP="00DB22F6">
      <w:pPr>
        <w:rPr>
          <w:rFonts w:asciiTheme="majorHAnsi" w:hAnsiTheme="majorHAnsi" w:cstheme="majorHAnsi"/>
          <w:lang w:bidi="ne-NP"/>
        </w:rPr>
      </w:pPr>
    </w:p>
    <w:p w:rsidR="00DB22F6" w:rsidRDefault="00DB22F6" w:rsidP="00DB22F6">
      <w:pPr>
        <w:spacing w:after="160" w:line="259" w:lineRule="auto"/>
        <w:rPr>
          <w:rFonts w:asciiTheme="majorHAnsi" w:hAnsiTheme="majorHAnsi" w:cstheme="majorHAnsi"/>
          <w:lang w:bidi="ne-NP"/>
        </w:rPr>
      </w:pPr>
      <w:r>
        <w:rPr>
          <w:rFonts w:asciiTheme="majorHAnsi" w:hAnsiTheme="majorHAnsi" w:cstheme="majorHAnsi"/>
          <w:lang w:bidi="ne-NP"/>
        </w:rPr>
        <w:br w:type="page"/>
      </w:r>
    </w:p>
    <w:p w:rsidR="00DB22F6" w:rsidRPr="00F917C7" w:rsidRDefault="00DB22F6" w:rsidP="00DB22F6">
      <w:pPr>
        <w:jc w:val="center"/>
        <w:rPr>
          <w:rFonts w:asciiTheme="majorHAnsi" w:hAnsiTheme="majorHAnsi" w:cstheme="majorHAnsi"/>
          <w:lang w:bidi="ne-NP"/>
        </w:rPr>
      </w:pPr>
    </w:p>
    <w:tbl>
      <w:tblPr>
        <w:tblStyle w:val="GridTable4-Accent11"/>
        <w:tblW w:w="8999" w:type="dxa"/>
        <w:tblLook w:val="04A0"/>
      </w:tblPr>
      <w:tblGrid>
        <w:gridCol w:w="4862"/>
        <w:gridCol w:w="1395"/>
        <w:gridCol w:w="1371"/>
        <w:gridCol w:w="1371"/>
      </w:tblGrid>
      <w:tr w:rsidR="00DB22F6" w:rsidRPr="007C27F8" w:rsidTr="0074178A">
        <w:trPr>
          <w:cnfStyle w:val="100000000000"/>
          <w:trHeight w:val="20"/>
        </w:trPr>
        <w:tc>
          <w:tcPr>
            <w:cnfStyle w:val="001000000000"/>
            <w:tcW w:w="8999" w:type="dxa"/>
            <w:gridSpan w:val="4"/>
            <w:noWrap/>
            <w:hideMark/>
          </w:tcPr>
          <w:p w:rsidR="00DB22F6" w:rsidRPr="007C27F8" w:rsidRDefault="00DB22F6" w:rsidP="0074178A">
            <w:pPr>
              <w:jc w:val="cente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Income Statement</w:t>
            </w:r>
          </w:p>
        </w:tc>
      </w:tr>
      <w:tr w:rsidR="00DB22F6" w:rsidRPr="007C27F8" w:rsidTr="0074178A">
        <w:trPr>
          <w:cnfStyle w:val="000000100000"/>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u w:val="single"/>
              </w:rPr>
            </w:pPr>
            <w:r w:rsidRPr="007C27F8">
              <w:rPr>
                <w:rFonts w:ascii="Calibri Light" w:eastAsia="Times New Roman" w:hAnsi="Calibri Light" w:cs="Calibri Light"/>
                <w:color w:val="000000"/>
                <w:sz w:val="20"/>
                <w:szCs w:val="20"/>
                <w:u w:val="single"/>
              </w:rPr>
              <w:t>INCOME</w:t>
            </w:r>
          </w:p>
        </w:tc>
        <w:tc>
          <w:tcPr>
            <w:tcW w:w="1395" w:type="dxa"/>
            <w:noWrap/>
            <w:hideMark/>
          </w:tcPr>
          <w:p w:rsidR="00DB22F6" w:rsidRPr="007C27F8" w:rsidRDefault="00DB22F6" w:rsidP="0074178A">
            <w:pP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FY 2017</w:t>
            </w:r>
          </w:p>
        </w:tc>
        <w:tc>
          <w:tcPr>
            <w:tcW w:w="1371" w:type="dxa"/>
            <w:noWrap/>
            <w:hideMark/>
          </w:tcPr>
          <w:p w:rsidR="00DB22F6" w:rsidRPr="007C27F8" w:rsidRDefault="00DB22F6" w:rsidP="0074178A">
            <w:pP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FY 2018</w:t>
            </w:r>
          </w:p>
        </w:tc>
        <w:tc>
          <w:tcPr>
            <w:tcW w:w="1371" w:type="dxa"/>
            <w:noWrap/>
            <w:hideMark/>
          </w:tcPr>
          <w:p w:rsidR="00DB22F6" w:rsidRPr="007C27F8" w:rsidRDefault="00DB22F6" w:rsidP="0074178A">
            <w:pP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FY 2019</w:t>
            </w:r>
          </w:p>
        </w:tc>
      </w:tr>
      <w:tr w:rsidR="00DB22F6" w:rsidRPr="007C27F8" w:rsidTr="0074178A">
        <w:trPr>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Interest income</w:t>
            </w:r>
          </w:p>
        </w:tc>
        <w:tc>
          <w:tcPr>
            <w:tcW w:w="1395"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178883</w:t>
            </w: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317,144.00</w:t>
            </w: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447,066.88</w:t>
            </w:r>
          </w:p>
        </w:tc>
      </w:tr>
      <w:tr w:rsidR="00DB22F6" w:rsidRPr="007C27F8" w:rsidTr="0074178A">
        <w:trPr>
          <w:cnfStyle w:val="000000100000"/>
          <w:trHeight w:val="20"/>
        </w:trPr>
        <w:tc>
          <w:tcPr>
            <w:cnfStyle w:val="001000000000"/>
            <w:tcW w:w="4862" w:type="dxa"/>
            <w:noWrap/>
            <w:hideMark/>
          </w:tcPr>
          <w:p w:rsidR="00DB22F6" w:rsidRPr="007C27F8" w:rsidRDefault="00DB22F6" w:rsidP="0074178A">
            <w:pPr>
              <w:rPr>
                <w:rFonts w:ascii="Calibri" w:eastAsia="Times New Roman" w:hAnsi="Calibri" w:cs="Calibri"/>
                <w:color w:val="000000"/>
                <w:szCs w:val="22"/>
              </w:rPr>
            </w:pPr>
            <w:r w:rsidRPr="008F39A1">
              <w:rPr>
                <w:rFonts w:ascii="Calibri" w:eastAsia="Times New Roman" w:hAnsi="Calibri" w:cs="Calibri"/>
                <w:noProof/>
                <w:color w:val="000000"/>
                <w:szCs w:val="22"/>
              </w:rPr>
              <w:pict>
                <v:shape id="_x0000_s1059" type="#_x0000_t202" style="position:absolute;margin-left:0;margin-top:0;width:6pt;height:18pt;z-index:2517053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" filled="f" stroked="f"/>
              </w:pict>
            </w:r>
            <w:r w:rsidRPr="008F39A1">
              <w:rPr>
                <w:rFonts w:ascii="Calibri" w:eastAsia="Times New Roman" w:hAnsi="Calibri" w:cs="Calibri"/>
                <w:noProof/>
                <w:color w:val="000000"/>
                <w:szCs w:val="22"/>
              </w:rPr>
              <w:pict>
                <v:shape id="_x0000_s1060" type="#_x0000_t202" style="position:absolute;margin-left:0;margin-top:0;width:6pt;height:18pt;z-index:2517063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" filled="f" stroked="f"/>
              </w:pict>
            </w:r>
            <w:r w:rsidRPr="008F39A1">
              <w:rPr>
                <w:rFonts w:ascii="Calibri" w:eastAsia="Times New Roman" w:hAnsi="Calibri" w:cs="Calibri"/>
                <w:noProof/>
                <w:color w:val="000000"/>
                <w:szCs w:val="22"/>
              </w:rPr>
              <w:pict>
                <v:shape id="_x0000_s1061" type="#_x0000_t202" style="position:absolute;margin-left:0;margin-top:0;width:6pt;height:20.25pt;z-index:251707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" filled="f" stroked="f"/>
              </w:pict>
            </w:r>
            <w:r w:rsidRPr="008F39A1">
              <w:rPr>
                <w:rFonts w:ascii="Calibri" w:eastAsia="Times New Roman" w:hAnsi="Calibri" w:cs="Calibri"/>
                <w:noProof/>
                <w:color w:val="000000"/>
                <w:szCs w:val="22"/>
              </w:rPr>
              <w:pict>
                <v:shape id="Text Box 10" o:spid="_x0000_s1063" type="#_x0000_t202" style="position:absolute;margin-left:0;margin-top:0;width:6pt;height:20.25pt;z-index:2517094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" filled="f" stroked="f"/>
              </w:pict>
            </w:r>
          </w:p>
          <w:tbl>
            <w:tblPr>
              <w:tblW w:w="0" w:type="auto"/>
              <w:tblCellSpacing w:w="0" w:type="dxa"/>
              <w:tblCellMar>
                <w:left w:w="0" w:type="dxa"/>
                <w:right w:w="0" w:type="dxa"/>
              </w:tblCellMar>
              <w:tblLook w:val="04A0"/>
            </w:tblPr>
            <w:tblGrid>
              <w:gridCol w:w="3710"/>
            </w:tblGrid>
            <w:tr w:rsidR="00DB22F6" w:rsidRPr="007C27F8" w:rsidTr="0074178A">
              <w:trPr>
                <w:trHeight w:val="255"/>
                <w:tblCellSpacing w:w="0" w:type="dxa"/>
              </w:trPr>
              <w:tc>
                <w:tcPr>
                  <w:tcW w:w="3700" w:type="dxa"/>
                  <w:tcBorders>
                    <w:top w:val="nil"/>
                    <w:left w:val="single" w:sz="4" w:space="0" w:color="auto"/>
                    <w:bottom w:val="single" w:sz="4" w:space="0" w:color="auto"/>
                    <w:right w:val="nil"/>
                  </w:tcBorders>
                  <w:shd w:val="clear" w:color="auto" w:fill="auto"/>
                  <w:noWrap/>
                  <w:hideMark/>
                </w:tcPr>
                <w:p w:rsidR="00DB22F6" w:rsidRPr="007C27F8" w:rsidRDefault="00DB22F6" w:rsidP="0074178A">
                  <w:pPr>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service fee</w:t>
                  </w:r>
                </w:p>
              </w:tc>
            </w:tr>
          </w:tbl>
          <w:p w:rsidR="00DB22F6" w:rsidRPr="007C27F8" w:rsidRDefault="00DB22F6" w:rsidP="0074178A">
            <w:pPr>
              <w:rPr>
                <w:rFonts w:ascii="Calibri" w:eastAsia="Times New Roman" w:hAnsi="Calibri" w:cs="Calibri"/>
                <w:color w:val="000000"/>
                <w:szCs w:val="22"/>
              </w:rPr>
            </w:pPr>
          </w:p>
        </w:tc>
        <w:tc>
          <w:tcPr>
            <w:tcW w:w="1395"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0</w:t>
            </w: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r>
      <w:tr w:rsidR="00DB22F6" w:rsidRPr="007C27F8" w:rsidTr="0074178A">
        <w:trPr>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Other income (penalty/ entrance fee etc.)</w:t>
            </w:r>
          </w:p>
        </w:tc>
        <w:tc>
          <w:tcPr>
            <w:tcW w:w="1395"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72,111.00</w:t>
            </w: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149,557.31</w:t>
            </w: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134,670.00</w:t>
            </w:r>
          </w:p>
        </w:tc>
      </w:tr>
      <w:tr w:rsidR="00DB22F6" w:rsidRPr="007C27F8" w:rsidTr="0074178A">
        <w:trPr>
          <w:cnfStyle w:val="000000100000"/>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Income from other business operation ( fertilizer sale for e.g.)</w:t>
            </w:r>
          </w:p>
        </w:tc>
        <w:tc>
          <w:tcPr>
            <w:tcW w:w="1395"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p>
        </w:tc>
      </w:tr>
      <w:tr w:rsidR="00DB22F6" w:rsidRPr="007C27F8" w:rsidTr="0074178A">
        <w:trPr>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c>
          <w:tcPr>
            <w:tcW w:w="1395"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p>
        </w:tc>
      </w:tr>
      <w:tr w:rsidR="00DB22F6" w:rsidRPr="007C27F8" w:rsidTr="0074178A">
        <w:trPr>
          <w:cnfStyle w:val="000000100000"/>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Administrative Grant-GNI</w:t>
            </w:r>
          </w:p>
        </w:tc>
        <w:tc>
          <w:tcPr>
            <w:tcW w:w="1395"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60,000.00</w:t>
            </w:r>
          </w:p>
        </w:tc>
      </w:tr>
      <w:tr w:rsidR="00DB22F6" w:rsidRPr="007C27F8" w:rsidTr="0074178A">
        <w:trPr>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p>
        </w:tc>
        <w:tc>
          <w:tcPr>
            <w:tcW w:w="1395"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r>
      <w:tr w:rsidR="00DB22F6" w:rsidRPr="007C27F8" w:rsidTr="0074178A">
        <w:trPr>
          <w:cnfStyle w:val="000000100000"/>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c>
          <w:tcPr>
            <w:tcW w:w="1395"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r>
      <w:tr w:rsidR="00DB22F6" w:rsidRPr="007C27F8" w:rsidTr="0074178A">
        <w:trPr>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TOTAL INCOME</w:t>
            </w:r>
          </w:p>
        </w:tc>
        <w:tc>
          <w:tcPr>
            <w:tcW w:w="1395" w:type="dxa"/>
            <w:noWrap/>
            <w:hideMark/>
          </w:tcPr>
          <w:p w:rsidR="00DB22F6" w:rsidRPr="007C27F8" w:rsidRDefault="00DB22F6" w:rsidP="0074178A">
            <w:pPr>
              <w:cnfStyle w:val="0000000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250,994</w:t>
            </w:r>
          </w:p>
        </w:tc>
        <w:tc>
          <w:tcPr>
            <w:tcW w:w="1371" w:type="dxa"/>
            <w:noWrap/>
            <w:hideMark/>
          </w:tcPr>
          <w:p w:rsidR="00DB22F6" w:rsidRPr="007C27F8" w:rsidRDefault="00DB22F6" w:rsidP="0074178A">
            <w:pPr>
              <w:cnfStyle w:val="0000000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466,701</w:t>
            </w:r>
          </w:p>
        </w:tc>
        <w:tc>
          <w:tcPr>
            <w:tcW w:w="1371" w:type="dxa"/>
            <w:noWrap/>
            <w:hideMark/>
          </w:tcPr>
          <w:p w:rsidR="00DB22F6" w:rsidRPr="007C27F8" w:rsidRDefault="00DB22F6" w:rsidP="0074178A">
            <w:pPr>
              <w:cnfStyle w:val="0000000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641,737</w:t>
            </w:r>
          </w:p>
        </w:tc>
      </w:tr>
      <w:tr w:rsidR="00DB22F6" w:rsidRPr="007C27F8" w:rsidTr="0074178A">
        <w:trPr>
          <w:cnfStyle w:val="000000100000"/>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Interest expenses-saving</w:t>
            </w:r>
          </w:p>
        </w:tc>
        <w:tc>
          <w:tcPr>
            <w:tcW w:w="1395"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34,380.00</w:t>
            </w: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63,480.23</w:t>
            </w: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105,997.23</w:t>
            </w:r>
          </w:p>
        </w:tc>
      </w:tr>
      <w:tr w:rsidR="00DB22F6" w:rsidRPr="007C27F8" w:rsidTr="0074178A">
        <w:trPr>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Saving return cash</w:t>
            </w:r>
          </w:p>
        </w:tc>
        <w:tc>
          <w:tcPr>
            <w:tcW w:w="1395"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p>
        </w:tc>
      </w:tr>
      <w:tr w:rsidR="00DB22F6" w:rsidRPr="007C27F8" w:rsidTr="0074178A">
        <w:trPr>
          <w:cnfStyle w:val="000000100000"/>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Loan loss provision</w:t>
            </w:r>
          </w:p>
        </w:tc>
        <w:tc>
          <w:tcPr>
            <w:tcW w:w="1395"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16,412.00</w:t>
            </w: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57,397.55</w:t>
            </w: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p>
        </w:tc>
      </w:tr>
      <w:tr w:rsidR="00DB22F6" w:rsidRPr="007C27F8" w:rsidTr="0074178A">
        <w:trPr>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Salary expenses</w:t>
            </w:r>
          </w:p>
        </w:tc>
        <w:tc>
          <w:tcPr>
            <w:tcW w:w="1395"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54,895.00</w:t>
            </w: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104,200.00</w:t>
            </w: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175,500.00</w:t>
            </w:r>
          </w:p>
        </w:tc>
      </w:tr>
      <w:tr w:rsidR="00DB22F6" w:rsidRPr="007C27F8" w:rsidTr="0074178A">
        <w:trPr>
          <w:cnfStyle w:val="000000100000"/>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Administrative expenses</w:t>
            </w:r>
          </w:p>
        </w:tc>
        <w:tc>
          <w:tcPr>
            <w:tcW w:w="1395"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68,365.00</w:t>
            </w: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104,017.00</w:t>
            </w: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80,813.00</w:t>
            </w:r>
          </w:p>
        </w:tc>
      </w:tr>
      <w:tr w:rsidR="00DB22F6" w:rsidRPr="007C27F8" w:rsidTr="0074178A">
        <w:trPr>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Depreciation</w:t>
            </w:r>
          </w:p>
        </w:tc>
        <w:tc>
          <w:tcPr>
            <w:tcW w:w="1395"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3,926.00</w:t>
            </w: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36,811.25</w:t>
            </w: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36,811.25</w:t>
            </w:r>
          </w:p>
        </w:tc>
      </w:tr>
      <w:tr w:rsidR="00DB22F6" w:rsidRPr="007C27F8" w:rsidTr="0074178A">
        <w:trPr>
          <w:cnfStyle w:val="000000100000"/>
          <w:trHeight w:val="20"/>
        </w:trPr>
        <w:tc>
          <w:tcPr>
            <w:cnfStyle w:val="001000000000"/>
            <w:tcW w:w="4862" w:type="dxa"/>
            <w:noWrap/>
            <w:hideMark/>
          </w:tcPr>
          <w:p w:rsidR="00DB22F6" w:rsidRPr="007C27F8" w:rsidRDefault="00DB22F6" w:rsidP="0074178A">
            <w:pPr>
              <w:rPr>
                <w:rFonts w:ascii="Calibri Light" w:eastAsia="Times New Roman" w:hAnsi="Calibri Light" w:cs="Calibri Light"/>
                <w:sz w:val="20"/>
                <w:szCs w:val="20"/>
              </w:rPr>
            </w:pPr>
            <w:r w:rsidRPr="007C27F8">
              <w:rPr>
                <w:rFonts w:ascii="Calibri Light" w:eastAsia="Times New Roman" w:hAnsi="Calibri Light" w:cs="Calibri Light"/>
                <w:sz w:val="20"/>
                <w:szCs w:val="20"/>
              </w:rPr>
              <w:t>Program Expenses</w:t>
            </w:r>
          </w:p>
        </w:tc>
        <w:tc>
          <w:tcPr>
            <w:tcW w:w="1395"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p>
        </w:tc>
      </w:tr>
      <w:tr w:rsidR="00DB22F6" w:rsidRPr="007C27F8" w:rsidTr="0074178A">
        <w:trPr>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Interest expenses-outstanding loan</w:t>
            </w:r>
          </w:p>
        </w:tc>
        <w:tc>
          <w:tcPr>
            <w:tcW w:w="1395"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p>
        </w:tc>
      </w:tr>
      <w:tr w:rsidR="00DB22F6" w:rsidRPr="007C27F8" w:rsidTr="0074178A">
        <w:trPr>
          <w:cnfStyle w:val="000000100000"/>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Expenses for  other business operation ( fertilizer for e.g.)</w:t>
            </w:r>
          </w:p>
        </w:tc>
        <w:tc>
          <w:tcPr>
            <w:tcW w:w="1395"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c>
          <w:tcPr>
            <w:tcW w:w="1371" w:type="dxa"/>
            <w:noWrap/>
            <w:hideMark/>
          </w:tcPr>
          <w:p w:rsidR="00DB22F6" w:rsidRPr="007C27F8" w:rsidRDefault="00DB22F6" w:rsidP="0074178A">
            <w:pPr>
              <w:cnfStyle w:val="000000100000"/>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w:t>
            </w:r>
          </w:p>
        </w:tc>
      </w:tr>
      <w:tr w:rsidR="00DB22F6" w:rsidRPr="007C27F8" w:rsidTr="0074178A">
        <w:trPr>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TOTAL EXPENSES</w:t>
            </w:r>
          </w:p>
        </w:tc>
        <w:tc>
          <w:tcPr>
            <w:tcW w:w="1395" w:type="dxa"/>
            <w:noWrap/>
            <w:hideMark/>
          </w:tcPr>
          <w:p w:rsidR="00DB22F6" w:rsidRPr="007C27F8" w:rsidRDefault="00DB22F6" w:rsidP="0074178A">
            <w:pPr>
              <w:cnfStyle w:val="0000000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177,978</w:t>
            </w:r>
          </w:p>
        </w:tc>
        <w:tc>
          <w:tcPr>
            <w:tcW w:w="1371" w:type="dxa"/>
            <w:noWrap/>
            <w:hideMark/>
          </w:tcPr>
          <w:p w:rsidR="00DB22F6" w:rsidRPr="007C27F8" w:rsidRDefault="00DB22F6" w:rsidP="0074178A">
            <w:pPr>
              <w:cnfStyle w:val="0000000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365,906</w:t>
            </w:r>
          </w:p>
        </w:tc>
        <w:tc>
          <w:tcPr>
            <w:tcW w:w="1371" w:type="dxa"/>
            <w:noWrap/>
            <w:hideMark/>
          </w:tcPr>
          <w:p w:rsidR="00DB22F6" w:rsidRPr="007C27F8" w:rsidRDefault="00DB22F6" w:rsidP="0074178A">
            <w:pPr>
              <w:cnfStyle w:val="0000000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399,121</w:t>
            </w:r>
          </w:p>
        </w:tc>
      </w:tr>
      <w:tr w:rsidR="00DB22F6" w:rsidRPr="007C27F8" w:rsidTr="0074178A">
        <w:trPr>
          <w:cnfStyle w:val="000000100000"/>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PROFIT/LOSS</w:t>
            </w:r>
          </w:p>
        </w:tc>
        <w:tc>
          <w:tcPr>
            <w:tcW w:w="1395" w:type="dxa"/>
            <w:noWrap/>
            <w:hideMark/>
          </w:tcPr>
          <w:p w:rsidR="00DB22F6" w:rsidRPr="007C27F8" w:rsidRDefault="00DB22F6" w:rsidP="0074178A">
            <w:pP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73,016</w:t>
            </w:r>
          </w:p>
        </w:tc>
        <w:tc>
          <w:tcPr>
            <w:tcW w:w="1371" w:type="dxa"/>
            <w:noWrap/>
            <w:hideMark/>
          </w:tcPr>
          <w:p w:rsidR="00DB22F6" w:rsidRPr="007C27F8" w:rsidRDefault="00DB22F6" w:rsidP="0074178A">
            <w:pP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100,795</w:t>
            </w:r>
          </w:p>
        </w:tc>
        <w:tc>
          <w:tcPr>
            <w:tcW w:w="1371" w:type="dxa"/>
            <w:noWrap/>
            <w:hideMark/>
          </w:tcPr>
          <w:p w:rsidR="00DB22F6" w:rsidRPr="007C27F8" w:rsidRDefault="00DB22F6" w:rsidP="0074178A">
            <w:pP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242,615</w:t>
            </w:r>
          </w:p>
        </w:tc>
      </w:tr>
      <w:tr w:rsidR="00DB22F6" w:rsidRPr="007C27F8" w:rsidTr="0074178A">
        <w:trPr>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TAX</w:t>
            </w:r>
          </w:p>
        </w:tc>
        <w:tc>
          <w:tcPr>
            <w:tcW w:w="1395" w:type="dxa"/>
            <w:noWrap/>
            <w:hideMark/>
          </w:tcPr>
          <w:p w:rsidR="00DB22F6" w:rsidRPr="007C27F8" w:rsidRDefault="00DB22F6" w:rsidP="0074178A">
            <w:pPr>
              <w:cnfStyle w:val="000000000000"/>
              <w:rPr>
                <w:rFonts w:ascii="Calibri Light" w:eastAsia="Times New Roman" w:hAnsi="Calibri Light" w:cs="Calibri Light"/>
                <w:b/>
                <w:bCs/>
                <w:color w:val="000000"/>
                <w:sz w:val="20"/>
                <w:szCs w:val="20"/>
              </w:rPr>
            </w:pP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p>
        </w:tc>
        <w:tc>
          <w:tcPr>
            <w:tcW w:w="1371" w:type="dxa"/>
            <w:noWrap/>
            <w:hideMark/>
          </w:tcPr>
          <w:p w:rsidR="00DB22F6" w:rsidRPr="007C27F8" w:rsidRDefault="00DB22F6" w:rsidP="0074178A">
            <w:pPr>
              <w:cnfStyle w:val="000000000000"/>
              <w:rPr>
                <w:rFonts w:ascii="Calibri Light" w:eastAsia="Times New Roman" w:hAnsi="Calibri Light" w:cs="Calibri Light"/>
                <w:color w:val="000000"/>
                <w:sz w:val="20"/>
                <w:szCs w:val="20"/>
              </w:rPr>
            </w:pPr>
          </w:p>
        </w:tc>
      </w:tr>
      <w:tr w:rsidR="00DB22F6" w:rsidRPr="007C27F8" w:rsidTr="0074178A">
        <w:trPr>
          <w:cnfStyle w:val="000000100000"/>
          <w:trHeight w:val="20"/>
        </w:trPr>
        <w:tc>
          <w:tcPr>
            <w:cnfStyle w:val="001000000000"/>
            <w:tcW w:w="4862" w:type="dxa"/>
            <w:noWrap/>
            <w:hideMark/>
          </w:tcPr>
          <w:p w:rsidR="00DB22F6" w:rsidRPr="007C27F8" w:rsidRDefault="00DB22F6" w:rsidP="0074178A">
            <w:pPr>
              <w:rPr>
                <w:rFonts w:ascii="Calibri Light" w:eastAsia="Times New Roman" w:hAnsi="Calibri Light" w:cs="Calibri Light"/>
                <w:color w:val="000000"/>
                <w:sz w:val="20"/>
                <w:szCs w:val="20"/>
              </w:rPr>
            </w:pPr>
            <w:r w:rsidRPr="007C27F8">
              <w:rPr>
                <w:rFonts w:ascii="Calibri Light" w:eastAsia="Times New Roman" w:hAnsi="Calibri Light" w:cs="Calibri Light"/>
                <w:color w:val="000000"/>
                <w:sz w:val="20"/>
                <w:szCs w:val="20"/>
              </w:rPr>
              <w:t>PROFIT AFTER TAX</w:t>
            </w:r>
          </w:p>
        </w:tc>
        <w:tc>
          <w:tcPr>
            <w:tcW w:w="1395" w:type="dxa"/>
            <w:noWrap/>
            <w:hideMark/>
          </w:tcPr>
          <w:p w:rsidR="00DB22F6" w:rsidRPr="007C27F8" w:rsidRDefault="00DB22F6" w:rsidP="0074178A">
            <w:pP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73,016</w:t>
            </w:r>
          </w:p>
        </w:tc>
        <w:tc>
          <w:tcPr>
            <w:tcW w:w="1371" w:type="dxa"/>
            <w:noWrap/>
            <w:hideMark/>
          </w:tcPr>
          <w:p w:rsidR="00DB22F6" w:rsidRPr="007C27F8" w:rsidRDefault="00DB22F6" w:rsidP="0074178A">
            <w:pP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100,795</w:t>
            </w:r>
          </w:p>
        </w:tc>
        <w:tc>
          <w:tcPr>
            <w:tcW w:w="1371" w:type="dxa"/>
            <w:noWrap/>
            <w:hideMark/>
          </w:tcPr>
          <w:p w:rsidR="00DB22F6" w:rsidRPr="007C27F8" w:rsidRDefault="00DB22F6" w:rsidP="0074178A">
            <w:pPr>
              <w:cnfStyle w:val="000000100000"/>
              <w:rPr>
                <w:rFonts w:ascii="Calibri Light" w:eastAsia="Times New Roman" w:hAnsi="Calibri Light" w:cs="Calibri Light"/>
                <w:b/>
                <w:bCs/>
                <w:color w:val="000000"/>
                <w:sz w:val="20"/>
                <w:szCs w:val="20"/>
              </w:rPr>
            </w:pPr>
            <w:r w:rsidRPr="007C27F8">
              <w:rPr>
                <w:rFonts w:ascii="Calibri Light" w:eastAsia="Times New Roman" w:hAnsi="Calibri Light" w:cs="Calibri Light"/>
                <w:b/>
                <w:bCs/>
                <w:color w:val="000000"/>
                <w:sz w:val="20"/>
                <w:szCs w:val="20"/>
              </w:rPr>
              <w:t>242,615</w:t>
            </w:r>
          </w:p>
        </w:tc>
      </w:tr>
    </w:tbl>
    <w:p w:rsidR="00DB22F6" w:rsidRPr="00F917C7" w:rsidRDefault="00DB22F6" w:rsidP="00DB22F6">
      <w:pP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jc w:val="center"/>
        <w:rPr>
          <w:rFonts w:asciiTheme="majorHAnsi" w:hAnsiTheme="majorHAnsi" w:cstheme="majorHAnsi"/>
          <w:lang w:bidi="ne-NP"/>
        </w:rPr>
      </w:pPr>
    </w:p>
    <w:p w:rsidR="00DB22F6" w:rsidRPr="00F917C7" w:rsidRDefault="00DB22F6" w:rsidP="00DB22F6">
      <w:pPr>
        <w:pStyle w:val="Heading1"/>
        <w:numPr>
          <w:ilvl w:val="1"/>
          <w:numId w:val="5"/>
        </w:numPr>
        <w:ind w:left="540" w:hanging="540"/>
        <w:jc w:val="both"/>
        <w:rPr>
          <w:rFonts w:asciiTheme="majorHAnsi" w:hAnsiTheme="majorHAnsi" w:cstheme="majorHAnsi"/>
          <w:bCs w:val="0"/>
          <w:sz w:val="22"/>
          <w:szCs w:val="22"/>
        </w:rPr>
      </w:pPr>
      <w:bookmarkStart w:id="63" w:name="_Toc34300627"/>
      <w:r w:rsidRPr="00F917C7">
        <w:rPr>
          <w:rFonts w:asciiTheme="majorHAnsi" w:hAnsiTheme="majorHAnsi" w:cstheme="majorHAnsi"/>
          <w:sz w:val="22"/>
          <w:szCs w:val="22"/>
        </w:rPr>
        <w:t>Audit Report</w:t>
      </w:r>
      <w:bookmarkEnd w:id="63"/>
    </w:p>
    <w:p w:rsidR="00DB22F6" w:rsidRPr="00F917C7" w:rsidRDefault="00DB22F6" w:rsidP="00DB22F6">
      <w:pPr>
        <w:jc w:val="both"/>
        <w:rPr>
          <w:rFonts w:asciiTheme="majorHAnsi" w:hAnsiTheme="majorHAnsi" w:cstheme="majorHAnsi"/>
        </w:rPr>
      </w:pPr>
    </w:p>
    <w:tbl>
      <w:tblPr>
        <w:tblStyle w:val="TableGrid"/>
        <w:tblW w:w="0" w:type="auto"/>
        <w:tblLook w:val="04A0"/>
      </w:tblPr>
      <w:tblGrid>
        <w:gridCol w:w="9576"/>
      </w:tblGrid>
      <w:tr w:rsidR="00DB22F6" w:rsidRPr="00F917C7" w:rsidTr="0074178A">
        <w:tc>
          <w:tcPr>
            <w:tcW w:w="9549" w:type="dxa"/>
          </w:tcPr>
          <w:p w:rsidR="00DB22F6" w:rsidRPr="00F917C7" w:rsidRDefault="00DB22F6" w:rsidP="0074178A">
            <w:pPr>
              <w:jc w:val="both"/>
              <w:rPr>
                <w:rFonts w:asciiTheme="majorHAnsi" w:hAnsiTheme="majorHAnsi" w:cstheme="majorHAnsi"/>
                <w:noProof/>
              </w:rPr>
            </w:pPr>
            <w:r w:rsidRPr="00F917C7">
              <w:rPr>
                <w:rFonts w:asciiTheme="majorHAnsi" w:hAnsiTheme="majorHAnsi" w:cstheme="majorHAnsi"/>
                <w:noProof/>
                <w:lang w:bidi="ne-NP"/>
              </w:rPr>
              <w:drawing>
                <wp:inline distT="0" distB="0" distL="0" distR="0">
                  <wp:extent cx="5753100" cy="5486400"/>
                  <wp:effectExtent l="0" t="0" r="0" b="0"/>
                  <wp:docPr id="29" name="Picture 23" descr="F:\Cooperative Assessment\Bardiya\Saino Agro coopes _Bardiya\Supporting Docs\audit report\074075\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ooperative Assessment\Bardiya\Saino Agro coopes _Bardiya\Supporting Docs\audit report\074075\BS.jpg"/>
                          <pic:cNvPicPr>
                            <a:picLocks noChangeAspect="1" noChangeArrowheads="1"/>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914" r="3205" b="7052"/>
                          <a:stretch/>
                        </pic:blipFill>
                        <pic:spPr bwMode="auto">
                          <a:xfrm rot="5400000">
                            <a:off x="0" y="0"/>
                            <a:ext cx="5753506" cy="54867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22F6" w:rsidRPr="00F917C7" w:rsidRDefault="00DB22F6" w:rsidP="0074178A">
            <w:pPr>
              <w:jc w:val="both"/>
              <w:rPr>
                <w:rFonts w:asciiTheme="majorHAnsi" w:hAnsiTheme="majorHAnsi" w:cstheme="majorHAnsi"/>
              </w:rPr>
            </w:pPr>
          </w:p>
        </w:tc>
      </w:tr>
      <w:tr w:rsidR="00DB22F6" w:rsidRPr="00F917C7" w:rsidTr="0074178A">
        <w:tc>
          <w:tcPr>
            <w:tcW w:w="9549" w:type="dxa"/>
          </w:tcPr>
          <w:p w:rsidR="00DB22F6" w:rsidRPr="00F917C7" w:rsidRDefault="00DB22F6" w:rsidP="0074178A">
            <w:pPr>
              <w:jc w:val="both"/>
              <w:rPr>
                <w:rFonts w:asciiTheme="majorHAnsi" w:hAnsiTheme="majorHAnsi" w:cstheme="majorHAnsi"/>
                <w:noProof/>
              </w:rPr>
            </w:pPr>
            <w:r w:rsidRPr="00F917C7">
              <w:rPr>
                <w:rFonts w:asciiTheme="majorHAnsi" w:hAnsiTheme="majorHAnsi" w:cstheme="majorHAnsi"/>
                <w:noProof/>
                <w:lang w:bidi="ne-NP"/>
              </w:rPr>
              <w:lastRenderedPageBreak/>
              <w:drawing>
                <wp:inline distT="0" distB="0" distL="0" distR="0">
                  <wp:extent cx="5943600" cy="5562600"/>
                  <wp:effectExtent l="0" t="0" r="0" b="0"/>
                  <wp:docPr id="30" name="Picture 2" descr="F:\Cooperative Assessment\Bardiya\Saino Agro coopes _Bardiya\Supporting Docs\audit report\074075\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ooperative Assessment\Bardiya\Saino Agro coopes _Bardiya\Supporting Docs\audit report\074075\IN.jpg"/>
                          <pic:cNvPicPr>
                            <a:picLocks noChangeAspect="1" noChangeArrowheads="1"/>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488" b="4060"/>
                          <a:stretch/>
                        </pic:blipFill>
                        <pic:spPr bwMode="auto">
                          <a:xfrm rot="5400000">
                            <a:off x="0" y="0"/>
                            <a:ext cx="5943600" cy="5562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22F6" w:rsidRPr="00F917C7" w:rsidRDefault="00DB22F6" w:rsidP="0074178A">
            <w:pPr>
              <w:jc w:val="both"/>
              <w:rPr>
                <w:rFonts w:asciiTheme="majorHAnsi" w:hAnsiTheme="majorHAnsi" w:cstheme="majorHAnsi"/>
              </w:rPr>
            </w:pPr>
          </w:p>
        </w:tc>
      </w:tr>
    </w:tbl>
    <w:p w:rsidR="00DB22F6" w:rsidRDefault="00DB22F6" w:rsidP="00DB22F6">
      <w:pPr>
        <w:pStyle w:val="Heading1"/>
        <w:numPr>
          <w:ilvl w:val="0"/>
          <w:numId w:val="0"/>
        </w:numPr>
        <w:ind w:left="540"/>
        <w:jc w:val="both"/>
        <w:rPr>
          <w:rFonts w:asciiTheme="majorHAnsi" w:hAnsiTheme="majorHAnsi" w:cstheme="majorHAnsi"/>
          <w:bCs w:val="0"/>
          <w:sz w:val="22"/>
          <w:szCs w:val="22"/>
        </w:rPr>
      </w:pPr>
    </w:p>
    <w:p w:rsidR="00DB22F6" w:rsidRDefault="00DB22F6" w:rsidP="00DB22F6">
      <w:pPr>
        <w:spacing w:after="160" w:line="259" w:lineRule="auto"/>
        <w:rPr>
          <w:rFonts w:asciiTheme="majorHAnsi" w:eastAsiaTheme="majorEastAsia" w:hAnsiTheme="majorHAnsi" w:cstheme="majorHAnsi"/>
          <w:b/>
          <w:sz w:val="22"/>
          <w:szCs w:val="22"/>
          <w:lang w:bidi="ne-NP"/>
        </w:rPr>
      </w:pPr>
      <w:r>
        <w:rPr>
          <w:rFonts w:asciiTheme="majorHAnsi" w:hAnsiTheme="majorHAnsi" w:cstheme="majorHAnsi"/>
          <w:bCs/>
          <w:sz w:val="22"/>
          <w:szCs w:val="22"/>
        </w:rPr>
        <w:br w:type="page"/>
      </w:r>
    </w:p>
    <w:p w:rsidR="00DB22F6" w:rsidRPr="00335BF3" w:rsidRDefault="00DB22F6" w:rsidP="00DB22F6">
      <w:pPr>
        <w:pStyle w:val="Heading1"/>
        <w:numPr>
          <w:ilvl w:val="0"/>
          <w:numId w:val="0"/>
        </w:numPr>
        <w:ind w:left="540"/>
        <w:jc w:val="both"/>
        <w:rPr>
          <w:rFonts w:asciiTheme="majorHAnsi" w:hAnsiTheme="majorHAnsi" w:cstheme="majorHAnsi"/>
          <w:bCs w:val="0"/>
          <w:sz w:val="22"/>
          <w:szCs w:val="22"/>
        </w:rPr>
      </w:pPr>
    </w:p>
    <w:p w:rsidR="00DB22F6" w:rsidRPr="00F917C7" w:rsidRDefault="00DB22F6" w:rsidP="00DB22F6">
      <w:pPr>
        <w:pStyle w:val="Heading1"/>
        <w:numPr>
          <w:ilvl w:val="1"/>
          <w:numId w:val="5"/>
        </w:numPr>
        <w:ind w:left="540" w:hanging="540"/>
        <w:jc w:val="both"/>
        <w:rPr>
          <w:rFonts w:asciiTheme="majorHAnsi" w:hAnsiTheme="majorHAnsi" w:cstheme="majorHAnsi"/>
          <w:bCs w:val="0"/>
          <w:sz w:val="22"/>
          <w:szCs w:val="22"/>
        </w:rPr>
      </w:pPr>
      <w:bookmarkStart w:id="64" w:name="_Toc34300628"/>
      <w:r w:rsidRPr="00F917C7">
        <w:rPr>
          <w:rFonts w:asciiTheme="majorHAnsi" w:hAnsiTheme="majorHAnsi" w:cstheme="majorHAnsi"/>
          <w:sz w:val="22"/>
          <w:szCs w:val="22"/>
        </w:rPr>
        <w:t>Bank Deposit/Voucher Slip of RF receipt by Cooperative</w:t>
      </w:r>
      <w:bookmarkEnd w:id="64"/>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r w:rsidRPr="00F917C7">
        <w:rPr>
          <w:rFonts w:asciiTheme="majorHAnsi" w:hAnsiTheme="majorHAnsi" w:cstheme="majorHAnsi"/>
        </w:rPr>
        <w:t>MOU-3 Journal Voucher &amp;MoU 6  Bank statement</w:t>
      </w:r>
    </w:p>
    <w:tbl>
      <w:tblPr>
        <w:tblStyle w:val="TableGrid"/>
        <w:tblW w:w="10278" w:type="dxa"/>
        <w:tblInd w:w="-522" w:type="dxa"/>
        <w:tblLook w:val="04A0"/>
      </w:tblPr>
      <w:tblGrid>
        <w:gridCol w:w="10278"/>
      </w:tblGrid>
      <w:tr w:rsidR="00DB22F6" w:rsidRPr="00F917C7" w:rsidTr="0074178A">
        <w:tc>
          <w:tcPr>
            <w:tcW w:w="10278" w:type="dxa"/>
          </w:tcPr>
          <w:p w:rsidR="00DB22F6" w:rsidRPr="00F917C7" w:rsidRDefault="00DB22F6" w:rsidP="0074178A">
            <w:pPr>
              <w:jc w:val="both"/>
              <w:rPr>
                <w:rFonts w:asciiTheme="majorHAnsi" w:hAnsiTheme="majorHAnsi" w:cstheme="majorHAnsi"/>
              </w:rPr>
            </w:pPr>
            <w:r w:rsidRPr="00F917C7">
              <w:rPr>
                <w:rFonts w:asciiTheme="majorHAnsi" w:hAnsiTheme="majorHAnsi" w:cstheme="majorHAnsi"/>
                <w:noProof/>
                <w:lang w:bidi="ne-NP"/>
              </w:rPr>
              <w:drawing>
                <wp:inline distT="0" distB="0" distL="0" distR="0">
                  <wp:extent cx="6257925" cy="3638550"/>
                  <wp:effectExtent l="0" t="4762" r="4762" b="4763"/>
                  <wp:docPr id="31" name="Picture 3" descr="F:\Cooperative Assessment\Bardiya\Saino Agro coopes _Bardiya\Supporting Docs\JV\20191214_131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Cooperative Assessment\Bardiya\Saino Agro coopes _Bardiya\Supporting Docs\JV\20191214_131256.jpg"/>
                          <pic:cNvPicPr>
                            <a:picLocks noChangeAspect="1" noChangeArrowheads="1"/>
                          </pic:cNvPicPr>
                        </pic:nvPicPr>
                        <pic:blipFill rotWithShape="1">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768" t="-427" r="642" b="8333"/>
                          <a:stretch/>
                        </pic:blipFill>
                        <pic:spPr bwMode="auto">
                          <a:xfrm rot="16200000">
                            <a:off x="0" y="0"/>
                            <a:ext cx="6257925" cy="3638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B22F6" w:rsidRPr="00F917C7" w:rsidTr="0074178A">
        <w:tc>
          <w:tcPr>
            <w:tcW w:w="10278" w:type="dxa"/>
          </w:tcPr>
          <w:p w:rsidR="00DB22F6" w:rsidRPr="00F917C7" w:rsidRDefault="00DB22F6" w:rsidP="0074178A">
            <w:pPr>
              <w:jc w:val="both"/>
              <w:rPr>
                <w:rFonts w:asciiTheme="majorHAnsi" w:hAnsiTheme="majorHAnsi" w:cstheme="majorHAnsi"/>
                <w:sz w:val="2"/>
              </w:rPr>
            </w:pPr>
          </w:p>
          <w:p w:rsidR="00DB22F6" w:rsidRPr="00F917C7" w:rsidRDefault="00DB22F6" w:rsidP="0074178A">
            <w:pPr>
              <w:jc w:val="both"/>
              <w:rPr>
                <w:rFonts w:asciiTheme="majorHAnsi" w:hAnsiTheme="majorHAnsi" w:cstheme="majorHAnsi"/>
              </w:rPr>
            </w:pPr>
            <w:r w:rsidRPr="00F917C7">
              <w:rPr>
                <w:rFonts w:asciiTheme="majorHAnsi" w:hAnsiTheme="majorHAnsi" w:cstheme="majorHAnsi"/>
                <w:noProof/>
                <w:lang w:bidi="ne-NP"/>
              </w:rPr>
              <w:lastRenderedPageBreak/>
              <w:drawing>
                <wp:inline distT="0" distB="0" distL="0" distR="0">
                  <wp:extent cx="5943600" cy="4895503"/>
                  <wp:effectExtent l="0" t="9208" r="0" b="0"/>
                  <wp:docPr id="32" name="Picture 4" descr="F:\Cooperative Assessment\Bardiya\Saino Agro coopes _Bardiya\Supporting Docs\Bank statement\20191214_13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ooperative Assessment\Bardiya\Saino Agro coopes _Bardiya\Supporting Docs\Bank statement\20191214_134950.jpg"/>
                          <pic:cNvPicPr>
                            <a:picLocks noChangeAspect="1" noChangeArrowheads="1"/>
                          </pic:cNvPicPr>
                        </pic:nvPicPr>
                        <pic:blipFill rotWithShape="1">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85" r="12821"/>
                          <a:stretch/>
                        </pic:blipFill>
                        <pic:spPr bwMode="auto">
                          <a:xfrm rot="5400000">
                            <a:off x="0" y="0"/>
                            <a:ext cx="5945446" cy="48970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p>
    <w:p w:rsidR="00DB22F6" w:rsidRPr="00F917C7" w:rsidRDefault="00DB22F6" w:rsidP="00DB22F6">
      <w:pPr>
        <w:jc w:val="both"/>
        <w:rPr>
          <w:rFonts w:asciiTheme="majorHAnsi" w:hAnsiTheme="majorHAnsi" w:cstheme="majorHAnsi"/>
        </w:rPr>
      </w:pPr>
      <w:r w:rsidRPr="00F917C7">
        <w:rPr>
          <w:rFonts w:asciiTheme="majorHAnsi" w:hAnsiTheme="majorHAnsi" w:cstheme="majorHAnsi"/>
        </w:rPr>
        <w:t>MOU-8 Bank statement</w:t>
      </w:r>
    </w:p>
    <w:p w:rsidR="00DB22F6" w:rsidRPr="00F917C7" w:rsidRDefault="00DB22F6" w:rsidP="00DB22F6">
      <w:pPr>
        <w:jc w:val="both"/>
        <w:rPr>
          <w:rFonts w:asciiTheme="majorHAnsi" w:hAnsiTheme="majorHAnsi" w:cstheme="majorHAnsi"/>
        </w:rPr>
      </w:pPr>
    </w:p>
    <w:tbl>
      <w:tblPr>
        <w:tblStyle w:val="TableGrid"/>
        <w:tblW w:w="10278" w:type="dxa"/>
        <w:tblInd w:w="-522" w:type="dxa"/>
        <w:tblLook w:val="04A0"/>
      </w:tblPr>
      <w:tblGrid>
        <w:gridCol w:w="10278"/>
      </w:tblGrid>
      <w:tr w:rsidR="00DB22F6" w:rsidRPr="00F917C7" w:rsidTr="0074178A">
        <w:tc>
          <w:tcPr>
            <w:tcW w:w="10278" w:type="dxa"/>
          </w:tcPr>
          <w:p w:rsidR="00DB22F6" w:rsidRPr="00F917C7" w:rsidRDefault="00DB22F6" w:rsidP="0074178A">
            <w:pPr>
              <w:jc w:val="both"/>
              <w:rPr>
                <w:rFonts w:asciiTheme="majorHAnsi" w:hAnsiTheme="majorHAnsi" w:cstheme="majorHAnsi"/>
              </w:rPr>
            </w:pPr>
            <w:r>
              <w:rPr>
                <w:rFonts w:asciiTheme="majorHAnsi" w:hAnsiTheme="majorHAnsi" w:cstheme="majorHAnsi"/>
                <w:noProof/>
              </w:rPr>
              <w:lastRenderedPageBreak/>
              <w:pict>
                <v:oval id="Oval 9" o:spid="_x0000_s1062" style="position:absolute;left:0;text-align:left;margin-left:355.45pt;margin-top:212.4pt;width:52.65pt;height:27.4pt;z-index:2517084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" filled="f" strokecolor="red" strokeweight="1pt">
                  <v:stroke joinstyle="miter"/>
                </v:oval>
              </w:pict>
            </w:r>
            <w:r w:rsidRPr="00F917C7">
              <w:rPr>
                <w:rFonts w:asciiTheme="majorHAnsi" w:hAnsiTheme="majorHAnsi" w:cstheme="majorHAnsi"/>
                <w:noProof/>
                <w:lang w:bidi="ne-NP"/>
              </w:rPr>
              <w:drawing>
                <wp:inline distT="0" distB="0" distL="0" distR="0">
                  <wp:extent cx="5943544" cy="7086600"/>
                  <wp:effectExtent l="0" t="0" r="635" b="0"/>
                  <wp:docPr id="35" name="Picture 8" descr="D:\AA- CONSULTANCY and WORK\GNI\GNI cooperative ACCOUNT REVIEW\BARDIYA\OM FINAL\SAINO\SAINO AGRI COOP\photo\bank stmnt\20191214_13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A- CONSULTANCY and WORK\GNI\GNI cooperative ACCOUNT REVIEW\BARDIYA\OM FINAL\SAINO\SAINO AGRI COOP\photo\bank stmnt\20191214_135015.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5337" cy="7088738"/>
                          </a:xfrm>
                          <a:prstGeom prst="rect">
                            <a:avLst/>
                          </a:prstGeom>
                          <a:noFill/>
                          <a:ln>
                            <a:noFill/>
                          </a:ln>
                        </pic:spPr>
                      </pic:pic>
                    </a:graphicData>
                  </a:graphic>
                </wp:inline>
              </w:drawing>
            </w:r>
          </w:p>
        </w:tc>
      </w:tr>
      <w:tr w:rsidR="00DB22F6" w:rsidRPr="00F917C7" w:rsidTr="0074178A">
        <w:tc>
          <w:tcPr>
            <w:tcW w:w="10278" w:type="dxa"/>
          </w:tcPr>
          <w:p w:rsidR="00DB22F6" w:rsidRPr="00F917C7" w:rsidRDefault="00DB22F6" w:rsidP="0074178A">
            <w:pPr>
              <w:jc w:val="both"/>
              <w:rPr>
                <w:rFonts w:asciiTheme="majorHAnsi" w:hAnsiTheme="majorHAnsi" w:cstheme="majorHAnsi"/>
                <w:sz w:val="2"/>
              </w:rPr>
            </w:pPr>
          </w:p>
          <w:p w:rsidR="00DB22F6" w:rsidRPr="00F917C7" w:rsidRDefault="00DB22F6" w:rsidP="0074178A">
            <w:pPr>
              <w:jc w:val="both"/>
              <w:rPr>
                <w:rFonts w:asciiTheme="majorHAnsi" w:hAnsiTheme="majorHAnsi" w:cstheme="majorHAnsi"/>
              </w:rPr>
            </w:pPr>
          </w:p>
        </w:tc>
      </w:tr>
    </w:tbl>
    <w:p w:rsidR="00DB22F6" w:rsidRPr="00F917C7" w:rsidRDefault="00DB22F6" w:rsidP="00DB22F6">
      <w:pPr>
        <w:jc w:val="both"/>
        <w:rPr>
          <w:rFonts w:asciiTheme="majorHAnsi" w:hAnsiTheme="majorHAnsi" w:cstheme="majorHAnsi"/>
        </w:rPr>
        <w:sectPr w:rsidR="00DB22F6" w:rsidRPr="00F917C7" w:rsidSect="00335BF3">
          <w:footerReference w:type="default" r:id="rId54"/>
          <w:pgSz w:w="12240" w:h="15840"/>
          <w:pgMar w:top="1440" w:right="1440" w:bottom="1440" w:left="1440" w:header="720" w:footer="720" w:gutter="0"/>
          <w:pgNumType w:start="1"/>
          <w:cols w:space="720"/>
          <w:docGrid w:linePitch="360"/>
        </w:sectPr>
      </w:pPr>
    </w:p>
    <w:p w:rsidR="00DB22F6" w:rsidRPr="00F917C7" w:rsidRDefault="00DB22F6" w:rsidP="00DB22F6">
      <w:pPr>
        <w:pStyle w:val="Heading1"/>
        <w:numPr>
          <w:ilvl w:val="1"/>
          <w:numId w:val="5"/>
        </w:numPr>
        <w:ind w:left="540" w:hanging="540"/>
        <w:jc w:val="both"/>
        <w:rPr>
          <w:rFonts w:asciiTheme="majorHAnsi" w:hAnsiTheme="majorHAnsi" w:cstheme="majorHAnsi"/>
          <w:bCs w:val="0"/>
          <w:sz w:val="22"/>
          <w:szCs w:val="22"/>
        </w:rPr>
      </w:pPr>
      <w:bookmarkStart w:id="65" w:name="_Toc34300629"/>
      <w:r w:rsidRPr="00F917C7">
        <w:rPr>
          <w:rFonts w:asciiTheme="majorHAnsi" w:hAnsiTheme="majorHAnsi" w:cstheme="majorHAnsi"/>
          <w:bCs w:val="0"/>
          <w:sz w:val="22"/>
          <w:szCs w:val="22"/>
        </w:rPr>
        <w:lastRenderedPageBreak/>
        <w:t>RF Borrowers list</w:t>
      </w:r>
      <w:bookmarkEnd w:id="65"/>
    </w:p>
    <w:p w:rsidR="00DB22F6" w:rsidRPr="00F917C7" w:rsidRDefault="00DB22F6" w:rsidP="00DB22F6">
      <w:pPr>
        <w:jc w:val="both"/>
        <w:rPr>
          <w:rFonts w:asciiTheme="majorHAnsi" w:hAnsiTheme="majorHAnsi" w:cstheme="majorHAnsi"/>
          <w:b/>
          <w:bCs/>
          <w:sz w:val="22"/>
          <w:szCs w:val="22"/>
          <w:lang w:bidi="ne-NP"/>
        </w:rPr>
      </w:pPr>
    </w:p>
    <w:tbl>
      <w:tblPr>
        <w:tblStyle w:val="GridTable4-Accent11"/>
        <w:tblW w:w="10921" w:type="dxa"/>
        <w:tblLook w:val="04A0"/>
      </w:tblPr>
      <w:tblGrid>
        <w:gridCol w:w="720"/>
        <w:gridCol w:w="2053"/>
        <w:gridCol w:w="2334"/>
        <w:gridCol w:w="3011"/>
        <w:gridCol w:w="1487"/>
        <w:gridCol w:w="1316"/>
      </w:tblGrid>
      <w:tr w:rsidR="00DB22F6" w:rsidRPr="00F917C7" w:rsidTr="0074178A">
        <w:trPr>
          <w:cnfStyle w:val="100000000000"/>
          <w:trHeight w:val="20"/>
        </w:trPr>
        <w:tc>
          <w:tcPr>
            <w:cnfStyle w:val="001000000000"/>
            <w:tcW w:w="720" w:type="dxa"/>
            <w:noWrap/>
            <w:hideMark/>
          </w:tcPr>
          <w:p w:rsidR="00DB22F6" w:rsidRPr="00F917C7" w:rsidRDefault="00DB22F6" w:rsidP="0074178A">
            <w:pPr>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S.No.</w:t>
            </w:r>
          </w:p>
        </w:tc>
        <w:tc>
          <w:tcPr>
            <w:tcW w:w="2053" w:type="dxa"/>
            <w:hideMark/>
          </w:tcPr>
          <w:p w:rsidR="00DB22F6" w:rsidRPr="00F917C7" w:rsidRDefault="00DB22F6" w:rsidP="0074178A">
            <w:pPr>
              <w:cnfStyle w:val="1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Name of the member</w:t>
            </w:r>
          </w:p>
        </w:tc>
        <w:tc>
          <w:tcPr>
            <w:tcW w:w="2334" w:type="dxa"/>
            <w:hideMark/>
          </w:tcPr>
          <w:p w:rsidR="00DB22F6" w:rsidRPr="00F917C7" w:rsidRDefault="00DB22F6" w:rsidP="0074178A">
            <w:pPr>
              <w:cnfStyle w:val="1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Address</w:t>
            </w:r>
          </w:p>
        </w:tc>
        <w:tc>
          <w:tcPr>
            <w:tcW w:w="3011" w:type="dxa"/>
            <w:hideMark/>
          </w:tcPr>
          <w:p w:rsidR="00DB22F6" w:rsidRPr="00F917C7" w:rsidRDefault="00DB22F6" w:rsidP="0074178A">
            <w:pPr>
              <w:cnfStyle w:val="1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Purpose/ Income Generating Activities</w:t>
            </w:r>
          </w:p>
        </w:tc>
        <w:tc>
          <w:tcPr>
            <w:tcW w:w="1487" w:type="dxa"/>
            <w:hideMark/>
          </w:tcPr>
          <w:p w:rsidR="00DB22F6" w:rsidRPr="00F917C7" w:rsidRDefault="00DB22F6" w:rsidP="0074178A">
            <w:pPr>
              <w:cnfStyle w:val="1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Disbursed Rs.</w:t>
            </w:r>
          </w:p>
        </w:tc>
        <w:tc>
          <w:tcPr>
            <w:tcW w:w="1316" w:type="dxa"/>
            <w:hideMark/>
          </w:tcPr>
          <w:p w:rsidR="00DB22F6" w:rsidRPr="00F917C7" w:rsidRDefault="00DB22F6" w:rsidP="0074178A">
            <w:pPr>
              <w:cnfStyle w:val="1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Balance Rs.</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Atornuya Tharu</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18879</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Dasni Tharu</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goat farm</w:t>
            </w:r>
          </w:p>
        </w:tc>
        <w:tc>
          <w:tcPr>
            <w:tcW w:w="1487"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26061</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Dongli tharu</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26061</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Dukhani tharu</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18879</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5</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Hirani tharu</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18879</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6</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Indarakala tharu</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18879</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7</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Kusila tharu</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18879</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8</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Lahiya tharu</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18879</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9</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Mahrajiya tharu</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18879</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10</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Maya kumari tharu</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goat farm</w:t>
            </w:r>
          </w:p>
        </w:tc>
        <w:tc>
          <w:tcPr>
            <w:tcW w:w="1487"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26061</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11</w:t>
            </w:r>
          </w:p>
        </w:tc>
        <w:tc>
          <w:tcPr>
            <w:tcW w:w="2053"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Pramkumari tharu</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goat farm</w:t>
            </w:r>
          </w:p>
        </w:tc>
        <w:tc>
          <w:tcPr>
            <w:tcW w:w="1487"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26061</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12</w:t>
            </w:r>
          </w:p>
        </w:tc>
        <w:tc>
          <w:tcPr>
            <w:tcW w:w="2053"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Ramfal tharu</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18879</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13</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Rampiyari tharu (B)</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18879</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14</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Rampiyari tharu(A)</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18879</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15</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Roina sonaha</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goat farm</w:t>
            </w:r>
          </w:p>
        </w:tc>
        <w:tc>
          <w:tcPr>
            <w:tcW w:w="1487"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26061</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16</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Sabitri tharu</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goat farm</w:t>
            </w:r>
          </w:p>
        </w:tc>
        <w:tc>
          <w:tcPr>
            <w:tcW w:w="1487"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26061</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17</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Shompati tharu</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 xml:space="preserve">Manau </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buffalo farm</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35931</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18</w:t>
            </w:r>
          </w:p>
        </w:tc>
        <w:tc>
          <w:tcPr>
            <w:tcW w:w="2053"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 xml:space="preserve">Sita tharu </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18879</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19</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 xml:space="preserve">Sita tharu </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26061</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20</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Siurani tharu</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27194</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21</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Sukrani tharu</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 xml:space="preserve">Manau </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sycl repair shop</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20889</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22</w:t>
            </w:r>
          </w:p>
        </w:tc>
        <w:tc>
          <w:tcPr>
            <w:tcW w:w="2053"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Asarani tharu</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poultry farm</w:t>
            </w:r>
          </w:p>
        </w:tc>
        <w:tc>
          <w:tcPr>
            <w:tcW w:w="1487" w:type="dxa"/>
            <w:hideMark/>
          </w:tcPr>
          <w:p w:rsidR="00DB22F6" w:rsidRPr="00F917C7" w:rsidRDefault="00DB22F6" w:rsidP="0074178A">
            <w:pPr>
              <w:jc w:val="right"/>
              <w:cnfStyle w:val="000000000000"/>
              <w:rPr>
                <w:rFonts w:asciiTheme="majorHAnsi" w:eastAsia="Times New Roman" w:hAnsiTheme="majorHAnsi" w:cstheme="majorHAnsi"/>
                <w:sz w:val="20"/>
                <w:szCs w:val="20"/>
              </w:rPr>
            </w:pPr>
            <w:r w:rsidRPr="00F917C7">
              <w:rPr>
                <w:rFonts w:asciiTheme="majorHAnsi" w:eastAsia="Times New Roman" w:hAnsiTheme="majorHAnsi" w:cstheme="majorHAnsi"/>
                <w:sz w:val="20"/>
                <w:szCs w:val="20"/>
              </w:rPr>
              <w:t>34616</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23</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Bafti tharu</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vegetable– 4 kattha</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sz w:val="20"/>
                <w:szCs w:val="20"/>
              </w:rPr>
            </w:pPr>
            <w:r w:rsidRPr="00F917C7">
              <w:rPr>
                <w:rFonts w:asciiTheme="majorHAnsi" w:eastAsia="Times New Roman" w:hAnsiTheme="majorHAnsi" w:cstheme="majorHAnsi"/>
                <w:sz w:val="20"/>
                <w:szCs w:val="20"/>
              </w:rPr>
              <w:t>25277</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24</w:t>
            </w:r>
          </w:p>
        </w:tc>
        <w:tc>
          <w:tcPr>
            <w:tcW w:w="2053" w:type="dxa"/>
            <w:hideMark/>
          </w:tcPr>
          <w:p w:rsidR="00DB22F6" w:rsidRPr="00F917C7" w:rsidRDefault="00DB22F6" w:rsidP="0074178A">
            <w:pPr>
              <w:cnfStyle w:val="000000000000"/>
              <w:rPr>
                <w:rFonts w:asciiTheme="majorHAnsi" w:eastAsia="Times New Roman" w:hAnsiTheme="majorHAnsi" w:cstheme="majorHAnsi"/>
                <w:color w:val="FF0000"/>
                <w:sz w:val="20"/>
                <w:szCs w:val="20"/>
              </w:rPr>
            </w:pPr>
            <w:r w:rsidRPr="00F917C7">
              <w:rPr>
                <w:rFonts w:asciiTheme="majorHAnsi" w:eastAsia="Times New Roman" w:hAnsiTheme="majorHAnsi" w:cstheme="majorHAnsi"/>
                <w:color w:val="FF0000"/>
                <w:sz w:val="20"/>
                <w:szCs w:val="20"/>
              </w:rPr>
              <w:t xml:space="preserve">Bisnu chaudhari </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poultry farm</w:t>
            </w:r>
          </w:p>
        </w:tc>
        <w:tc>
          <w:tcPr>
            <w:tcW w:w="1487" w:type="dxa"/>
            <w:hideMark/>
          </w:tcPr>
          <w:p w:rsidR="00DB22F6" w:rsidRPr="00F917C7" w:rsidRDefault="00DB22F6" w:rsidP="0074178A">
            <w:pPr>
              <w:jc w:val="right"/>
              <w:cnfStyle w:val="000000000000"/>
              <w:rPr>
                <w:rFonts w:asciiTheme="majorHAnsi" w:eastAsia="Times New Roman" w:hAnsiTheme="majorHAnsi" w:cstheme="majorHAnsi"/>
                <w:sz w:val="20"/>
                <w:szCs w:val="20"/>
              </w:rPr>
            </w:pPr>
            <w:r w:rsidRPr="00F917C7">
              <w:rPr>
                <w:rFonts w:asciiTheme="majorHAnsi" w:eastAsia="Times New Roman" w:hAnsiTheme="majorHAnsi" w:cstheme="majorHAnsi"/>
                <w:sz w:val="20"/>
                <w:szCs w:val="20"/>
              </w:rPr>
              <w:t>34616</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25</w:t>
            </w:r>
          </w:p>
        </w:tc>
        <w:tc>
          <w:tcPr>
            <w:tcW w:w="2053"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Dukhram sonaha</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poultry farm</w:t>
            </w:r>
          </w:p>
        </w:tc>
        <w:tc>
          <w:tcPr>
            <w:tcW w:w="1487" w:type="dxa"/>
            <w:hideMark/>
          </w:tcPr>
          <w:p w:rsidR="00DB22F6" w:rsidRPr="00F917C7" w:rsidRDefault="00DB22F6" w:rsidP="0074178A">
            <w:pPr>
              <w:jc w:val="right"/>
              <w:cnfStyle w:val="000000100000"/>
              <w:rPr>
                <w:rFonts w:asciiTheme="majorHAnsi" w:eastAsia="Times New Roman" w:hAnsiTheme="majorHAnsi" w:cstheme="majorHAnsi"/>
                <w:sz w:val="20"/>
                <w:szCs w:val="20"/>
              </w:rPr>
            </w:pPr>
            <w:r w:rsidRPr="00F917C7">
              <w:rPr>
                <w:rFonts w:asciiTheme="majorHAnsi" w:eastAsia="Times New Roman" w:hAnsiTheme="majorHAnsi" w:cstheme="majorHAnsi"/>
                <w:sz w:val="20"/>
                <w:szCs w:val="20"/>
              </w:rPr>
              <w:t>34616</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26</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Fulbagiya tharu</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sz w:val="20"/>
                <w:szCs w:val="20"/>
              </w:rPr>
            </w:pPr>
            <w:r w:rsidRPr="00F917C7">
              <w:rPr>
                <w:rFonts w:asciiTheme="majorHAnsi" w:eastAsia="Times New Roman" w:hAnsiTheme="majorHAnsi" w:cstheme="majorHAnsi"/>
                <w:sz w:val="20"/>
                <w:szCs w:val="20"/>
              </w:rPr>
              <w:t>36330</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27</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FF0000"/>
                <w:sz w:val="20"/>
                <w:szCs w:val="20"/>
              </w:rPr>
            </w:pPr>
            <w:r w:rsidRPr="00F917C7">
              <w:rPr>
                <w:rFonts w:asciiTheme="majorHAnsi" w:eastAsia="Times New Roman" w:hAnsiTheme="majorHAnsi" w:cstheme="majorHAnsi"/>
                <w:color w:val="FF0000"/>
                <w:sz w:val="20"/>
                <w:szCs w:val="20"/>
              </w:rPr>
              <w:t>Kisna tharu</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sz w:val="20"/>
                <w:szCs w:val="20"/>
              </w:rPr>
            </w:pPr>
            <w:r w:rsidRPr="00F917C7">
              <w:rPr>
                <w:rFonts w:asciiTheme="majorHAnsi" w:eastAsia="Times New Roman" w:hAnsiTheme="majorHAnsi" w:cstheme="majorHAnsi"/>
                <w:sz w:val="20"/>
                <w:szCs w:val="20"/>
              </w:rPr>
              <w:t>36330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28</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 xml:space="preserve">Kusila sonaha </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sewing</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sz w:val="20"/>
                <w:szCs w:val="20"/>
              </w:rPr>
            </w:pPr>
            <w:r w:rsidRPr="00F917C7">
              <w:rPr>
                <w:rFonts w:asciiTheme="majorHAnsi" w:eastAsia="Times New Roman" w:hAnsiTheme="majorHAnsi" w:cstheme="majorHAnsi"/>
                <w:sz w:val="20"/>
                <w:szCs w:val="20"/>
              </w:rPr>
              <w:t>27657</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29</w:t>
            </w:r>
          </w:p>
        </w:tc>
        <w:tc>
          <w:tcPr>
            <w:tcW w:w="2053"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Lahiya tharu</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poultry farm</w:t>
            </w:r>
          </w:p>
        </w:tc>
        <w:tc>
          <w:tcPr>
            <w:tcW w:w="1487" w:type="dxa"/>
            <w:hideMark/>
          </w:tcPr>
          <w:p w:rsidR="00DB22F6" w:rsidRPr="00F917C7" w:rsidRDefault="00DB22F6" w:rsidP="0074178A">
            <w:pPr>
              <w:jc w:val="right"/>
              <w:cnfStyle w:val="000000100000"/>
              <w:rPr>
                <w:rFonts w:asciiTheme="majorHAnsi" w:eastAsia="Times New Roman" w:hAnsiTheme="majorHAnsi" w:cstheme="majorHAnsi"/>
                <w:sz w:val="20"/>
                <w:szCs w:val="20"/>
              </w:rPr>
            </w:pPr>
            <w:r w:rsidRPr="00F917C7">
              <w:rPr>
                <w:rFonts w:asciiTheme="majorHAnsi" w:eastAsia="Times New Roman" w:hAnsiTheme="majorHAnsi" w:cstheme="majorHAnsi"/>
                <w:sz w:val="20"/>
                <w:szCs w:val="20"/>
              </w:rPr>
              <w:t>34616</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30</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Lauti tharu</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goat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sz w:val="20"/>
                <w:szCs w:val="20"/>
              </w:rPr>
            </w:pPr>
            <w:r w:rsidRPr="00F917C7">
              <w:rPr>
                <w:rFonts w:asciiTheme="majorHAnsi" w:eastAsia="Times New Roman" w:hAnsiTheme="majorHAnsi" w:cstheme="majorHAnsi"/>
                <w:sz w:val="20"/>
                <w:szCs w:val="20"/>
              </w:rPr>
              <w:t>36330</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31</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Manki tharu</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sz w:val="20"/>
                <w:szCs w:val="20"/>
              </w:rPr>
            </w:pPr>
            <w:r w:rsidRPr="00F917C7">
              <w:rPr>
                <w:rFonts w:asciiTheme="majorHAnsi" w:eastAsia="Times New Roman" w:hAnsiTheme="majorHAnsi" w:cstheme="majorHAnsi"/>
                <w:sz w:val="20"/>
                <w:szCs w:val="20"/>
              </w:rPr>
              <w:t>36330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32</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Manki tharu-1</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goat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sz w:val="20"/>
                <w:szCs w:val="20"/>
              </w:rPr>
            </w:pPr>
            <w:r w:rsidRPr="00F917C7">
              <w:rPr>
                <w:rFonts w:asciiTheme="majorHAnsi" w:eastAsia="Times New Roman" w:hAnsiTheme="majorHAnsi" w:cstheme="majorHAnsi"/>
                <w:sz w:val="20"/>
                <w:szCs w:val="20"/>
              </w:rPr>
              <w:t>42000</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33</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FF0000"/>
                <w:sz w:val="20"/>
                <w:szCs w:val="20"/>
              </w:rPr>
            </w:pPr>
            <w:r w:rsidRPr="00F917C7">
              <w:rPr>
                <w:rFonts w:asciiTheme="majorHAnsi" w:eastAsia="Times New Roman" w:hAnsiTheme="majorHAnsi" w:cstheme="majorHAnsi"/>
                <w:color w:val="FF0000"/>
                <w:sz w:val="20"/>
                <w:szCs w:val="20"/>
              </w:rPr>
              <w:t>Nirmla tharu</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retails</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sz w:val="20"/>
                <w:szCs w:val="20"/>
              </w:rPr>
            </w:pPr>
            <w:r w:rsidRPr="00F917C7">
              <w:rPr>
                <w:rFonts w:asciiTheme="majorHAnsi" w:eastAsia="Times New Roman" w:hAnsiTheme="majorHAnsi" w:cstheme="majorHAnsi"/>
                <w:sz w:val="20"/>
                <w:szCs w:val="20"/>
              </w:rPr>
              <w:t>42000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34</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FF0000"/>
                <w:sz w:val="20"/>
                <w:szCs w:val="20"/>
              </w:rPr>
            </w:pPr>
            <w:r w:rsidRPr="00F917C7">
              <w:rPr>
                <w:rFonts w:asciiTheme="majorHAnsi" w:eastAsia="Times New Roman" w:hAnsiTheme="majorHAnsi" w:cstheme="majorHAnsi"/>
                <w:color w:val="FF0000"/>
                <w:sz w:val="20"/>
                <w:szCs w:val="20"/>
              </w:rPr>
              <w:t>Phula rani tharu</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sz w:val="20"/>
                <w:szCs w:val="20"/>
              </w:rPr>
            </w:pPr>
            <w:r w:rsidRPr="00F917C7">
              <w:rPr>
                <w:rFonts w:asciiTheme="majorHAnsi" w:eastAsia="Times New Roman" w:hAnsiTheme="majorHAnsi" w:cstheme="majorHAnsi"/>
                <w:sz w:val="20"/>
                <w:szCs w:val="20"/>
              </w:rPr>
              <w:t>36330</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35</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FF0000"/>
                <w:sz w:val="20"/>
                <w:szCs w:val="20"/>
              </w:rPr>
            </w:pPr>
            <w:r w:rsidRPr="00F917C7">
              <w:rPr>
                <w:rFonts w:asciiTheme="majorHAnsi" w:eastAsia="Times New Roman" w:hAnsiTheme="majorHAnsi" w:cstheme="majorHAnsi"/>
                <w:color w:val="FF0000"/>
                <w:sz w:val="20"/>
                <w:szCs w:val="20"/>
              </w:rPr>
              <w:t>Shahani tharu</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sz w:val="20"/>
                <w:szCs w:val="20"/>
              </w:rPr>
            </w:pPr>
            <w:r w:rsidRPr="00F917C7">
              <w:rPr>
                <w:rFonts w:asciiTheme="majorHAnsi" w:eastAsia="Times New Roman" w:hAnsiTheme="majorHAnsi" w:cstheme="majorHAnsi"/>
                <w:sz w:val="20"/>
                <w:szCs w:val="20"/>
              </w:rPr>
              <w:t>36330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36</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Shreeparti tharu</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goat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sz w:val="20"/>
                <w:szCs w:val="20"/>
              </w:rPr>
            </w:pPr>
            <w:r w:rsidRPr="00F917C7">
              <w:rPr>
                <w:rFonts w:asciiTheme="majorHAnsi" w:eastAsia="Times New Roman" w:hAnsiTheme="majorHAnsi" w:cstheme="majorHAnsi"/>
                <w:sz w:val="20"/>
                <w:szCs w:val="20"/>
              </w:rPr>
              <w:t>42000</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37</w:t>
            </w:r>
          </w:p>
        </w:tc>
        <w:tc>
          <w:tcPr>
            <w:tcW w:w="2053"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Sunita tharu</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hideMark/>
          </w:tcPr>
          <w:p w:rsidR="00DB22F6" w:rsidRPr="00F917C7" w:rsidRDefault="00DB22F6" w:rsidP="0074178A">
            <w:pPr>
              <w:jc w:val="right"/>
              <w:cnfStyle w:val="000000100000"/>
              <w:rPr>
                <w:rFonts w:asciiTheme="majorHAnsi" w:eastAsia="Times New Roman" w:hAnsiTheme="majorHAnsi" w:cstheme="majorHAnsi"/>
                <w:sz w:val="20"/>
                <w:szCs w:val="20"/>
              </w:rPr>
            </w:pPr>
            <w:r w:rsidRPr="00F917C7">
              <w:rPr>
                <w:rFonts w:asciiTheme="majorHAnsi" w:eastAsia="Times New Roman" w:hAnsiTheme="majorHAnsi" w:cstheme="majorHAnsi"/>
                <w:sz w:val="20"/>
                <w:szCs w:val="20"/>
              </w:rPr>
              <w:t>36330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38</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Asha tharu</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 – 8</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16523</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16523</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39</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balram tharu</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 – 3</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sycl repair shop</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27426</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27426</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40</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jugari tharu</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manau-5</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goat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17220</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17220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41</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khidiya tharu</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 – 4</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goat farm</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17220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42</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khirvanni tharu</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 – 8</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goat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17220</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43</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kisna tharu</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 – 8</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16523</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44</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lahani tharu</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 – 8</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16523</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16523</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45</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laxmi tharu</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 – 5</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goat farm</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17220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lastRenderedPageBreak/>
              <w:t>46</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laxmi tharu</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 – 5</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vegetable– 4 kattha</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9253</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47</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manturni tharu</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 – 5</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poultry farm</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42000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48</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parsu ram thau</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furniture</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40341</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49</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Rita garti</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 – 5</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goat farm</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17220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17220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50</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shankar tharu</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 – 8</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goat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17220</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51</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sova tharu</w:t>
            </w:r>
          </w:p>
        </w:tc>
        <w:tc>
          <w:tcPr>
            <w:tcW w:w="2334" w:type="dxa"/>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 – 3</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goat farm</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17220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52</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thanchi tharu</w:t>
            </w:r>
          </w:p>
        </w:tc>
        <w:tc>
          <w:tcPr>
            <w:tcW w:w="2334" w:type="dxa"/>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 – 4</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pig farm</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16523</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53</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Chhuni Lal tharu</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Manau-7, Bhardiya, Bheri.</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Loan Received Account</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b/>
                <w:bCs/>
                <w:color w:val="000000"/>
                <w:sz w:val="20"/>
                <w:szCs w:val="20"/>
              </w:rPr>
            </w:pPr>
            <w:r w:rsidRPr="00F917C7">
              <w:rPr>
                <w:rFonts w:asciiTheme="majorHAnsi" w:eastAsia="Times New Roman" w:hAnsiTheme="majorHAnsi" w:cstheme="majorHAnsi"/>
                <w:b/>
                <w:bCs/>
                <w:color w:val="000000"/>
                <w:sz w:val="20"/>
                <w:szCs w:val="20"/>
              </w:rPr>
              <w:t>16523</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2846</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54</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Kalmaya tharu</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Manau-5, Bhardiya, Bheri.</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Loan Received Account</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b/>
                <w:bCs/>
                <w:color w:val="000000"/>
                <w:sz w:val="20"/>
                <w:szCs w:val="20"/>
              </w:rPr>
            </w:pPr>
            <w:r w:rsidRPr="00F917C7">
              <w:rPr>
                <w:rFonts w:asciiTheme="majorHAnsi" w:eastAsia="Times New Roman" w:hAnsiTheme="majorHAnsi" w:cstheme="majorHAnsi"/>
                <w:b/>
                <w:bCs/>
                <w:color w:val="000000"/>
                <w:sz w:val="20"/>
                <w:szCs w:val="20"/>
              </w:rPr>
              <w:t>36750</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55</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Magha  rharu</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Manau-6, Bhardiya, Bheri.</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Loan Received Account</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b/>
                <w:bCs/>
                <w:color w:val="000000"/>
                <w:sz w:val="20"/>
                <w:szCs w:val="20"/>
              </w:rPr>
            </w:pPr>
            <w:r w:rsidRPr="00F917C7">
              <w:rPr>
                <w:rFonts w:asciiTheme="majorHAnsi" w:eastAsia="Times New Roman" w:hAnsiTheme="majorHAnsi" w:cstheme="majorHAnsi"/>
                <w:b/>
                <w:bCs/>
                <w:color w:val="000000"/>
                <w:sz w:val="20"/>
                <w:szCs w:val="20"/>
              </w:rPr>
              <w:t>16523</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9426</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56</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Pridasni tharu</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Manau-6, Bhardiya, Bheri.</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Loan Received Account</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b/>
                <w:bCs/>
                <w:color w:val="000000"/>
                <w:sz w:val="20"/>
                <w:szCs w:val="20"/>
              </w:rPr>
            </w:pPr>
            <w:r w:rsidRPr="00F917C7">
              <w:rPr>
                <w:rFonts w:asciiTheme="majorHAnsi" w:eastAsia="Times New Roman" w:hAnsiTheme="majorHAnsi" w:cstheme="majorHAnsi"/>
                <w:b/>
                <w:bCs/>
                <w:color w:val="000000"/>
                <w:sz w:val="20"/>
                <w:szCs w:val="20"/>
              </w:rPr>
              <w:t>17220</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10949</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57</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Rampat tharu</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Manau-5, Bhardiya, Bheri.</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Loan Received Account</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b/>
                <w:bCs/>
                <w:color w:val="000000"/>
                <w:sz w:val="20"/>
                <w:szCs w:val="20"/>
              </w:rPr>
            </w:pPr>
            <w:r w:rsidRPr="00F917C7">
              <w:rPr>
                <w:rFonts w:asciiTheme="majorHAnsi" w:eastAsia="Times New Roman" w:hAnsiTheme="majorHAnsi" w:cstheme="majorHAnsi"/>
                <w:b/>
                <w:bCs/>
                <w:color w:val="000000"/>
                <w:sz w:val="20"/>
                <w:szCs w:val="20"/>
              </w:rPr>
              <w:t>17220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58</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Sagita tharu</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Manau-5, Bhardiya, Bheri.</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Loan Received Account</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b/>
                <w:bCs/>
                <w:color w:val="000000"/>
                <w:sz w:val="20"/>
                <w:szCs w:val="20"/>
              </w:rPr>
            </w:pPr>
            <w:r w:rsidRPr="00F917C7">
              <w:rPr>
                <w:rFonts w:asciiTheme="majorHAnsi" w:eastAsia="Times New Roman" w:hAnsiTheme="majorHAnsi" w:cstheme="majorHAnsi"/>
                <w:b/>
                <w:bCs/>
                <w:color w:val="000000"/>
                <w:sz w:val="20"/>
                <w:szCs w:val="20"/>
              </w:rPr>
              <w:t>36750</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59</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Chuliya tharu</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Manau-5, Bhardiya, Bheri.</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Beflo Polen</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15960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13341</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60</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Dugie tharu</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Manau-6, Bhardiya, Bheri.</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Beflo Polen</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21840</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61</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jagamoti thar</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Manau-6, Bhardiya, Bheri.</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Beflo Polen</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39186</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35261</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62</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padma Chaudhari</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Manau-6, Bhardiya, Bheri.</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Beflo Polen</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39186</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35065</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63</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Sita tharu</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Manau-8, Bhardiya, Bheri.</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Beflo Polen</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20580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64</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Sunamot  tharu</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Manau-6, Bhardiya, Bheri.</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Beflo Polen</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36897</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33192</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65</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Dacani tharu</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Manau-8, Bhardiya, Bheri.</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Boiler palan</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42000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66</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kishna kumari tharu</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Manau-6, Bhardiya, Bheri.</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Boiler palan</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42000</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67</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 xml:space="preserve">Parbit  Sonaha </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Manau-6, Bhardiya, Bheri.</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Boiler palan</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42000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68</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Partiva tharu</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Manau-3, Bhardiya, Bheri.</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Boiler palan</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42000</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69</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sunita tharu balvariya</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Manau-6, Bhardiya, Bheri.</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Boiler palan</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42000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70</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 xml:space="preserve">Susmita tharu </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Manau-7, Bhardiya, Bheri.</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Boiler palan</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42000</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0</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71</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Hari Ram tharu</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Manau-8, Bhardiya, Bheri.</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Farnichar</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40341</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18967</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72</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Lout tharu</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Manau-6, Bhardiya, Bheri.</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Beflo Polen</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36897</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34857</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73</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angni tharu gucharn</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Manau-3, Bhardiya, Bheri.</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Beflo Polen</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36750</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28296</w:t>
            </w:r>
          </w:p>
        </w:tc>
      </w:tr>
      <w:tr w:rsidR="00DB22F6" w:rsidRPr="00F917C7" w:rsidTr="0074178A">
        <w:trPr>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74</w:t>
            </w:r>
          </w:p>
        </w:tc>
        <w:tc>
          <w:tcPr>
            <w:tcW w:w="2053"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Pari tharu</w:t>
            </w:r>
          </w:p>
        </w:tc>
        <w:tc>
          <w:tcPr>
            <w:tcW w:w="2334"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Manau-7, Bhardiya, Bheri.</w:t>
            </w:r>
          </w:p>
        </w:tc>
        <w:tc>
          <w:tcPr>
            <w:tcW w:w="3011" w:type="dxa"/>
            <w:noWrap/>
            <w:hideMark/>
          </w:tcPr>
          <w:p w:rsidR="00DB22F6" w:rsidRPr="00F917C7" w:rsidRDefault="00DB22F6" w:rsidP="0074178A">
            <w:pPr>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Beflo Polen</w:t>
            </w:r>
          </w:p>
        </w:tc>
        <w:tc>
          <w:tcPr>
            <w:tcW w:w="1487" w:type="dxa"/>
            <w:noWrap/>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35406</w:t>
            </w:r>
          </w:p>
        </w:tc>
        <w:tc>
          <w:tcPr>
            <w:tcW w:w="1316" w:type="dxa"/>
            <w:hideMark/>
          </w:tcPr>
          <w:p w:rsidR="00DB22F6" w:rsidRPr="00F917C7" w:rsidRDefault="00DB22F6" w:rsidP="0074178A">
            <w:pPr>
              <w:jc w:val="right"/>
              <w:cnfStyle w:val="0000000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28141</w:t>
            </w:r>
          </w:p>
        </w:tc>
      </w:tr>
      <w:tr w:rsidR="00DB22F6" w:rsidRPr="00F917C7" w:rsidTr="0074178A">
        <w:trPr>
          <w:cnfStyle w:val="000000100000"/>
          <w:trHeight w:val="20"/>
        </w:trPr>
        <w:tc>
          <w:tcPr>
            <w:cnfStyle w:val="001000000000"/>
            <w:tcW w:w="720" w:type="dxa"/>
            <w:noWrap/>
            <w:hideMark/>
          </w:tcPr>
          <w:p w:rsidR="00DB22F6" w:rsidRPr="00F917C7" w:rsidRDefault="00DB22F6" w:rsidP="0074178A">
            <w:pPr>
              <w:jc w:val="right"/>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75</w:t>
            </w:r>
          </w:p>
        </w:tc>
        <w:tc>
          <w:tcPr>
            <w:tcW w:w="2053"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Rada Shonaha</w:t>
            </w:r>
          </w:p>
        </w:tc>
        <w:tc>
          <w:tcPr>
            <w:tcW w:w="2334"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Manau-9, Bhardiya, Bheri.</w:t>
            </w:r>
          </w:p>
        </w:tc>
        <w:tc>
          <w:tcPr>
            <w:tcW w:w="3011" w:type="dxa"/>
            <w:noWrap/>
            <w:hideMark/>
          </w:tcPr>
          <w:p w:rsidR="00DB22F6" w:rsidRPr="00F917C7" w:rsidRDefault="00DB22F6" w:rsidP="0074178A">
            <w:pPr>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Beflo Polen</w:t>
            </w:r>
          </w:p>
        </w:tc>
        <w:tc>
          <w:tcPr>
            <w:tcW w:w="1487" w:type="dxa"/>
            <w:noWrap/>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36897</w:t>
            </w:r>
          </w:p>
        </w:tc>
        <w:tc>
          <w:tcPr>
            <w:tcW w:w="1316" w:type="dxa"/>
            <w:hideMark/>
          </w:tcPr>
          <w:p w:rsidR="00DB22F6" w:rsidRPr="00F917C7" w:rsidRDefault="00DB22F6" w:rsidP="0074178A">
            <w:pPr>
              <w:jc w:val="right"/>
              <w:cnfStyle w:val="000000100000"/>
              <w:rPr>
                <w:rFonts w:asciiTheme="majorHAnsi" w:eastAsia="Times New Roman" w:hAnsiTheme="majorHAnsi" w:cstheme="majorHAnsi"/>
                <w:color w:val="000000"/>
                <w:sz w:val="20"/>
                <w:szCs w:val="20"/>
              </w:rPr>
            </w:pPr>
            <w:r w:rsidRPr="00F917C7">
              <w:rPr>
                <w:rFonts w:asciiTheme="majorHAnsi" w:eastAsia="Times New Roman" w:hAnsiTheme="majorHAnsi" w:cstheme="majorHAnsi"/>
                <w:color w:val="000000"/>
                <w:sz w:val="20"/>
                <w:szCs w:val="20"/>
              </w:rPr>
              <w:t>28693</w:t>
            </w:r>
          </w:p>
        </w:tc>
      </w:tr>
    </w:tbl>
    <w:p w:rsidR="00DB22F6" w:rsidRPr="00F917C7" w:rsidRDefault="00DB22F6" w:rsidP="00DB22F6">
      <w:pPr>
        <w:jc w:val="both"/>
        <w:rPr>
          <w:rFonts w:asciiTheme="majorHAnsi" w:hAnsiTheme="majorHAnsi" w:cstheme="majorHAnsi"/>
          <w:b/>
          <w:bCs/>
          <w:sz w:val="22"/>
          <w:szCs w:val="22"/>
          <w:lang w:bidi="ne-NP"/>
        </w:rPr>
      </w:pPr>
    </w:p>
    <w:p w:rsidR="00DB22F6" w:rsidRPr="00F917C7" w:rsidRDefault="00DB22F6" w:rsidP="00DB22F6">
      <w:pPr>
        <w:jc w:val="both"/>
        <w:rPr>
          <w:rFonts w:asciiTheme="majorHAnsi" w:hAnsiTheme="majorHAnsi" w:cstheme="majorHAnsi"/>
          <w:b/>
          <w:bCs/>
          <w:sz w:val="22"/>
          <w:szCs w:val="22"/>
          <w:lang w:bidi="ne-NP"/>
        </w:rPr>
      </w:pPr>
    </w:p>
    <w:p w:rsidR="00DB22F6" w:rsidRPr="00F917C7" w:rsidRDefault="00DB22F6" w:rsidP="00DB22F6">
      <w:pPr>
        <w:jc w:val="both"/>
        <w:rPr>
          <w:rFonts w:asciiTheme="majorHAnsi" w:hAnsiTheme="majorHAnsi" w:cstheme="majorHAnsi"/>
          <w:b/>
          <w:bCs/>
          <w:sz w:val="22"/>
          <w:szCs w:val="22"/>
          <w:lang w:bidi="ne-NP"/>
        </w:rPr>
      </w:pPr>
    </w:p>
    <w:p w:rsidR="00DB22F6" w:rsidRPr="00F917C7" w:rsidRDefault="00DB22F6" w:rsidP="00DB22F6">
      <w:pPr>
        <w:jc w:val="both"/>
        <w:rPr>
          <w:rFonts w:asciiTheme="majorHAnsi" w:hAnsiTheme="majorHAnsi" w:cstheme="majorHAnsi"/>
          <w:b/>
          <w:bCs/>
          <w:sz w:val="22"/>
          <w:szCs w:val="22"/>
          <w:lang w:bidi="ne-NP"/>
        </w:rPr>
      </w:pPr>
    </w:p>
    <w:p w:rsidR="00DB22F6" w:rsidRPr="00F917C7" w:rsidRDefault="00DB22F6" w:rsidP="00DB22F6">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Pr="00453B45" w:rsidRDefault="00DB22F6" w:rsidP="00DB22F6">
      <w:pPr>
        <w:jc w:val="both"/>
        <w:rPr>
          <w:rFonts w:asciiTheme="majorHAnsi" w:hAnsiTheme="majorHAnsi" w:cstheme="majorHAnsi"/>
        </w:rPr>
      </w:pPr>
    </w:p>
    <w:p w:rsidR="00DB22F6" w:rsidRPr="00453B45" w:rsidRDefault="00DB22F6" w:rsidP="00DB22F6">
      <w:pPr>
        <w:jc w:val="both"/>
        <w:rPr>
          <w:rFonts w:asciiTheme="majorHAnsi" w:hAnsiTheme="majorHAnsi" w:cstheme="majorHAnsi"/>
        </w:rPr>
      </w:pPr>
    </w:p>
    <w:tbl>
      <w:tblPr>
        <w:tblW w:w="0" w:type="auto"/>
        <w:tblBorders>
          <w:top w:val="single" w:sz="6" w:space="0" w:color="00B050"/>
          <w:left w:val="single" w:sz="6" w:space="0" w:color="00B050"/>
          <w:bottom w:val="single" w:sz="6" w:space="0" w:color="00B050"/>
          <w:right w:val="single" w:sz="6" w:space="0" w:color="00B050"/>
          <w:insideH w:val="single" w:sz="6" w:space="0" w:color="00B050"/>
          <w:insideV w:val="single" w:sz="6" w:space="0" w:color="00B050"/>
        </w:tblBorders>
        <w:tblLook w:val="04A0"/>
      </w:tblPr>
      <w:tblGrid>
        <w:gridCol w:w="9530"/>
      </w:tblGrid>
      <w:tr w:rsidR="00DB22F6" w:rsidRPr="008644AB" w:rsidTr="0074178A">
        <w:tc>
          <w:tcPr>
            <w:tcW w:w="9530" w:type="dxa"/>
          </w:tcPr>
          <w:p w:rsidR="00DB22F6" w:rsidRDefault="00DB22F6" w:rsidP="0074178A">
            <w:pPr>
              <w:jc w:val="center"/>
              <w:rPr>
                <w:rFonts w:asciiTheme="majorHAnsi" w:hAnsiTheme="majorHAnsi" w:cstheme="majorHAnsi"/>
                <w:b/>
                <w:color w:val="00B050"/>
                <w:sz w:val="40"/>
                <w:szCs w:val="40"/>
                <w:lang w:bidi="ne-NP"/>
              </w:rPr>
            </w:pPr>
            <w:r w:rsidRPr="008644AB">
              <w:rPr>
                <w:rFonts w:asciiTheme="majorHAnsi" w:hAnsiTheme="majorHAnsi" w:cstheme="majorHAnsi"/>
                <w:b/>
                <w:color w:val="00B050"/>
                <w:sz w:val="40"/>
                <w:szCs w:val="40"/>
                <w:lang w:bidi="ne-NP"/>
              </w:rPr>
              <w:lastRenderedPageBreak/>
              <w:t>Chhimeki</w:t>
            </w:r>
            <w:r w:rsidRPr="00B05306">
              <w:rPr>
                <w:rFonts w:asciiTheme="majorHAnsi" w:hAnsiTheme="majorHAnsi" w:cstheme="majorHAnsi"/>
                <w:b/>
                <w:color w:val="00B050"/>
                <w:sz w:val="40"/>
                <w:szCs w:val="40"/>
                <w:lang w:bidi="ne-NP"/>
              </w:rPr>
              <w:t>Chhimeki  Agro Cooperative Ltd.</w:t>
            </w:r>
          </w:p>
          <w:p w:rsidR="00DB22F6" w:rsidRPr="008644AB" w:rsidRDefault="00DB22F6" w:rsidP="0074178A">
            <w:pPr>
              <w:jc w:val="center"/>
              <w:rPr>
                <w:rFonts w:asciiTheme="majorHAnsi" w:hAnsiTheme="majorHAnsi" w:cstheme="majorHAnsi"/>
                <w:b/>
                <w:color w:val="00B050"/>
                <w:sz w:val="40"/>
                <w:szCs w:val="40"/>
                <w:lang w:bidi="ne-NP"/>
              </w:rPr>
            </w:pPr>
            <w:r w:rsidRPr="00B05306">
              <w:rPr>
                <w:rFonts w:asciiTheme="majorHAnsi" w:hAnsiTheme="majorHAnsi" w:cstheme="majorHAnsi"/>
                <w:b/>
                <w:color w:val="00B050"/>
                <w:sz w:val="40"/>
                <w:szCs w:val="40"/>
                <w:lang w:bidi="ne-NP"/>
              </w:rPr>
              <w:t>Madhuwan Municipality-6, Buddhanagar, Bardiya</w:t>
            </w:r>
          </w:p>
        </w:tc>
      </w:tr>
    </w:tbl>
    <w:p w:rsidR="00DB22F6" w:rsidRPr="00453B45" w:rsidRDefault="00DB22F6" w:rsidP="00DB22F6">
      <w:pPr>
        <w:jc w:val="center"/>
        <w:rPr>
          <w:rFonts w:asciiTheme="majorHAnsi" w:hAnsiTheme="majorHAnsi" w:cstheme="majorHAnsi"/>
          <w:b/>
          <w:color w:val="00B050"/>
          <w:sz w:val="48"/>
          <w:szCs w:val="22"/>
          <w:lang w:bidi="ne-NP"/>
        </w:rPr>
      </w:pPr>
    </w:p>
    <w:p w:rsidR="00DB22F6" w:rsidRPr="00453B45" w:rsidRDefault="00DB22F6" w:rsidP="00DB22F6">
      <w:pPr>
        <w:jc w:val="center"/>
        <w:rPr>
          <w:rFonts w:asciiTheme="majorHAnsi" w:hAnsiTheme="majorHAnsi" w:cstheme="majorHAnsi"/>
          <w:b/>
          <w:color w:val="00B050"/>
        </w:rPr>
      </w:pPr>
    </w:p>
    <w:p w:rsidR="00DB22F6" w:rsidRPr="00453B45" w:rsidRDefault="00DB22F6" w:rsidP="00DB22F6">
      <w:pPr>
        <w:jc w:val="center"/>
        <w:rPr>
          <w:rFonts w:asciiTheme="majorHAnsi" w:hAnsiTheme="majorHAnsi" w:cstheme="majorHAnsi"/>
          <w:b/>
          <w:color w:val="00B050"/>
        </w:rPr>
      </w:pPr>
    </w:p>
    <w:p w:rsidR="00DB22F6" w:rsidRPr="00453B45" w:rsidRDefault="00DB22F6" w:rsidP="00DB22F6">
      <w:pPr>
        <w:jc w:val="center"/>
        <w:rPr>
          <w:rFonts w:asciiTheme="majorHAnsi" w:hAnsiTheme="majorHAnsi" w:cstheme="majorHAnsi"/>
          <w:b/>
          <w:color w:val="00B050"/>
          <w:sz w:val="32"/>
          <w:szCs w:val="32"/>
        </w:rPr>
      </w:pPr>
    </w:p>
    <w:p w:rsidR="00DB22F6" w:rsidRPr="00453B45" w:rsidRDefault="00DB22F6" w:rsidP="00DB22F6">
      <w:pPr>
        <w:jc w:val="center"/>
        <w:rPr>
          <w:rFonts w:asciiTheme="majorHAnsi" w:hAnsiTheme="majorHAnsi" w:cstheme="majorHAnsi"/>
          <w:b/>
          <w:color w:val="00B050"/>
          <w:sz w:val="32"/>
          <w:szCs w:val="32"/>
        </w:rPr>
      </w:pPr>
    </w:p>
    <w:p w:rsidR="00DB22F6" w:rsidRPr="00453B45" w:rsidRDefault="00DB22F6" w:rsidP="00DB22F6">
      <w:pPr>
        <w:jc w:val="center"/>
        <w:rPr>
          <w:rFonts w:asciiTheme="majorHAnsi" w:hAnsiTheme="majorHAnsi" w:cstheme="majorHAnsi"/>
          <w:b/>
          <w:color w:val="00B050"/>
          <w:sz w:val="32"/>
          <w:szCs w:val="32"/>
        </w:rPr>
      </w:pPr>
    </w:p>
    <w:p w:rsidR="00DB22F6" w:rsidRPr="00453B45" w:rsidRDefault="00DB22F6" w:rsidP="00DB22F6">
      <w:pPr>
        <w:jc w:val="center"/>
        <w:rPr>
          <w:rFonts w:asciiTheme="majorHAnsi" w:hAnsiTheme="majorHAnsi" w:cstheme="majorHAnsi"/>
          <w:b/>
          <w:color w:val="00B050"/>
          <w:sz w:val="32"/>
          <w:szCs w:val="32"/>
        </w:rPr>
      </w:pPr>
      <w:r>
        <w:rPr>
          <w:rFonts w:asciiTheme="majorHAnsi" w:hAnsiTheme="majorHAnsi" w:cstheme="majorHAnsi"/>
          <w:b/>
          <w:noProof/>
          <w:color w:val="00B050"/>
          <w:sz w:val="32"/>
          <w:szCs w:val="32"/>
        </w:rPr>
        <w:pict>
          <v:line id="_x0000_s1064" style="position:absolute;left:0;text-align:left;flip:y;z-index:251711488;visibility:visible;mso-width-relative:margin;mso-height-relative:margin" from="71.25pt,14.3pt" to="434.2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" strokecolor="#00b050" strokeweight=".5pt">
            <v:stroke joinstyle="miter"/>
          </v:line>
        </w:pict>
      </w:r>
    </w:p>
    <w:p w:rsidR="00DB22F6" w:rsidRPr="00453B45" w:rsidRDefault="00DB22F6" w:rsidP="00DB22F6">
      <w:pPr>
        <w:jc w:val="center"/>
        <w:rPr>
          <w:rFonts w:asciiTheme="majorHAnsi" w:hAnsiTheme="majorHAnsi" w:cstheme="majorHAnsi"/>
          <w:b/>
          <w:color w:val="00B050"/>
          <w:sz w:val="32"/>
          <w:szCs w:val="32"/>
        </w:rPr>
      </w:pPr>
      <w:r w:rsidRPr="00453B45">
        <w:rPr>
          <w:rFonts w:asciiTheme="majorHAnsi" w:hAnsiTheme="majorHAnsi" w:cstheme="majorHAnsi"/>
          <w:b/>
          <w:color w:val="00B050"/>
          <w:sz w:val="32"/>
          <w:szCs w:val="32"/>
        </w:rPr>
        <w:t>PERFORMANCE ASSESSMENT REPORT</w:t>
      </w:r>
    </w:p>
    <w:p w:rsidR="00DB22F6" w:rsidRPr="00453B45" w:rsidRDefault="00DB22F6" w:rsidP="00DB22F6">
      <w:pPr>
        <w:jc w:val="center"/>
        <w:rPr>
          <w:rFonts w:asciiTheme="majorHAnsi" w:hAnsiTheme="majorHAnsi" w:cstheme="majorHAnsi"/>
          <w:b/>
          <w:color w:val="00B050"/>
          <w:sz w:val="32"/>
          <w:szCs w:val="32"/>
        </w:rPr>
      </w:pPr>
      <w:r>
        <w:rPr>
          <w:rFonts w:asciiTheme="majorHAnsi" w:hAnsiTheme="majorHAnsi" w:cstheme="majorHAnsi"/>
          <w:b/>
          <w:noProof/>
          <w:color w:val="00B050"/>
          <w:sz w:val="32"/>
          <w:szCs w:val="32"/>
        </w:rPr>
        <w:pict>
          <v:line id="_x0000_s1065" style="position:absolute;left:0;text-align:left;flip:y;z-index:251712512;visibility:visible;mso-width-relative:margin;mso-height-relative:margin" from="74.25pt,.5pt" to="437.2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" strokecolor="#00b050" strokeweight=".5pt">
            <v:stroke joinstyle="miter"/>
          </v:line>
        </w:pict>
      </w:r>
    </w:p>
    <w:p w:rsidR="00DB22F6" w:rsidRPr="00453B45" w:rsidRDefault="00DB22F6" w:rsidP="00DB22F6">
      <w:pPr>
        <w:jc w:val="center"/>
        <w:rPr>
          <w:rFonts w:asciiTheme="majorHAnsi" w:hAnsiTheme="majorHAnsi" w:cstheme="majorHAnsi"/>
          <w:b/>
          <w:color w:val="00B050"/>
          <w:sz w:val="32"/>
          <w:szCs w:val="32"/>
        </w:rPr>
      </w:pPr>
    </w:p>
    <w:p w:rsidR="00DB22F6" w:rsidRPr="00453B45" w:rsidRDefault="00DB22F6" w:rsidP="00DB22F6">
      <w:pPr>
        <w:jc w:val="center"/>
        <w:rPr>
          <w:rFonts w:asciiTheme="majorHAnsi" w:hAnsiTheme="majorHAnsi" w:cstheme="majorHAnsi"/>
          <w:b/>
          <w:color w:val="00B050"/>
          <w:sz w:val="32"/>
          <w:szCs w:val="32"/>
        </w:rPr>
      </w:pPr>
    </w:p>
    <w:p w:rsidR="00DB22F6" w:rsidRPr="00453B45" w:rsidRDefault="00DB22F6" w:rsidP="00DB22F6">
      <w:pPr>
        <w:jc w:val="center"/>
        <w:rPr>
          <w:rFonts w:asciiTheme="majorHAnsi" w:hAnsiTheme="majorHAnsi" w:cstheme="majorHAnsi"/>
          <w:b/>
          <w:color w:val="00B050"/>
          <w:sz w:val="32"/>
          <w:szCs w:val="32"/>
        </w:rPr>
      </w:pPr>
    </w:p>
    <w:p w:rsidR="00DB22F6" w:rsidRPr="00453B45" w:rsidRDefault="00DB22F6" w:rsidP="00DB22F6">
      <w:pPr>
        <w:jc w:val="center"/>
        <w:rPr>
          <w:rFonts w:asciiTheme="majorHAnsi" w:hAnsiTheme="majorHAnsi" w:cstheme="majorHAnsi"/>
          <w:b/>
          <w:color w:val="00B050"/>
          <w:sz w:val="32"/>
          <w:szCs w:val="32"/>
        </w:rPr>
      </w:pPr>
    </w:p>
    <w:p w:rsidR="00DB22F6" w:rsidRPr="00453B45" w:rsidRDefault="00DB22F6" w:rsidP="00DB22F6">
      <w:pPr>
        <w:jc w:val="center"/>
        <w:rPr>
          <w:rFonts w:asciiTheme="majorHAnsi" w:hAnsiTheme="majorHAnsi" w:cstheme="majorHAnsi"/>
          <w:b/>
          <w:color w:val="00B050"/>
          <w:sz w:val="32"/>
          <w:szCs w:val="32"/>
        </w:rPr>
      </w:pPr>
    </w:p>
    <w:p w:rsidR="00DB22F6" w:rsidRPr="00453B45" w:rsidRDefault="00DB22F6" w:rsidP="00DB22F6">
      <w:pPr>
        <w:jc w:val="center"/>
        <w:rPr>
          <w:rFonts w:asciiTheme="majorHAnsi" w:hAnsiTheme="majorHAnsi" w:cstheme="majorHAnsi"/>
          <w:b/>
          <w:color w:val="00B050"/>
          <w:sz w:val="32"/>
          <w:szCs w:val="32"/>
        </w:rPr>
      </w:pPr>
    </w:p>
    <w:p w:rsidR="00DB22F6" w:rsidRPr="00453B45" w:rsidRDefault="00DB22F6" w:rsidP="00DB22F6">
      <w:pPr>
        <w:jc w:val="center"/>
        <w:rPr>
          <w:rFonts w:asciiTheme="majorHAnsi" w:hAnsiTheme="majorHAnsi" w:cstheme="majorHAnsi"/>
          <w:b/>
          <w:color w:val="00B050"/>
          <w:sz w:val="32"/>
          <w:szCs w:val="32"/>
        </w:rPr>
      </w:pPr>
    </w:p>
    <w:p w:rsidR="00DB22F6" w:rsidRPr="00453B45" w:rsidRDefault="00DB22F6" w:rsidP="00DB22F6">
      <w:pPr>
        <w:jc w:val="center"/>
        <w:rPr>
          <w:rFonts w:asciiTheme="majorHAnsi" w:hAnsiTheme="majorHAnsi" w:cstheme="majorHAnsi"/>
          <w:b/>
          <w:color w:val="00B050"/>
          <w:sz w:val="32"/>
          <w:szCs w:val="32"/>
        </w:rPr>
      </w:pPr>
      <w:r w:rsidRPr="00453B45">
        <w:rPr>
          <w:rFonts w:asciiTheme="majorHAnsi" w:hAnsiTheme="majorHAnsi" w:cstheme="majorHAnsi"/>
          <w:b/>
          <w:color w:val="00B050"/>
          <w:sz w:val="32"/>
          <w:szCs w:val="32"/>
        </w:rPr>
        <w:t>Buddhi Raj Tamang</w:t>
      </w:r>
    </w:p>
    <w:p w:rsidR="00DB22F6" w:rsidRPr="00453B45" w:rsidRDefault="00DB22F6" w:rsidP="00DB22F6">
      <w:pPr>
        <w:jc w:val="center"/>
        <w:rPr>
          <w:rFonts w:asciiTheme="majorHAnsi" w:hAnsiTheme="majorHAnsi" w:cstheme="majorHAnsi"/>
          <w:b/>
          <w:color w:val="00B050"/>
          <w:sz w:val="32"/>
          <w:szCs w:val="32"/>
        </w:rPr>
      </w:pPr>
      <w:r w:rsidRPr="00453B45">
        <w:rPr>
          <w:rFonts w:asciiTheme="majorHAnsi" w:hAnsiTheme="majorHAnsi" w:cstheme="majorHAnsi"/>
          <w:b/>
          <w:color w:val="00B050"/>
          <w:sz w:val="32"/>
          <w:szCs w:val="32"/>
        </w:rPr>
        <w:t>Consultant</w:t>
      </w:r>
    </w:p>
    <w:p w:rsidR="00DB22F6" w:rsidRPr="00453B45" w:rsidRDefault="00DB22F6" w:rsidP="00DB22F6">
      <w:pPr>
        <w:jc w:val="both"/>
        <w:rPr>
          <w:rFonts w:asciiTheme="majorHAnsi" w:hAnsiTheme="majorHAnsi" w:cstheme="majorHAnsi"/>
          <w:b/>
          <w:color w:val="00B050"/>
        </w:rPr>
      </w:pPr>
    </w:p>
    <w:p w:rsidR="00DB22F6" w:rsidRPr="00453B45" w:rsidRDefault="00DB22F6" w:rsidP="00DB22F6">
      <w:pPr>
        <w:jc w:val="both"/>
        <w:rPr>
          <w:rFonts w:asciiTheme="majorHAnsi" w:hAnsiTheme="majorHAnsi" w:cstheme="majorHAnsi"/>
        </w:rPr>
      </w:pPr>
    </w:p>
    <w:p w:rsidR="00DB22F6" w:rsidRPr="00453B45" w:rsidRDefault="00DB22F6" w:rsidP="00DB22F6">
      <w:pPr>
        <w:jc w:val="both"/>
        <w:rPr>
          <w:rFonts w:asciiTheme="majorHAnsi" w:hAnsiTheme="majorHAnsi" w:cstheme="majorHAnsi"/>
        </w:rPr>
      </w:pPr>
    </w:p>
    <w:p w:rsidR="00DB22F6" w:rsidRPr="00453B45" w:rsidRDefault="00DB22F6" w:rsidP="00DB22F6">
      <w:pPr>
        <w:jc w:val="both"/>
        <w:rPr>
          <w:rFonts w:asciiTheme="majorHAnsi" w:hAnsiTheme="majorHAnsi" w:cstheme="majorHAnsi"/>
        </w:rPr>
      </w:pPr>
    </w:p>
    <w:p w:rsidR="00DB22F6" w:rsidRPr="00453B45" w:rsidRDefault="00DB22F6" w:rsidP="00DB22F6">
      <w:pPr>
        <w:jc w:val="both"/>
        <w:rPr>
          <w:rFonts w:asciiTheme="majorHAnsi" w:hAnsiTheme="majorHAnsi" w:cstheme="majorHAnsi"/>
        </w:rPr>
      </w:pPr>
    </w:p>
    <w:p w:rsidR="00DB22F6" w:rsidRPr="00453B45" w:rsidRDefault="00DB22F6" w:rsidP="00DB22F6">
      <w:pPr>
        <w:jc w:val="both"/>
        <w:rPr>
          <w:rFonts w:asciiTheme="majorHAnsi" w:hAnsiTheme="majorHAnsi" w:cstheme="majorHAnsi"/>
        </w:rPr>
      </w:pPr>
    </w:p>
    <w:p w:rsidR="00DB22F6" w:rsidRPr="00453B45" w:rsidRDefault="00DB22F6" w:rsidP="00DB22F6">
      <w:pPr>
        <w:jc w:val="both"/>
        <w:rPr>
          <w:rFonts w:asciiTheme="majorHAnsi" w:hAnsiTheme="majorHAnsi" w:cstheme="majorHAnsi"/>
        </w:rPr>
      </w:pPr>
    </w:p>
    <w:p w:rsidR="00DB22F6" w:rsidRPr="00453B45" w:rsidRDefault="00DB22F6" w:rsidP="00DB22F6">
      <w:pPr>
        <w:jc w:val="both"/>
        <w:rPr>
          <w:rFonts w:asciiTheme="majorHAnsi" w:hAnsiTheme="majorHAnsi" w:cstheme="majorHAnsi"/>
          <w:sz w:val="28"/>
          <w:szCs w:val="28"/>
        </w:rPr>
      </w:pPr>
    </w:p>
    <w:p w:rsidR="00DB22F6" w:rsidRPr="00453B45" w:rsidRDefault="00DB22F6" w:rsidP="00DB22F6">
      <w:pPr>
        <w:jc w:val="both"/>
        <w:rPr>
          <w:rFonts w:asciiTheme="majorHAnsi" w:hAnsiTheme="majorHAnsi" w:cstheme="majorHAnsi"/>
        </w:rPr>
      </w:pPr>
    </w:p>
    <w:p w:rsidR="00DB22F6" w:rsidRPr="00453B45" w:rsidRDefault="00DB22F6" w:rsidP="00DB22F6">
      <w:pPr>
        <w:spacing w:after="160" w:line="259" w:lineRule="auto"/>
        <w:jc w:val="both"/>
        <w:rPr>
          <w:rFonts w:asciiTheme="majorHAnsi" w:hAnsiTheme="majorHAnsi" w:cstheme="majorHAnsi"/>
        </w:rPr>
      </w:pPr>
      <w:r w:rsidRPr="00453B45">
        <w:rPr>
          <w:rFonts w:asciiTheme="majorHAnsi" w:hAnsiTheme="majorHAnsi" w:cstheme="majorHAnsi"/>
        </w:rPr>
        <w:br w:type="page"/>
      </w:r>
    </w:p>
    <w:p w:rsidR="00DB22F6" w:rsidRPr="00453B45" w:rsidRDefault="00DB22F6" w:rsidP="00DB22F6">
      <w:pPr>
        <w:jc w:val="both"/>
        <w:rPr>
          <w:rFonts w:asciiTheme="majorHAnsi" w:hAnsiTheme="majorHAnsi" w:cstheme="majorHAnsi"/>
        </w:rPr>
      </w:pPr>
    </w:p>
    <w:sdt>
      <w:sdtPr>
        <w:rPr>
          <w:rFonts w:ascii="Times New Roman" w:eastAsiaTheme="minorEastAsia" w:hAnsi="Times New Roman" w:cstheme="majorHAnsi"/>
          <w:color w:val="auto"/>
          <w:sz w:val="24"/>
          <w:szCs w:val="24"/>
          <w:lang w:bidi="ar-SA"/>
        </w:rPr>
        <w:id w:val="9012273"/>
        <w:docPartObj>
          <w:docPartGallery w:val="Table of Contents"/>
          <w:docPartUnique/>
        </w:docPartObj>
      </w:sdtPr>
      <w:sdtEndPr>
        <w:rPr>
          <w:b/>
          <w:bCs/>
          <w:noProof/>
        </w:rPr>
      </w:sdtEndPr>
      <w:sdtContent>
        <w:p w:rsidR="00DB22F6" w:rsidRPr="00453B45" w:rsidRDefault="00DB22F6" w:rsidP="00DB22F6">
          <w:pPr>
            <w:pStyle w:val="TOCHeading"/>
            <w:jc w:val="both"/>
            <w:rPr>
              <w:rFonts w:cstheme="majorHAnsi"/>
              <w:color w:val="auto"/>
            </w:rPr>
          </w:pPr>
          <w:r w:rsidRPr="00453B45">
            <w:rPr>
              <w:rFonts w:cstheme="majorHAnsi"/>
              <w:color w:val="auto"/>
            </w:rPr>
            <w:t>Table of Contents</w:t>
          </w:r>
        </w:p>
        <w:p w:rsidR="00DB22F6" w:rsidRDefault="00DB22F6" w:rsidP="00DB22F6">
          <w:pPr>
            <w:pStyle w:val="TOC1"/>
            <w:tabs>
              <w:tab w:val="left" w:pos="440"/>
              <w:tab w:val="right" w:leader="dot" w:pos="9530"/>
            </w:tabs>
            <w:rPr>
              <w:rFonts w:asciiTheme="minorHAnsi" w:hAnsiTheme="minorHAnsi" w:cstheme="minorBidi"/>
              <w:noProof/>
              <w:sz w:val="22"/>
              <w:szCs w:val="22"/>
            </w:rPr>
          </w:pPr>
          <w:r w:rsidRPr="00453B45">
            <w:rPr>
              <w:rFonts w:asciiTheme="majorHAnsi" w:hAnsiTheme="majorHAnsi" w:cstheme="majorHAnsi"/>
              <w:b/>
              <w:bCs/>
              <w:noProof/>
            </w:rPr>
            <w:fldChar w:fldCharType="begin"/>
          </w:r>
          <w:r w:rsidRPr="00453B45">
            <w:rPr>
              <w:rFonts w:asciiTheme="majorHAnsi" w:hAnsiTheme="majorHAnsi" w:cstheme="majorHAnsi"/>
              <w:b/>
              <w:bCs/>
              <w:noProof/>
            </w:rPr>
            <w:instrText xml:space="preserve"> TOC \o "1-3" \h \z \u </w:instrText>
          </w:r>
          <w:r w:rsidRPr="00453B45">
            <w:rPr>
              <w:rFonts w:asciiTheme="majorHAnsi" w:hAnsiTheme="majorHAnsi" w:cstheme="majorHAnsi"/>
              <w:b/>
              <w:bCs/>
              <w:noProof/>
            </w:rPr>
            <w:fldChar w:fldCharType="separate"/>
          </w:r>
          <w:hyperlink w:anchor="_Toc34300084" w:history="1">
            <w:r w:rsidRPr="002554DB">
              <w:rPr>
                <w:rStyle w:val="Hyperlink"/>
                <w:rFonts w:asciiTheme="majorHAnsi" w:hAnsiTheme="majorHAnsi" w:cstheme="majorHAnsi"/>
                <w:noProof/>
                <w:lang w:bidi="ne-NP"/>
              </w:rPr>
              <w:t>1.</w:t>
            </w:r>
            <w:r>
              <w:rPr>
                <w:rFonts w:asciiTheme="minorHAnsi" w:hAnsiTheme="minorHAnsi" w:cstheme="minorBidi"/>
                <w:noProof/>
                <w:sz w:val="22"/>
                <w:szCs w:val="22"/>
              </w:rPr>
              <w:tab/>
            </w:r>
            <w:r w:rsidRPr="002554DB">
              <w:rPr>
                <w:rStyle w:val="Hyperlink"/>
                <w:rFonts w:asciiTheme="majorHAnsi" w:hAnsiTheme="majorHAnsi" w:cstheme="majorHAnsi"/>
                <w:noProof/>
                <w:lang w:bidi="ne-NP"/>
              </w:rPr>
              <w:t>Introduction</w:t>
            </w:r>
            <w:r>
              <w:rPr>
                <w:noProof/>
                <w:webHidden/>
              </w:rPr>
              <w:tab/>
            </w:r>
            <w:r>
              <w:rPr>
                <w:noProof/>
                <w:webHidden/>
              </w:rPr>
              <w:fldChar w:fldCharType="begin"/>
            </w:r>
            <w:r>
              <w:rPr>
                <w:noProof/>
                <w:webHidden/>
              </w:rPr>
              <w:instrText xml:space="preserve"> PAGEREF _Toc34300084 \h </w:instrText>
            </w:r>
            <w:r>
              <w:rPr>
                <w:noProof/>
                <w:webHidden/>
              </w:rPr>
            </w:r>
            <w:r>
              <w:rPr>
                <w:noProof/>
                <w:webHidden/>
              </w:rPr>
              <w:fldChar w:fldCharType="separate"/>
            </w:r>
            <w:r>
              <w:rPr>
                <w:noProof/>
                <w:webHidden/>
              </w:rPr>
              <w:t>1</w:t>
            </w:r>
            <w:r>
              <w:rPr>
                <w:noProof/>
                <w:webHidden/>
              </w:rPr>
              <w:fldChar w:fldCharType="end"/>
            </w:r>
          </w:hyperlink>
        </w:p>
        <w:p w:rsidR="00DB22F6" w:rsidRDefault="00DB22F6" w:rsidP="00DB22F6">
          <w:pPr>
            <w:pStyle w:val="TOC1"/>
            <w:tabs>
              <w:tab w:val="left" w:pos="440"/>
              <w:tab w:val="right" w:leader="dot" w:pos="9530"/>
            </w:tabs>
            <w:rPr>
              <w:rFonts w:asciiTheme="minorHAnsi" w:hAnsiTheme="minorHAnsi" w:cstheme="minorBidi"/>
              <w:noProof/>
              <w:sz w:val="22"/>
              <w:szCs w:val="22"/>
            </w:rPr>
          </w:pPr>
          <w:hyperlink w:anchor="_Toc34300085" w:history="1">
            <w:r w:rsidRPr="002554DB">
              <w:rPr>
                <w:rStyle w:val="Hyperlink"/>
                <w:rFonts w:asciiTheme="majorHAnsi" w:hAnsiTheme="majorHAnsi" w:cstheme="majorHAnsi"/>
                <w:noProof/>
                <w:lang w:bidi="ne-NP"/>
              </w:rPr>
              <w:t>2.</w:t>
            </w:r>
            <w:r>
              <w:rPr>
                <w:rFonts w:asciiTheme="minorHAnsi" w:hAnsiTheme="minorHAnsi" w:cstheme="minorBidi"/>
                <w:noProof/>
                <w:sz w:val="22"/>
                <w:szCs w:val="22"/>
              </w:rPr>
              <w:tab/>
            </w:r>
            <w:r w:rsidRPr="002554DB">
              <w:rPr>
                <w:rStyle w:val="Hyperlink"/>
                <w:rFonts w:asciiTheme="majorHAnsi" w:hAnsiTheme="majorHAnsi" w:cstheme="majorHAnsi"/>
                <w:noProof/>
                <w:lang w:bidi="ne-NP"/>
              </w:rPr>
              <w:t>Findings</w:t>
            </w:r>
            <w:r>
              <w:rPr>
                <w:noProof/>
                <w:webHidden/>
              </w:rPr>
              <w:tab/>
            </w:r>
            <w:r>
              <w:rPr>
                <w:noProof/>
                <w:webHidden/>
              </w:rPr>
              <w:fldChar w:fldCharType="begin"/>
            </w:r>
            <w:r>
              <w:rPr>
                <w:noProof/>
                <w:webHidden/>
              </w:rPr>
              <w:instrText xml:space="preserve"> PAGEREF _Toc34300085 \h </w:instrText>
            </w:r>
            <w:r>
              <w:rPr>
                <w:noProof/>
                <w:webHidden/>
              </w:rPr>
            </w:r>
            <w:r>
              <w:rPr>
                <w:noProof/>
                <w:webHidden/>
              </w:rPr>
              <w:fldChar w:fldCharType="separate"/>
            </w:r>
            <w:r>
              <w:rPr>
                <w:noProof/>
                <w:webHidden/>
              </w:rPr>
              <w:t>1</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086" w:history="1">
            <w:r w:rsidRPr="002554DB">
              <w:rPr>
                <w:rStyle w:val="Hyperlink"/>
                <w:rFonts w:asciiTheme="majorHAnsi" w:hAnsiTheme="majorHAnsi" w:cstheme="majorHAnsi"/>
                <w:noProof/>
                <w:lang w:bidi="ne-NP"/>
              </w:rPr>
              <w:t>2.1.</w:t>
            </w:r>
            <w:r>
              <w:rPr>
                <w:rFonts w:asciiTheme="minorHAnsi" w:hAnsiTheme="minorHAnsi" w:cstheme="minorBidi"/>
                <w:noProof/>
                <w:sz w:val="22"/>
                <w:szCs w:val="22"/>
              </w:rPr>
              <w:tab/>
            </w:r>
            <w:r w:rsidRPr="002554DB">
              <w:rPr>
                <w:rStyle w:val="Hyperlink"/>
                <w:rFonts w:asciiTheme="majorHAnsi" w:hAnsiTheme="majorHAnsi" w:cstheme="majorHAnsi"/>
                <w:noProof/>
                <w:lang w:bidi="ne-NP"/>
              </w:rPr>
              <w:t>Governance</w:t>
            </w:r>
            <w:r>
              <w:rPr>
                <w:noProof/>
                <w:webHidden/>
              </w:rPr>
              <w:tab/>
            </w:r>
            <w:r>
              <w:rPr>
                <w:noProof/>
                <w:webHidden/>
              </w:rPr>
              <w:fldChar w:fldCharType="begin"/>
            </w:r>
            <w:r>
              <w:rPr>
                <w:noProof/>
                <w:webHidden/>
              </w:rPr>
              <w:instrText xml:space="preserve"> PAGEREF _Toc34300086 \h </w:instrText>
            </w:r>
            <w:r>
              <w:rPr>
                <w:noProof/>
                <w:webHidden/>
              </w:rPr>
            </w:r>
            <w:r>
              <w:rPr>
                <w:noProof/>
                <w:webHidden/>
              </w:rPr>
              <w:fldChar w:fldCharType="separate"/>
            </w:r>
            <w:r>
              <w:rPr>
                <w:noProof/>
                <w:webHidden/>
              </w:rPr>
              <w:t>1</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087" w:history="1">
            <w:r w:rsidRPr="002554DB">
              <w:rPr>
                <w:rStyle w:val="Hyperlink"/>
                <w:rFonts w:asciiTheme="majorHAnsi" w:hAnsiTheme="majorHAnsi" w:cstheme="majorHAnsi"/>
                <w:noProof/>
                <w:lang w:bidi="ne-NP"/>
              </w:rPr>
              <w:t>2.2.</w:t>
            </w:r>
            <w:r>
              <w:rPr>
                <w:rFonts w:asciiTheme="minorHAnsi" w:hAnsiTheme="minorHAnsi" w:cstheme="minorBidi"/>
                <w:noProof/>
                <w:sz w:val="22"/>
                <w:szCs w:val="22"/>
              </w:rPr>
              <w:tab/>
            </w:r>
            <w:r w:rsidRPr="002554DB">
              <w:rPr>
                <w:rStyle w:val="Hyperlink"/>
                <w:rFonts w:asciiTheme="majorHAnsi" w:hAnsiTheme="majorHAnsi" w:cstheme="majorHAnsi"/>
                <w:noProof/>
                <w:lang w:bidi="ne-NP"/>
              </w:rPr>
              <w:t>Financial and Loan Management</w:t>
            </w:r>
            <w:r>
              <w:rPr>
                <w:noProof/>
                <w:webHidden/>
              </w:rPr>
              <w:tab/>
            </w:r>
            <w:r>
              <w:rPr>
                <w:noProof/>
                <w:webHidden/>
              </w:rPr>
              <w:fldChar w:fldCharType="begin"/>
            </w:r>
            <w:r>
              <w:rPr>
                <w:noProof/>
                <w:webHidden/>
              </w:rPr>
              <w:instrText xml:space="preserve"> PAGEREF _Toc34300087 \h </w:instrText>
            </w:r>
            <w:r>
              <w:rPr>
                <w:noProof/>
                <w:webHidden/>
              </w:rPr>
            </w:r>
            <w:r>
              <w:rPr>
                <w:noProof/>
                <w:webHidden/>
              </w:rPr>
              <w:fldChar w:fldCharType="separate"/>
            </w:r>
            <w:r>
              <w:rPr>
                <w:noProof/>
                <w:webHidden/>
              </w:rPr>
              <w:t>2</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088" w:history="1">
            <w:r w:rsidRPr="002554DB">
              <w:rPr>
                <w:rStyle w:val="Hyperlink"/>
                <w:rFonts w:asciiTheme="majorHAnsi" w:hAnsiTheme="majorHAnsi" w:cstheme="majorHAnsi"/>
                <w:noProof/>
                <w:lang w:bidi="ne-NP"/>
              </w:rPr>
              <w:t>2.3.</w:t>
            </w:r>
            <w:r>
              <w:rPr>
                <w:rFonts w:asciiTheme="minorHAnsi" w:hAnsiTheme="minorHAnsi" w:cstheme="minorBidi"/>
                <w:noProof/>
                <w:sz w:val="22"/>
                <w:szCs w:val="22"/>
              </w:rPr>
              <w:tab/>
            </w:r>
            <w:r w:rsidRPr="002554DB">
              <w:rPr>
                <w:rStyle w:val="Hyperlink"/>
                <w:rFonts w:asciiTheme="majorHAnsi" w:hAnsiTheme="majorHAnsi" w:cstheme="majorHAnsi"/>
                <w:noProof/>
                <w:lang w:bidi="ne-NP"/>
              </w:rPr>
              <w:t>Staff and Office Management</w:t>
            </w:r>
            <w:r>
              <w:rPr>
                <w:noProof/>
                <w:webHidden/>
              </w:rPr>
              <w:tab/>
            </w:r>
            <w:r>
              <w:rPr>
                <w:noProof/>
                <w:webHidden/>
              </w:rPr>
              <w:fldChar w:fldCharType="begin"/>
            </w:r>
            <w:r>
              <w:rPr>
                <w:noProof/>
                <w:webHidden/>
              </w:rPr>
              <w:instrText xml:space="preserve"> PAGEREF _Toc34300088 \h </w:instrText>
            </w:r>
            <w:r>
              <w:rPr>
                <w:noProof/>
                <w:webHidden/>
              </w:rPr>
            </w:r>
            <w:r>
              <w:rPr>
                <w:noProof/>
                <w:webHidden/>
              </w:rPr>
              <w:fldChar w:fldCharType="separate"/>
            </w:r>
            <w:r>
              <w:rPr>
                <w:noProof/>
                <w:webHidden/>
              </w:rPr>
              <w:t>3</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089" w:history="1">
            <w:r w:rsidRPr="002554DB">
              <w:rPr>
                <w:rStyle w:val="Hyperlink"/>
                <w:rFonts w:asciiTheme="majorHAnsi" w:hAnsiTheme="majorHAnsi" w:cstheme="majorHAnsi"/>
                <w:noProof/>
                <w:lang w:bidi="ne-NP"/>
              </w:rPr>
              <w:t>2.4.</w:t>
            </w:r>
            <w:r>
              <w:rPr>
                <w:rFonts w:asciiTheme="minorHAnsi" w:hAnsiTheme="minorHAnsi" w:cstheme="minorBidi"/>
                <w:noProof/>
                <w:sz w:val="22"/>
                <w:szCs w:val="22"/>
              </w:rPr>
              <w:tab/>
            </w:r>
            <w:r w:rsidRPr="002554DB">
              <w:rPr>
                <w:rStyle w:val="Hyperlink"/>
                <w:rFonts w:asciiTheme="majorHAnsi" w:hAnsiTheme="majorHAnsi" w:cstheme="majorHAnsi"/>
                <w:noProof/>
                <w:lang w:bidi="ne-NP"/>
              </w:rPr>
              <w:t>Products and Services</w:t>
            </w:r>
            <w:r>
              <w:rPr>
                <w:noProof/>
                <w:webHidden/>
              </w:rPr>
              <w:tab/>
            </w:r>
            <w:r>
              <w:rPr>
                <w:noProof/>
                <w:webHidden/>
              </w:rPr>
              <w:fldChar w:fldCharType="begin"/>
            </w:r>
            <w:r>
              <w:rPr>
                <w:noProof/>
                <w:webHidden/>
              </w:rPr>
              <w:instrText xml:space="preserve"> PAGEREF _Toc34300089 \h </w:instrText>
            </w:r>
            <w:r>
              <w:rPr>
                <w:noProof/>
                <w:webHidden/>
              </w:rPr>
            </w:r>
            <w:r>
              <w:rPr>
                <w:noProof/>
                <w:webHidden/>
              </w:rPr>
              <w:fldChar w:fldCharType="separate"/>
            </w:r>
            <w:r>
              <w:rPr>
                <w:noProof/>
                <w:webHidden/>
              </w:rPr>
              <w:t>4</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090" w:history="1">
            <w:r w:rsidRPr="002554DB">
              <w:rPr>
                <w:rStyle w:val="Hyperlink"/>
                <w:rFonts w:asciiTheme="majorHAnsi" w:hAnsiTheme="majorHAnsi" w:cstheme="majorHAnsi"/>
                <w:noProof/>
                <w:lang w:bidi="ne-NP"/>
              </w:rPr>
              <w:t>2.5.</w:t>
            </w:r>
            <w:r>
              <w:rPr>
                <w:rFonts w:asciiTheme="minorHAnsi" w:hAnsiTheme="minorHAnsi" w:cstheme="minorBidi"/>
                <w:noProof/>
                <w:sz w:val="22"/>
                <w:szCs w:val="22"/>
              </w:rPr>
              <w:tab/>
            </w:r>
            <w:r w:rsidRPr="002554DB">
              <w:rPr>
                <w:rStyle w:val="Hyperlink"/>
                <w:rFonts w:asciiTheme="majorHAnsi" w:hAnsiTheme="majorHAnsi" w:cstheme="majorHAnsi"/>
                <w:noProof/>
                <w:lang w:bidi="ne-NP"/>
              </w:rPr>
              <w:t>Revolving Fund Management</w:t>
            </w:r>
            <w:r>
              <w:rPr>
                <w:noProof/>
                <w:webHidden/>
              </w:rPr>
              <w:tab/>
            </w:r>
            <w:r>
              <w:rPr>
                <w:noProof/>
                <w:webHidden/>
              </w:rPr>
              <w:fldChar w:fldCharType="begin"/>
            </w:r>
            <w:r>
              <w:rPr>
                <w:noProof/>
                <w:webHidden/>
              </w:rPr>
              <w:instrText xml:space="preserve"> PAGEREF _Toc34300090 \h </w:instrText>
            </w:r>
            <w:r>
              <w:rPr>
                <w:noProof/>
                <w:webHidden/>
              </w:rPr>
            </w:r>
            <w:r>
              <w:rPr>
                <w:noProof/>
                <w:webHidden/>
              </w:rPr>
              <w:fldChar w:fldCharType="separate"/>
            </w:r>
            <w:r>
              <w:rPr>
                <w:noProof/>
                <w:webHidden/>
              </w:rPr>
              <w:t>5</w:t>
            </w:r>
            <w:r>
              <w:rPr>
                <w:noProof/>
                <w:webHidden/>
              </w:rPr>
              <w:fldChar w:fldCharType="end"/>
            </w:r>
          </w:hyperlink>
        </w:p>
        <w:p w:rsidR="00DB22F6" w:rsidRDefault="00DB22F6" w:rsidP="00DB22F6">
          <w:pPr>
            <w:pStyle w:val="TOC1"/>
            <w:tabs>
              <w:tab w:val="left" w:pos="880"/>
              <w:tab w:val="right" w:leader="dot" w:pos="9530"/>
            </w:tabs>
            <w:rPr>
              <w:rFonts w:asciiTheme="minorHAnsi" w:hAnsiTheme="minorHAnsi" w:cstheme="minorBidi"/>
              <w:noProof/>
              <w:sz w:val="22"/>
              <w:szCs w:val="22"/>
            </w:rPr>
          </w:pPr>
          <w:hyperlink w:anchor="_Toc34300091" w:history="1">
            <w:r w:rsidRPr="002554DB">
              <w:rPr>
                <w:rStyle w:val="Hyperlink"/>
                <w:rFonts w:asciiTheme="majorHAnsi" w:hAnsiTheme="majorHAnsi" w:cstheme="majorHAnsi"/>
                <w:noProof/>
                <w:lang w:bidi="ne-NP"/>
              </w:rPr>
              <w:t>2.5.1.</w:t>
            </w:r>
            <w:r>
              <w:rPr>
                <w:rFonts w:asciiTheme="minorHAnsi" w:hAnsiTheme="minorHAnsi" w:cstheme="minorBidi"/>
                <w:noProof/>
                <w:sz w:val="22"/>
                <w:szCs w:val="22"/>
              </w:rPr>
              <w:tab/>
            </w:r>
            <w:r w:rsidRPr="002554DB">
              <w:rPr>
                <w:rStyle w:val="Hyperlink"/>
                <w:rFonts w:asciiTheme="majorHAnsi" w:hAnsiTheme="majorHAnsi" w:cstheme="majorHAnsi"/>
                <w:noProof/>
                <w:lang w:bidi="ne-NP"/>
              </w:rPr>
              <w:t>Revolving fund Financial Status</w:t>
            </w:r>
            <w:r>
              <w:rPr>
                <w:noProof/>
                <w:webHidden/>
              </w:rPr>
              <w:tab/>
            </w:r>
            <w:r>
              <w:rPr>
                <w:noProof/>
                <w:webHidden/>
              </w:rPr>
              <w:fldChar w:fldCharType="begin"/>
            </w:r>
            <w:r>
              <w:rPr>
                <w:noProof/>
                <w:webHidden/>
              </w:rPr>
              <w:instrText xml:space="preserve"> PAGEREF _Toc34300091 \h </w:instrText>
            </w:r>
            <w:r>
              <w:rPr>
                <w:noProof/>
                <w:webHidden/>
              </w:rPr>
            </w:r>
            <w:r>
              <w:rPr>
                <w:noProof/>
                <w:webHidden/>
              </w:rPr>
              <w:fldChar w:fldCharType="separate"/>
            </w:r>
            <w:r>
              <w:rPr>
                <w:noProof/>
                <w:webHidden/>
              </w:rPr>
              <w:t>5</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092" w:history="1">
            <w:r w:rsidRPr="002554DB">
              <w:rPr>
                <w:rStyle w:val="Hyperlink"/>
                <w:rFonts w:asciiTheme="majorHAnsi" w:hAnsiTheme="majorHAnsi" w:cstheme="majorHAnsi"/>
                <w:noProof/>
                <w:lang w:bidi="ne-NP"/>
              </w:rPr>
              <w:t>2.6.</w:t>
            </w:r>
            <w:r>
              <w:rPr>
                <w:rFonts w:asciiTheme="minorHAnsi" w:hAnsiTheme="minorHAnsi" w:cstheme="minorBidi"/>
                <w:noProof/>
                <w:sz w:val="22"/>
                <w:szCs w:val="22"/>
              </w:rPr>
              <w:tab/>
            </w:r>
            <w:r w:rsidRPr="002554DB">
              <w:rPr>
                <w:rStyle w:val="Hyperlink"/>
                <w:rFonts w:asciiTheme="majorHAnsi" w:hAnsiTheme="majorHAnsi" w:cstheme="majorHAnsi"/>
                <w:noProof/>
                <w:lang w:bidi="ne-NP"/>
              </w:rPr>
              <w:t>Financial Status</w:t>
            </w:r>
            <w:r>
              <w:rPr>
                <w:noProof/>
                <w:webHidden/>
              </w:rPr>
              <w:tab/>
            </w:r>
            <w:r>
              <w:rPr>
                <w:noProof/>
                <w:webHidden/>
              </w:rPr>
              <w:fldChar w:fldCharType="begin"/>
            </w:r>
            <w:r>
              <w:rPr>
                <w:noProof/>
                <w:webHidden/>
              </w:rPr>
              <w:instrText xml:space="preserve"> PAGEREF _Toc34300092 \h </w:instrText>
            </w:r>
            <w:r>
              <w:rPr>
                <w:noProof/>
                <w:webHidden/>
              </w:rPr>
            </w:r>
            <w:r>
              <w:rPr>
                <w:noProof/>
                <w:webHidden/>
              </w:rPr>
              <w:fldChar w:fldCharType="separate"/>
            </w:r>
            <w:r>
              <w:rPr>
                <w:noProof/>
                <w:webHidden/>
              </w:rPr>
              <w:t>7</w:t>
            </w:r>
            <w:r>
              <w:rPr>
                <w:noProof/>
                <w:webHidden/>
              </w:rPr>
              <w:fldChar w:fldCharType="end"/>
            </w:r>
          </w:hyperlink>
        </w:p>
        <w:p w:rsidR="00DB22F6" w:rsidRDefault="00DB22F6" w:rsidP="00DB22F6">
          <w:pPr>
            <w:pStyle w:val="TOC1"/>
            <w:tabs>
              <w:tab w:val="left" w:pos="440"/>
              <w:tab w:val="right" w:leader="dot" w:pos="9530"/>
            </w:tabs>
            <w:rPr>
              <w:rFonts w:asciiTheme="minorHAnsi" w:hAnsiTheme="minorHAnsi" w:cstheme="minorBidi"/>
              <w:noProof/>
              <w:sz w:val="22"/>
              <w:szCs w:val="22"/>
            </w:rPr>
          </w:pPr>
          <w:hyperlink w:anchor="_Toc34300093" w:history="1">
            <w:r w:rsidRPr="002554DB">
              <w:rPr>
                <w:rStyle w:val="Hyperlink"/>
                <w:rFonts w:asciiTheme="majorHAnsi" w:hAnsiTheme="majorHAnsi" w:cstheme="majorHAnsi"/>
                <w:noProof/>
                <w:lang w:bidi="ne-NP"/>
              </w:rPr>
              <w:t>3.</w:t>
            </w:r>
            <w:r>
              <w:rPr>
                <w:rFonts w:asciiTheme="minorHAnsi" w:hAnsiTheme="minorHAnsi" w:cstheme="minorBidi"/>
                <w:noProof/>
                <w:sz w:val="22"/>
                <w:szCs w:val="22"/>
              </w:rPr>
              <w:tab/>
            </w:r>
            <w:r w:rsidRPr="002554DB">
              <w:rPr>
                <w:rStyle w:val="Hyperlink"/>
                <w:rFonts w:asciiTheme="majorHAnsi" w:hAnsiTheme="majorHAnsi" w:cstheme="majorHAnsi"/>
                <w:noProof/>
                <w:lang w:bidi="ne-NP"/>
              </w:rPr>
              <w:t>Recommendation</w:t>
            </w:r>
            <w:r>
              <w:rPr>
                <w:noProof/>
                <w:webHidden/>
              </w:rPr>
              <w:tab/>
            </w:r>
            <w:r>
              <w:rPr>
                <w:noProof/>
                <w:webHidden/>
              </w:rPr>
              <w:fldChar w:fldCharType="begin"/>
            </w:r>
            <w:r>
              <w:rPr>
                <w:noProof/>
                <w:webHidden/>
              </w:rPr>
              <w:instrText xml:space="preserve"> PAGEREF _Toc34300093 \h </w:instrText>
            </w:r>
            <w:r>
              <w:rPr>
                <w:noProof/>
                <w:webHidden/>
              </w:rPr>
            </w:r>
            <w:r>
              <w:rPr>
                <w:noProof/>
                <w:webHidden/>
              </w:rPr>
              <w:fldChar w:fldCharType="separate"/>
            </w:r>
            <w:r>
              <w:rPr>
                <w:noProof/>
                <w:webHidden/>
              </w:rPr>
              <w:t>8</w:t>
            </w:r>
            <w:r>
              <w:rPr>
                <w:noProof/>
                <w:webHidden/>
              </w:rPr>
              <w:fldChar w:fldCharType="end"/>
            </w:r>
          </w:hyperlink>
        </w:p>
        <w:p w:rsidR="00DB22F6" w:rsidRDefault="00DB22F6" w:rsidP="00DB22F6">
          <w:pPr>
            <w:pStyle w:val="TOC1"/>
            <w:tabs>
              <w:tab w:val="left" w:pos="440"/>
              <w:tab w:val="right" w:leader="dot" w:pos="9530"/>
            </w:tabs>
            <w:rPr>
              <w:rFonts w:asciiTheme="minorHAnsi" w:hAnsiTheme="minorHAnsi" w:cstheme="minorBidi"/>
              <w:noProof/>
              <w:sz w:val="22"/>
              <w:szCs w:val="22"/>
            </w:rPr>
          </w:pPr>
          <w:hyperlink w:anchor="_Toc34300094" w:history="1">
            <w:r w:rsidRPr="002554DB">
              <w:rPr>
                <w:rStyle w:val="Hyperlink"/>
                <w:rFonts w:asciiTheme="majorHAnsi" w:hAnsiTheme="majorHAnsi" w:cstheme="majorHAnsi"/>
                <w:noProof/>
                <w:lang w:bidi="ne-NP"/>
              </w:rPr>
              <w:t>4.</w:t>
            </w:r>
            <w:r>
              <w:rPr>
                <w:rFonts w:asciiTheme="minorHAnsi" w:hAnsiTheme="minorHAnsi" w:cstheme="minorBidi"/>
                <w:noProof/>
                <w:sz w:val="22"/>
                <w:szCs w:val="22"/>
              </w:rPr>
              <w:tab/>
            </w:r>
            <w:r w:rsidRPr="002554DB">
              <w:rPr>
                <w:rStyle w:val="Hyperlink"/>
                <w:rFonts w:asciiTheme="majorHAnsi" w:hAnsiTheme="majorHAnsi" w:cstheme="majorHAnsi"/>
                <w:noProof/>
                <w:lang w:bidi="ne-NP"/>
              </w:rPr>
              <w:t>Annex</w:t>
            </w:r>
            <w:r>
              <w:rPr>
                <w:noProof/>
                <w:webHidden/>
              </w:rPr>
              <w:tab/>
            </w:r>
            <w:r>
              <w:rPr>
                <w:noProof/>
                <w:webHidden/>
              </w:rPr>
              <w:fldChar w:fldCharType="begin"/>
            </w:r>
            <w:r>
              <w:rPr>
                <w:noProof/>
                <w:webHidden/>
              </w:rPr>
              <w:instrText xml:space="preserve"> PAGEREF _Toc34300094 \h </w:instrText>
            </w:r>
            <w:r>
              <w:rPr>
                <w:noProof/>
                <w:webHidden/>
              </w:rPr>
            </w:r>
            <w:r>
              <w:rPr>
                <w:noProof/>
                <w:webHidden/>
              </w:rPr>
              <w:fldChar w:fldCharType="separate"/>
            </w:r>
            <w:r>
              <w:rPr>
                <w:noProof/>
                <w:webHidden/>
              </w:rPr>
              <w:t>9</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095" w:history="1">
            <w:r w:rsidRPr="002554DB">
              <w:rPr>
                <w:rStyle w:val="Hyperlink"/>
                <w:rFonts w:asciiTheme="majorHAnsi" w:hAnsiTheme="majorHAnsi" w:cstheme="majorHAnsi"/>
                <w:noProof/>
                <w:lang w:bidi="ne-NP"/>
              </w:rPr>
              <w:t>4.1.</w:t>
            </w:r>
            <w:r>
              <w:rPr>
                <w:rFonts w:asciiTheme="minorHAnsi" w:hAnsiTheme="minorHAnsi" w:cstheme="minorBidi"/>
                <w:noProof/>
                <w:sz w:val="22"/>
                <w:szCs w:val="22"/>
              </w:rPr>
              <w:tab/>
            </w:r>
            <w:r w:rsidRPr="002554DB">
              <w:rPr>
                <w:rStyle w:val="Hyperlink"/>
                <w:rFonts w:asciiTheme="majorHAnsi" w:eastAsia="Times New Roman" w:hAnsiTheme="majorHAnsi" w:cstheme="majorHAnsi"/>
                <w:noProof/>
                <w:lang w:bidi="ne-NP"/>
              </w:rPr>
              <w:t>Performance Assessment Score</w:t>
            </w:r>
            <w:r>
              <w:rPr>
                <w:noProof/>
                <w:webHidden/>
              </w:rPr>
              <w:tab/>
            </w:r>
            <w:r>
              <w:rPr>
                <w:noProof/>
                <w:webHidden/>
              </w:rPr>
              <w:fldChar w:fldCharType="begin"/>
            </w:r>
            <w:r>
              <w:rPr>
                <w:noProof/>
                <w:webHidden/>
              </w:rPr>
              <w:instrText xml:space="preserve"> PAGEREF _Toc34300095 \h </w:instrText>
            </w:r>
            <w:r>
              <w:rPr>
                <w:noProof/>
                <w:webHidden/>
              </w:rPr>
            </w:r>
            <w:r>
              <w:rPr>
                <w:noProof/>
                <w:webHidden/>
              </w:rPr>
              <w:fldChar w:fldCharType="separate"/>
            </w:r>
            <w:r>
              <w:rPr>
                <w:noProof/>
                <w:webHidden/>
              </w:rPr>
              <w:t>9</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096" w:history="1">
            <w:r w:rsidRPr="002554DB">
              <w:rPr>
                <w:rStyle w:val="Hyperlink"/>
                <w:rFonts w:asciiTheme="majorHAnsi" w:hAnsiTheme="majorHAnsi" w:cstheme="majorHAnsi"/>
                <w:noProof/>
                <w:lang w:bidi="ne-NP"/>
              </w:rPr>
              <w:t>4.2.</w:t>
            </w:r>
            <w:r>
              <w:rPr>
                <w:rFonts w:asciiTheme="minorHAnsi" w:hAnsiTheme="minorHAnsi" w:cstheme="minorBidi"/>
                <w:noProof/>
                <w:sz w:val="22"/>
                <w:szCs w:val="22"/>
              </w:rPr>
              <w:tab/>
            </w:r>
            <w:r w:rsidRPr="002554DB">
              <w:rPr>
                <w:rStyle w:val="Hyperlink"/>
                <w:rFonts w:asciiTheme="majorHAnsi" w:eastAsia="Times New Roman" w:hAnsiTheme="majorHAnsi" w:cstheme="majorHAnsi"/>
                <w:noProof/>
                <w:lang w:bidi="ne-NP"/>
              </w:rPr>
              <w:t>Ethnic and Gender distribution</w:t>
            </w:r>
            <w:r w:rsidRPr="002554DB">
              <w:rPr>
                <w:rStyle w:val="Hyperlink"/>
                <w:rFonts w:asciiTheme="majorHAnsi" w:hAnsiTheme="majorHAnsi" w:cstheme="majorHAnsi"/>
                <w:noProof/>
                <w:lang w:bidi="ne-NP"/>
              </w:rPr>
              <w:t xml:space="preserve"> of the Board of Directors, Committee and Sub-Committee</w:t>
            </w:r>
            <w:r>
              <w:rPr>
                <w:noProof/>
                <w:webHidden/>
              </w:rPr>
              <w:tab/>
            </w:r>
            <w:r>
              <w:rPr>
                <w:noProof/>
                <w:webHidden/>
              </w:rPr>
              <w:fldChar w:fldCharType="begin"/>
            </w:r>
            <w:r>
              <w:rPr>
                <w:noProof/>
                <w:webHidden/>
              </w:rPr>
              <w:instrText xml:space="preserve"> PAGEREF _Toc34300096 \h </w:instrText>
            </w:r>
            <w:r>
              <w:rPr>
                <w:noProof/>
                <w:webHidden/>
              </w:rPr>
            </w:r>
            <w:r>
              <w:rPr>
                <w:noProof/>
                <w:webHidden/>
              </w:rPr>
              <w:fldChar w:fldCharType="separate"/>
            </w:r>
            <w:r>
              <w:rPr>
                <w:noProof/>
                <w:webHidden/>
              </w:rPr>
              <w:t>11</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097" w:history="1">
            <w:r w:rsidRPr="002554DB">
              <w:rPr>
                <w:rStyle w:val="Hyperlink"/>
                <w:rFonts w:asciiTheme="majorHAnsi" w:hAnsiTheme="majorHAnsi" w:cstheme="majorHAnsi"/>
                <w:noProof/>
                <w:lang w:bidi="ne-NP"/>
              </w:rPr>
              <w:t>4.3.</w:t>
            </w:r>
            <w:r>
              <w:rPr>
                <w:rFonts w:asciiTheme="minorHAnsi" w:hAnsiTheme="minorHAnsi" w:cstheme="minorBidi"/>
                <w:noProof/>
                <w:sz w:val="22"/>
                <w:szCs w:val="22"/>
              </w:rPr>
              <w:tab/>
            </w:r>
            <w:r w:rsidRPr="002554DB">
              <w:rPr>
                <w:rStyle w:val="Hyperlink"/>
                <w:rFonts w:asciiTheme="majorHAnsi" w:hAnsiTheme="majorHAnsi" w:cstheme="majorHAnsi"/>
                <w:noProof/>
                <w:lang w:bidi="ne-NP"/>
              </w:rPr>
              <w:t>Balance sheet and Income Statement</w:t>
            </w:r>
            <w:r>
              <w:rPr>
                <w:noProof/>
                <w:webHidden/>
              </w:rPr>
              <w:tab/>
            </w:r>
            <w:r>
              <w:rPr>
                <w:noProof/>
                <w:webHidden/>
              </w:rPr>
              <w:fldChar w:fldCharType="begin"/>
            </w:r>
            <w:r>
              <w:rPr>
                <w:noProof/>
                <w:webHidden/>
              </w:rPr>
              <w:instrText xml:space="preserve"> PAGEREF _Toc34300097 \h </w:instrText>
            </w:r>
            <w:r>
              <w:rPr>
                <w:noProof/>
                <w:webHidden/>
              </w:rPr>
            </w:r>
            <w:r>
              <w:rPr>
                <w:noProof/>
                <w:webHidden/>
              </w:rPr>
              <w:fldChar w:fldCharType="separate"/>
            </w:r>
            <w:r>
              <w:rPr>
                <w:noProof/>
                <w:webHidden/>
              </w:rPr>
              <w:t>11</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098" w:history="1">
            <w:r w:rsidRPr="002554DB">
              <w:rPr>
                <w:rStyle w:val="Hyperlink"/>
                <w:rFonts w:asciiTheme="majorHAnsi" w:hAnsiTheme="majorHAnsi" w:cstheme="majorHAnsi"/>
                <w:noProof/>
                <w:lang w:bidi="ne-NP"/>
              </w:rPr>
              <w:t>4.4.</w:t>
            </w:r>
            <w:r>
              <w:rPr>
                <w:rFonts w:asciiTheme="minorHAnsi" w:hAnsiTheme="minorHAnsi" w:cstheme="minorBidi"/>
                <w:noProof/>
                <w:sz w:val="22"/>
                <w:szCs w:val="22"/>
              </w:rPr>
              <w:tab/>
            </w:r>
            <w:r w:rsidRPr="002554DB">
              <w:rPr>
                <w:rStyle w:val="Hyperlink"/>
                <w:rFonts w:asciiTheme="majorHAnsi" w:hAnsiTheme="majorHAnsi" w:cstheme="majorHAnsi"/>
                <w:noProof/>
                <w:lang w:bidi="ne-NP"/>
              </w:rPr>
              <w:t>Revolving Fund in Audit Report FY 2075/076</w:t>
            </w:r>
            <w:r>
              <w:rPr>
                <w:noProof/>
                <w:webHidden/>
              </w:rPr>
              <w:tab/>
            </w:r>
            <w:r>
              <w:rPr>
                <w:noProof/>
                <w:webHidden/>
              </w:rPr>
              <w:fldChar w:fldCharType="begin"/>
            </w:r>
            <w:r>
              <w:rPr>
                <w:noProof/>
                <w:webHidden/>
              </w:rPr>
              <w:instrText xml:space="preserve"> PAGEREF _Toc34300098 \h </w:instrText>
            </w:r>
            <w:r>
              <w:rPr>
                <w:noProof/>
                <w:webHidden/>
              </w:rPr>
            </w:r>
            <w:r>
              <w:rPr>
                <w:noProof/>
                <w:webHidden/>
              </w:rPr>
              <w:fldChar w:fldCharType="separate"/>
            </w:r>
            <w:r>
              <w:rPr>
                <w:noProof/>
                <w:webHidden/>
              </w:rPr>
              <w:t>13</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099" w:history="1">
            <w:r w:rsidRPr="002554DB">
              <w:rPr>
                <w:rStyle w:val="Hyperlink"/>
                <w:rFonts w:asciiTheme="majorHAnsi" w:hAnsiTheme="majorHAnsi" w:cstheme="majorHAnsi"/>
                <w:noProof/>
                <w:lang w:bidi="ne-NP"/>
              </w:rPr>
              <w:t>4.5.</w:t>
            </w:r>
            <w:r>
              <w:rPr>
                <w:rFonts w:asciiTheme="minorHAnsi" w:hAnsiTheme="minorHAnsi" w:cstheme="minorBidi"/>
                <w:noProof/>
                <w:sz w:val="22"/>
                <w:szCs w:val="22"/>
              </w:rPr>
              <w:tab/>
            </w:r>
            <w:r w:rsidRPr="002554DB">
              <w:rPr>
                <w:rStyle w:val="Hyperlink"/>
                <w:rFonts w:asciiTheme="majorHAnsi" w:hAnsiTheme="majorHAnsi" w:cstheme="majorHAnsi"/>
                <w:noProof/>
                <w:lang w:bidi="ne-NP"/>
              </w:rPr>
              <w:t>Bank Deposit/Voucher Slip of RF receipt by Cooperative</w:t>
            </w:r>
            <w:r>
              <w:rPr>
                <w:noProof/>
                <w:webHidden/>
              </w:rPr>
              <w:tab/>
            </w:r>
            <w:r>
              <w:rPr>
                <w:noProof/>
                <w:webHidden/>
              </w:rPr>
              <w:fldChar w:fldCharType="begin"/>
            </w:r>
            <w:r>
              <w:rPr>
                <w:noProof/>
                <w:webHidden/>
              </w:rPr>
              <w:instrText xml:space="preserve"> PAGEREF _Toc34300099 \h </w:instrText>
            </w:r>
            <w:r>
              <w:rPr>
                <w:noProof/>
                <w:webHidden/>
              </w:rPr>
            </w:r>
            <w:r>
              <w:rPr>
                <w:noProof/>
                <w:webHidden/>
              </w:rPr>
              <w:fldChar w:fldCharType="separate"/>
            </w:r>
            <w:r>
              <w:rPr>
                <w:noProof/>
                <w:webHidden/>
              </w:rPr>
              <w:t>15</w:t>
            </w:r>
            <w:r>
              <w:rPr>
                <w:noProof/>
                <w:webHidden/>
              </w:rPr>
              <w:fldChar w:fldCharType="end"/>
            </w:r>
          </w:hyperlink>
        </w:p>
        <w:p w:rsidR="00DB22F6" w:rsidRDefault="00DB22F6" w:rsidP="00DB22F6">
          <w:pPr>
            <w:pStyle w:val="TOC1"/>
            <w:tabs>
              <w:tab w:val="left" w:pos="660"/>
              <w:tab w:val="right" w:leader="dot" w:pos="9530"/>
            </w:tabs>
            <w:rPr>
              <w:rFonts w:asciiTheme="minorHAnsi" w:hAnsiTheme="minorHAnsi" w:cstheme="minorBidi"/>
              <w:noProof/>
              <w:sz w:val="22"/>
              <w:szCs w:val="22"/>
            </w:rPr>
          </w:pPr>
          <w:hyperlink w:anchor="_Toc34300100" w:history="1">
            <w:r w:rsidRPr="002554DB">
              <w:rPr>
                <w:rStyle w:val="Hyperlink"/>
                <w:rFonts w:asciiTheme="majorHAnsi" w:hAnsiTheme="majorHAnsi" w:cstheme="majorHAnsi"/>
                <w:noProof/>
                <w:lang w:bidi="ne-NP"/>
              </w:rPr>
              <w:t>4.6.</w:t>
            </w:r>
            <w:r>
              <w:rPr>
                <w:rFonts w:asciiTheme="minorHAnsi" w:hAnsiTheme="minorHAnsi" w:cstheme="minorBidi"/>
                <w:noProof/>
                <w:sz w:val="22"/>
                <w:szCs w:val="22"/>
              </w:rPr>
              <w:tab/>
            </w:r>
            <w:r w:rsidRPr="002554DB">
              <w:rPr>
                <w:rStyle w:val="Hyperlink"/>
                <w:rFonts w:asciiTheme="majorHAnsi" w:hAnsiTheme="majorHAnsi" w:cstheme="majorHAnsi"/>
                <w:noProof/>
                <w:lang w:bidi="ne-NP"/>
              </w:rPr>
              <w:t>RF Borrowers list</w:t>
            </w:r>
            <w:r>
              <w:rPr>
                <w:noProof/>
                <w:webHidden/>
              </w:rPr>
              <w:tab/>
            </w:r>
            <w:r>
              <w:rPr>
                <w:noProof/>
                <w:webHidden/>
              </w:rPr>
              <w:fldChar w:fldCharType="begin"/>
            </w:r>
            <w:r>
              <w:rPr>
                <w:noProof/>
                <w:webHidden/>
              </w:rPr>
              <w:instrText xml:space="preserve"> PAGEREF _Toc34300100 \h </w:instrText>
            </w:r>
            <w:r>
              <w:rPr>
                <w:noProof/>
                <w:webHidden/>
              </w:rPr>
            </w:r>
            <w:r>
              <w:rPr>
                <w:noProof/>
                <w:webHidden/>
              </w:rPr>
              <w:fldChar w:fldCharType="separate"/>
            </w:r>
            <w:r>
              <w:rPr>
                <w:noProof/>
                <w:webHidden/>
              </w:rPr>
              <w:t>16</w:t>
            </w:r>
            <w:r>
              <w:rPr>
                <w:noProof/>
                <w:webHidden/>
              </w:rPr>
              <w:fldChar w:fldCharType="end"/>
            </w:r>
          </w:hyperlink>
        </w:p>
        <w:p w:rsidR="00DB22F6" w:rsidRPr="00453B45" w:rsidRDefault="00DB22F6" w:rsidP="00DB22F6">
          <w:pPr>
            <w:jc w:val="both"/>
            <w:rPr>
              <w:rFonts w:asciiTheme="majorHAnsi" w:hAnsiTheme="majorHAnsi" w:cstheme="majorHAnsi"/>
            </w:rPr>
          </w:pPr>
          <w:r w:rsidRPr="00453B45">
            <w:rPr>
              <w:rFonts w:asciiTheme="majorHAnsi" w:hAnsiTheme="majorHAnsi" w:cstheme="majorHAnsi"/>
              <w:b/>
              <w:bCs/>
              <w:noProof/>
            </w:rPr>
            <w:fldChar w:fldCharType="end"/>
          </w:r>
        </w:p>
      </w:sdtContent>
    </w:sdt>
    <w:p w:rsidR="00DB22F6" w:rsidRPr="00453B45" w:rsidRDefault="00DB22F6" w:rsidP="00DB22F6">
      <w:pPr>
        <w:jc w:val="both"/>
        <w:rPr>
          <w:rFonts w:asciiTheme="majorHAnsi" w:hAnsiTheme="majorHAnsi" w:cstheme="majorHAnsi"/>
        </w:rPr>
      </w:pPr>
    </w:p>
    <w:p w:rsidR="00DB22F6" w:rsidRPr="00453B45" w:rsidRDefault="00DB22F6" w:rsidP="00DB22F6">
      <w:pPr>
        <w:jc w:val="both"/>
        <w:rPr>
          <w:rFonts w:asciiTheme="majorHAnsi" w:hAnsiTheme="majorHAnsi" w:cstheme="majorHAnsi"/>
        </w:rPr>
        <w:sectPr w:rsidR="00DB22F6" w:rsidRPr="00453B45" w:rsidSect="002B7688">
          <w:headerReference w:type="default" r:id="rId55"/>
          <w:footerReference w:type="default" r:id="rId56"/>
          <w:pgSz w:w="12240" w:h="15840"/>
          <w:pgMar w:top="1440" w:right="1260" w:bottom="1440" w:left="1440" w:header="720" w:footer="720" w:gutter="0"/>
          <w:pgNumType w:fmt="lowerRoman" w:start="1"/>
          <w:cols w:space="720"/>
          <w:titlePg/>
          <w:docGrid w:linePitch="360"/>
        </w:sectPr>
      </w:pPr>
    </w:p>
    <w:p w:rsidR="00DB22F6" w:rsidRPr="00453B45" w:rsidRDefault="00DB22F6" w:rsidP="00DB22F6">
      <w:pPr>
        <w:pStyle w:val="Heading1"/>
        <w:numPr>
          <w:ilvl w:val="0"/>
          <w:numId w:val="5"/>
        </w:numPr>
        <w:jc w:val="both"/>
        <w:rPr>
          <w:rFonts w:asciiTheme="majorHAnsi" w:hAnsiTheme="majorHAnsi" w:cstheme="majorHAnsi"/>
        </w:rPr>
      </w:pPr>
      <w:bookmarkStart w:id="66" w:name="_Toc34300084"/>
      <w:r w:rsidRPr="00453B45">
        <w:rPr>
          <w:rFonts w:asciiTheme="majorHAnsi" w:hAnsiTheme="majorHAnsi" w:cstheme="majorHAnsi"/>
        </w:rPr>
        <w:lastRenderedPageBreak/>
        <w:t>Introduction</w:t>
      </w:r>
      <w:bookmarkEnd w:id="66"/>
    </w:p>
    <w:p w:rsidR="00DB22F6" w:rsidRPr="00C63A81" w:rsidRDefault="00DB22F6" w:rsidP="00DB22F6">
      <w:pPr>
        <w:jc w:val="both"/>
        <w:rPr>
          <w:rFonts w:ascii="Calibri Light" w:eastAsia="Times New Roman" w:hAnsi="Calibri Light" w:cs="Calibri Light"/>
          <w:color w:val="000000"/>
          <w:sz w:val="20"/>
          <w:szCs w:val="20"/>
        </w:rPr>
      </w:pPr>
      <w:r w:rsidRPr="00C63A81">
        <w:rPr>
          <w:rFonts w:ascii="Calibri Light" w:eastAsia="Times New Roman" w:hAnsi="Calibri Light" w:cs="Calibri Light"/>
          <w:color w:val="000000"/>
          <w:sz w:val="20"/>
          <w:szCs w:val="20"/>
        </w:rPr>
        <w:t>Chhimeki  Agro Cooperative Ltd.</w:t>
      </w:r>
      <w:r w:rsidRPr="00C63A81">
        <w:rPr>
          <w:rFonts w:asciiTheme="majorHAnsi" w:hAnsiTheme="majorHAnsi" w:cstheme="majorHAnsi"/>
          <w:sz w:val="22"/>
          <w:szCs w:val="22"/>
          <w:lang w:bidi="ne-NP"/>
        </w:rPr>
        <w:t xml:space="preserve">.is established in 2071, registered under Cooperative Act. It is located in </w:t>
      </w:r>
      <w:r w:rsidRPr="00C63A81">
        <w:rPr>
          <w:rFonts w:ascii="Calibri Light" w:eastAsia="Times New Roman" w:hAnsi="Calibri Light" w:cs="Calibri Light"/>
          <w:color w:val="000000"/>
          <w:sz w:val="20"/>
          <w:szCs w:val="20"/>
        </w:rPr>
        <w:t>Madhuwan Municipality-6, Buddhanagar, Bardiya</w:t>
      </w:r>
      <w:r w:rsidRPr="00C63A81">
        <w:rPr>
          <w:rFonts w:asciiTheme="majorHAnsi" w:hAnsiTheme="majorHAnsi" w:cstheme="majorHAnsi"/>
          <w:sz w:val="22"/>
          <w:szCs w:val="22"/>
          <w:lang w:bidi="ne-NP"/>
        </w:rPr>
        <w:t xml:space="preserve">. Nos of total general members is 387.  Its working area is </w:t>
      </w:r>
      <w:r w:rsidRPr="00C63A81">
        <w:rPr>
          <w:rFonts w:ascii="Calibri Light" w:eastAsia="Times New Roman" w:hAnsi="Calibri Light" w:cs="Calibri Light"/>
          <w:color w:val="000000"/>
          <w:sz w:val="20"/>
          <w:szCs w:val="20"/>
        </w:rPr>
        <w:t>Madhuwan Municipality-5,6,8&amp;9 Buddhanagar, Bardiya</w:t>
      </w:r>
      <w:r w:rsidRPr="00C63A81">
        <w:rPr>
          <w:rFonts w:asciiTheme="majorHAnsi" w:hAnsiTheme="majorHAnsi" w:cstheme="majorHAnsi"/>
          <w:sz w:val="22"/>
          <w:szCs w:val="22"/>
          <w:lang w:bidi="ne-NP"/>
        </w:rPr>
        <w:t>Detailed ethnic and gender wise distribution of its general members are given in the table below.</w:t>
      </w:r>
    </w:p>
    <w:p w:rsidR="00DB22F6" w:rsidRDefault="00DB22F6" w:rsidP="00DB22F6">
      <w:pPr>
        <w:jc w:val="both"/>
        <w:rPr>
          <w:rFonts w:asciiTheme="majorHAnsi" w:hAnsiTheme="majorHAnsi" w:cstheme="majorHAnsi"/>
          <w:sz w:val="22"/>
          <w:szCs w:val="22"/>
          <w:lang w:bidi="ne-NP"/>
        </w:rPr>
      </w:pPr>
    </w:p>
    <w:tbl>
      <w:tblPr>
        <w:tblStyle w:val="GridTable4-Accent11"/>
        <w:tblW w:w="9362" w:type="dxa"/>
        <w:tblLook w:val="04A0"/>
      </w:tblPr>
      <w:tblGrid>
        <w:gridCol w:w="960"/>
        <w:gridCol w:w="1825"/>
        <w:gridCol w:w="651"/>
        <w:gridCol w:w="1080"/>
        <w:gridCol w:w="720"/>
        <w:gridCol w:w="980"/>
        <w:gridCol w:w="385"/>
        <w:gridCol w:w="419"/>
        <w:gridCol w:w="405"/>
        <w:gridCol w:w="357"/>
        <w:gridCol w:w="419"/>
        <w:gridCol w:w="540"/>
        <w:gridCol w:w="621"/>
      </w:tblGrid>
      <w:tr w:rsidR="00DB22F6" w:rsidRPr="002D69DF" w:rsidTr="0074178A">
        <w:trPr>
          <w:cnfStyle w:val="100000000000"/>
          <w:trHeight w:val="20"/>
        </w:trPr>
        <w:tc>
          <w:tcPr>
            <w:cnfStyle w:val="001000000000"/>
            <w:tcW w:w="960" w:type="dxa"/>
            <w:hideMark/>
          </w:tcPr>
          <w:p w:rsidR="00DB22F6" w:rsidRPr="002D69DF" w:rsidRDefault="00DB22F6" w:rsidP="0074178A">
            <w:pPr>
              <w:jc w:val="center"/>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S.N.</w:t>
            </w:r>
          </w:p>
        </w:tc>
        <w:tc>
          <w:tcPr>
            <w:tcW w:w="1825" w:type="dxa"/>
            <w:hideMark/>
          </w:tcPr>
          <w:p w:rsidR="00DB22F6" w:rsidRPr="002D69DF" w:rsidRDefault="00DB22F6" w:rsidP="0074178A">
            <w:pPr>
              <w:jc w:val="center"/>
              <w:cnfStyle w:val="1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Type of the General Members</w:t>
            </w:r>
          </w:p>
        </w:tc>
        <w:tc>
          <w:tcPr>
            <w:tcW w:w="1731" w:type="dxa"/>
            <w:gridSpan w:val="2"/>
            <w:hideMark/>
          </w:tcPr>
          <w:p w:rsidR="00DB22F6" w:rsidRPr="002D69DF" w:rsidRDefault="00DB22F6" w:rsidP="0074178A">
            <w:pPr>
              <w:jc w:val="center"/>
              <w:cnfStyle w:val="1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Brahamin, Chteri, Giri</w:t>
            </w:r>
          </w:p>
        </w:tc>
        <w:tc>
          <w:tcPr>
            <w:tcW w:w="1700" w:type="dxa"/>
            <w:gridSpan w:val="2"/>
            <w:hideMark/>
          </w:tcPr>
          <w:p w:rsidR="00DB22F6" w:rsidRPr="002D69DF" w:rsidRDefault="00DB22F6" w:rsidP="0074178A">
            <w:pPr>
              <w:jc w:val="center"/>
              <w:cnfStyle w:val="1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Janajati</w:t>
            </w:r>
          </w:p>
        </w:tc>
        <w:tc>
          <w:tcPr>
            <w:tcW w:w="804" w:type="dxa"/>
            <w:gridSpan w:val="2"/>
            <w:hideMark/>
          </w:tcPr>
          <w:p w:rsidR="00DB22F6" w:rsidRPr="002D69DF" w:rsidRDefault="00DB22F6" w:rsidP="0074178A">
            <w:pPr>
              <w:jc w:val="center"/>
              <w:cnfStyle w:val="1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Dalit</w:t>
            </w:r>
          </w:p>
        </w:tc>
        <w:tc>
          <w:tcPr>
            <w:tcW w:w="762" w:type="dxa"/>
            <w:gridSpan w:val="2"/>
            <w:hideMark/>
          </w:tcPr>
          <w:p w:rsidR="00DB22F6" w:rsidRPr="002D69DF" w:rsidRDefault="00DB22F6" w:rsidP="0074178A">
            <w:pPr>
              <w:jc w:val="center"/>
              <w:cnfStyle w:val="1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Others</w:t>
            </w:r>
          </w:p>
        </w:tc>
        <w:tc>
          <w:tcPr>
            <w:tcW w:w="1580" w:type="dxa"/>
            <w:gridSpan w:val="3"/>
            <w:hideMark/>
          </w:tcPr>
          <w:p w:rsidR="00DB22F6" w:rsidRPr="002D69DF" w:rsidRDefault="00DB22F6" w:rsidP="0074178A">
            <w:pPr>
              <w:jc w:val="center"/>
              <w:cnfStyle w:val="1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Total</w:t>
            </w:r>
          </w:p>
        </w:tc>
      </w:tr>
      <w:tr w:rsidR="00DB22F6" w:rsidRPr="002D69DF" w:rsidTr="0074178A">
        <w:trPr>
          <w:cnfStyle w:val="000000100000"/>
          <w:trHeight w:val="20"/>
        </w:trPr>
        <w:tc>
          <w:tcPr>
            <w:cnfStyle w:val="001000000000"/>
            <w:tcW w:w="960" w:type="dxa"/>
            <w:hideMark/>
          </w:tcPr>
          <w:p w:rsidR="00DB22F6" w:rsidRPr="002D69DF" w:rsidRDefault="00DB22F6" w:rsidP="0074178A">
            <w:pPr>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 </w:t>
            </w:r>
          </w:p>
        </w:tc>
        <w:tc>
          <w:tcPr>
            <w:tcW w:w="1825"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 </w:t>
            </w:r>
          </w:p>
        </w:tc>
        <w:tc>
          <w:tcPr>
            <w:tcW w:w="651"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M</w:t>
            </w:r>
          </w:p>
        </w:tc>
        <w:tc>
          <w:tcPr>
            <w:tcW w:w="1080"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F</w:t>
            </w:r>
          </w:p>
        </w:tc>
        <w:tc>
          <w:tcPr>
            <w:tcW w:w="720"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M</w:t>
            </w:r>
          </w:p>
        </w:tc>
        <w:tc>
          <w:tcPr>
            <w:tcW w:w="980"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F</w:t>
            </w:r>
          </w:p>
        </w:tc>
        <w:tc>
          <w:tcPr>
            <w:tcW w:w="385"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M</w:t>
            </w:r>
          </w:p>
        </w:tc>
        <w:tc>
          <w:tcPr>
            <w:tcW w:w="419"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F</w:t>
            </w:r>
          </w:p>
        </w:tc>
        <w:tc>
          <w:tcPr>
            <w:tcW w:w="405"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M</w:t>
            </w:r>
          </w:p>
        </w:tc>
        <w:tc>
          <w:tcPr>
            <w:tcW w:w="357"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F</w:t>
            </w:r>
          </w:p>
        </w:tc>
        <w:tc>
          <w:tcPr>
            <w:tcW w:w="419"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M</w:t>
            </w:r>
          </w:p>
        </w:tc>
        <w:tc>
          <w:tcPr>
            <w:tcW w:w="540"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F</w:t>
            </w:r>
          </w:p>
        </w:tc>
        <w:tc>
          <w:tcPr>
            <w:tcW w:w="621" w:type="dxa"/>
            <w:noWrap/>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Total</w:t>
            </w:r>
          </w:p>
        </w:tc>
      </w:tr>
      <w:tr w:rsidR="00DB22F6" w:rsidRPr="002D69DF" w:rsidTr="0074178A">
        <w:trPr>
          <w:trHeight w:val="20"/>
        </w:trPr>
        <w:tc>
          <w:tcPr>
            <w:cnfStyle w:val="001000000000"/>
            <w:tcW w:w="960" w:type="dxa"/>
            <w:hideMark/>
          </w:tcPr>
          <w:p w:rsidR="00DB22F6" w:rsidRPr="002D69DF" w:rsidRDefault="00DB22F6" w:rsidP="0074178A">
            <w:pPr>
              <w:jc w:val="right"/>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1</w:t>
            </w:r>
          </w:p>
        </w:tc>
        <w:tc>
          <w:tcPr>
            <w:tcW w:w="1825" w:type="dxa"/>
            <w:hideMark/>
          </w:tcPr>
          <w:p w:rsidR="00DB22F6" w:rsidRPr="002D69DF" w:rsidRDefault="00DB22F6" w:rsidP="0074178A">
            <w:pPr>
              <w:cnfStyle w:val="0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General Members</w:t>
            </w:r>
          </w:p>
        </w:tc>
        <w:tc>
          <w:tcPr>
            <w:tcW w:w="651" w:type="dxa"/>
            <w:hideMark/>
          </w:tcPr>
          <w:p w:rsidR="00DB22F6" w:rsidRPr="002D69DF" w:rsidRDefault="00DB22F6" w:rsidP="0074178A">
            <w:pPr>
              <w:jc w:val="right"/>
              <w:cnfStyle w:val="0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14</w:t>
            </w:r>
          </w:p>
        </w:tc>
        <w:tc>
          <w:tcPr>
            <w:tcW w:w="1080" w:type="dxa"/>
            <w:hideMark/>
          </w:tcPr>
          <w:p w:rsidR="00DB22F6" w:rsidRPr="002D69DF" w:rsidRDefault="00DB22F6" w:rsidP="0074178A">
            <w:pPr>
              <w:jc w:val="right"/>
              <w:cnfStyle w:val="0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103</w:t>
            </w:r>
          </w:p>
        </w:tc>
        <w:tc>
          <w:tcPr>
            <w:tcW w:w="720" w:type="dxa"/>
            <w:hideMark/>
          </w:tcPr>
          <w:p w:rsidR="00DB22F6" w:rsidRPr="002D69DF" w:rsidRDefault="00DB22F6" w:rsidP="0074178A">
            <w:pPr>
              <w:jc w:val="right"/>
              <w:cnfStyle w:val="0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14</w:t>
            </w:r>
          </w:p>
        </w:tc>
        <w:tc>
          <w:tcPr>
            <w:tcW w:w="980" w:type="dxa"/>
            <w:hideMark/>
          </w:tcPr>
          <w:p w:rsidR="00DB22F6" w:rsidRPr="002D69DF" w:rsidRDefault="00DB22F6" w:rsidP="0074178A">
            <w:pPr>
              <w:jc w:val="right"/>
              <w:cnfStyle w:val="0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152</w:t>
            </w:r>
          </w:p>
        </w:tc>
        <w:tc>
          <w:tcPr>
            <w:tcW w:w="385" w:type="dxa"/>
            <w:hideMark/>
          </w:tcPr>
          <w:p w:rsidR="00DB22F6" w:rsidRPr="002D69DF" w:rsidRDefault="00DB22F6" w:rsidP="0074178A">
            <w:pPr>
              <w:jc w:val="right"/>
              <w:cnfStyle w:val="0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8</w:t>
            </w:r>
          </w:p>
        </w:tc>
        <w:tc>
          <w:tcPr>
            <w:tcW w:w="419" w:type="dxa"/>
            <w:hideMark/>
          </w:tcPr>
          <w:p w:rsidR="00DB22F6" w:rsidRPr="002D69DF" w:rsidRDefault="00DB22F6" w:rsidP="0074178A">
            <w:pPr>
              <w:jc w:val="right"/>
              <w:cnfStyle w:val="0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96</w:t>
            </w:r>
          </w:p>
        </w:tc>
        <w:tc>
          <w:tcPr>
            <w:tcW w:w="405" w:type="dxa"/>
            <w:hideMark/>
          </w:tcPr>
          <w:p w:rsidR="00DB22F6" w:rsidRPr="002D69DF" w:rsidRDefault="00DB22F6" w:rsidP="0074178A">
            <w:pPr>
              <w:cnfStyle w:val="0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 </w:t>
            </w:r>
          </w:p>
        </w:tc>
        <w:tc>
          <w:tcPr>
            <w:tcW w:w="357" w:type="dxa"/>
            <w:hideMark/>
          </w:tcPr>
          <w:p w:rsidR="00DB22F6" w:rsidRPr="002D69DF" w:rsidRDefault="00DB22F6" w:rsidP="0074178A">
            <w:pPr>
              <w:cnfStyle w:val="0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 </w:t>
            </w:r>
          </w:p>
        </w:tc>
        <w:tc>
          <w:tcPr>
            <w:tcW w:w="419" w:type="dxa"/>
            <w:hideMark/>
          </w:tcPr>
          <w:p w:rsidR="00DB22F6" w:rsidRPr="002D69DF" w:rsidRDefault="00DB22F6" w:rsidP="0074178A">
            <w:pPr>
              <w:jc w:val="right"/>
              <w:cnfStyle w:val="0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36</w:t>
            </w:r>
          </w:p>
        </w:tc>
        <w:tc>
          <w:tcPr>
            <w:tcW w:w="540" w:type="dxa"/>
            <w:hideMark/>
          </w:tcPr>
          <w:p w:rsidR="00DB22F6" w:rsidRPr="002D69DF" w:rsidRDefault="00DB22F6" w:rsidP="0074178A">
            <w:pPr>
              <w:jc w:val="right"/>
              <w:cnfStyle w:val="0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351</w:t>
            </w:r>
          </w:p>
        </w:tc>
        <w:tc>
          <w:tcPr>
            <w:tcW w:w="621" w:type="dxa"/>
            <w:noWrap/>
            <w:hideMark/>
          </w:tcPr>
          <w:p w:rsidR="00DB22F6" w:rsidRPr="002D69DF" w:rsidRDefault="00DB22F6" w:rsidP="0074178A">
            <w:pPr>
              <w:jc w:val="right"/>
              <w:cnfStyle w:val="0000000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387</w:t>
            </w:r>
          </w:p>
        </w:tc>
      </w:tr>
      <w:tr w:rsidR="00DB22F6" w:rsidRPr="002D69DF" w:rsidTr="0074178A">
        <w:trPr>
          <w:cnfStyle w:val="000000100000"/>
          <w:trHeight w:val="20"/>
        </w:trPr>
        <w:tc>
          <w:tcPr>
            <w:cnfStyle w:val="001000000000"/>
            <w:tcW w:w="960" w:type="dxa"/>
            <w:hideMark/>
          </w:tcPr>
          <w:p w:rsidR="00DB22F6" w:rsidRPr="002D69DF" w:rsidRDefault="00DB22F6" w:rsidP="0074178A">
            <w:pPr>
              <w:jc w:val="right"/>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2</w:t>
            </w:r>
          </w:p>
        </w:tc>
        <w:tc>
          <w:tcPr>
            <w:tcW w:w="1825"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Group</w:t>
            </w:r>
          </w:p>
        </w:tc>
        <w:tc>
          <w:tcPr>
            <w:tcW w:w="651"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 </w:t>
            </w:r>
          </w:p>
        </w:tc>
        <w:tc>
          <w:tcPr>
            <w:tcW w:w="1080"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 </w:t>
            </w:r>
          </w:p>
        </w:tc>
        <w:tc>
          <w:tcPr>
            <w:tcW w:w="720"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 </w:t>
            </w:r>
          </w:p>
        </w:tc>
        <w:tc>
          <w:tcPr>
            <w:tcW w:w="980"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 </w:t>
            </w:r>
          </w:p>
        </w:tc>
        <w:tc>
          <w:tcPr>
            <w:tcW w:w="385"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 </w:t>
            </w:r>
          </w:p>
        </w:tc>
        <w:tc>
          <w:tcPr>
            <w:tcW w:w="419"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 </w:t>
            </w:r>
          </w:p>
        </w:tc>
        <w:tc>
          <w:tcPr>
            <w:tcW w:w="405"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 </w:t>
            </w:r>
          </w:p>
        </w:tc>
        <w:tc>
          <w:tcPr>
            <w:tcW w:w="357"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 </w:t>
            </w:r>
          </w:p>
        </w:tc>
        <w:tc>
          <w:tcPr>
            <w:tcW w:w="419"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 </w:t>
            </w:r>
          </w:p>
        </w:tc>
        <w:tc>
          <w:tcPr>
            <w:tcW w:w="540" w:type="dxa"/>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 </w:t>
            </w:r>
          </w:p>
        </w:tc>
        <w:tc>
          <w:tcPr>
            <w:tcW w:w="621" w:type="dxa"/>
            <w:noWrap/>
            <w:hideMark/>
          </w:tcPr>
          <w:p w:rsidR="00DB22F6" w:rsidRPr="002D69DF" w:rsidRDefault="00DB22F6" w:rsidP="0074178A">
            <w:pPr>
              <w:cnfStyle w:val="000000100000"/>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 </w:t>
            </w:r>
          </w:p>
        </w:tc>
      </w:tr>
      <w:tr w:rsidR="00DB22F6" w:rsidRPr="002D69DF" w:rsidTr="0074178A">
        <w:trPr>
          <w:trHeight w:val="20"/>
        </w:trPr>
        <w:tc>
          <w:tcPr>
            <w:cnfStyle w:val="001000000000"/>
            <w:tcW w:w="960" w:type="dxa"/>
            <w:noWrap/>
            <w:hideMark/>
          </w:tcPr>
          <w:p w:rsidR="00DB22F6" w:rsidRPr="002D69DF" w:rsidRDefault="00DB22F6" w:rsidP="0074178A">
            <w:pPr>
              <w:rPr>
                <w:rFonts w:ascii="Calibri Light" w:eastAsia="Times New Roman" w:hAnsi="Calibri Light" w:cs="Calibri Light"/>
                <w:color w:val="000000"/>
                <w:sz w:val="20"/>
                <w:szCs w:val="20"/>
              </w:rPr>
            </w:pPr>
            <w:r w:rsidRPr="002D69DF">
              <w:rPr>
                <w:rFonts w:ascii="Calibri Light" w:eastAsia="Times New Roman" w:hAnsi="Calibri Light" w:cs="Calibri Light"/>
                <w:color w:val="000000"/>
                <w:sz w:val="20"/>
                <w:szCs w:val="20"/>
              </w:rPr>
              <w:t> </w:t>
            </w:r>
          </w:p>
        </w:tc>
        <w:tc>
          <w:tcPr>
            <w:tcW w:w="1825" w:type="dxa"/>
            <w:hideMark/>
          </w:tcPr>
          <w:p w:rsidR="00DB22F6" w:rsidRPr="002D69DF" w:rsidRDefault="00DB22F6" w:rsidP="0074178A">
            <w:pPr>
              <w:cnfStyle w:val="000000000000"/>
              <w:rPr>
                <w:rFonts w:ascii="Calibri Light" w:eastAsia="Times New Roman" w:hAnsi="Calibri Light" w:cs="Calibri Light"/>
                <w:b/>
                <w:bCs/>
                <w:color w:val="000000"/>
                <w:sz w:val="20"/>
                <w:szCs w:val="20"/>
              </w:rPr>
            </w:pPr>
            <w:r w:rsidRPr="002D69DF">
              <w:rPr>
                <w:rFonts w:ascii="Calibri Light" w:eastAsia="Times New Roman" w:hAnsi="Calibri Light" w:cs="Calibri Light"/>
                <w:b/>
                <w:bCs/>
                <w:color w:val="000000"/>
                <w:sz w:val="20"/>
                <w:szCs w:val="20"/>
              </w:rPr>
              <w:t>TOTAL</w:t>
            </w:r>
          </w:p>
        </w:tc>
        <w:tc>
          <w:tcPr>
            <w:tcW w:w="651" w:type="dxa"/>
            <w:noWrap/>
            <w:hideMark/>
          </w:tcPr>
          <w:p w:rsidR="00DB22F6" w:rsidRPr="002D69DF" w:rsidRDefault="00DB22F6" w:rsidP="0074178A">
            <w:pPr>
              <w:jc w:val="right"/>
              <w:cnfStyle w:val="000000000000"/>
              <w:rPr>
                <w:rFonts w:ascii="Calibri Light" w:eastAsia="Times New Roman" w:hAnsi="Calibri Light" w:cs="Calibri Light"/>
                <w:b/>
                <w:bCs/>
                <w:color w:val="000000"/>
                <w:sz w:val="20"/>
                <w:szCs w:val="20"/>
              </w:rPr>
            </w:pPr>
            <w:r w:rsidRPr="002D69DF">
              <w:rPr>
                <w:rFonts w:ascii="Calibri Light" w:eastAsia="Times New Roman" w:hAnsi="Calibri Light" w:cs="Calibri Light"/>
                <w:b/>
                <w:bCs/>
                <w:color w:val="000000"/>
                <w:sz w:val="20"/>
                <w:szCs w:val="20"/>
              </w:rPr>
              <w:t>14</w:t>
            </w:r>
          </w:p>
        </w:tc>
        <w:tc>
          <w:tcPr>
            <w:tcW w:w="1080" w:type="dxa"/>
            <w:noWrap/>
            <w:hideMark/>
          </w:tcPr>
          <w:p w:rsidR="00DB22F6" w:rsidRPr="002D69DF" w:rsidRDefault="00DB22F6" w:rsidP="0074178A">
            <w:pPr>
              <w:jc w:val="right"/>
              <w:cnfStyle w:val="000000000000"/>
              <w:rPr>
                <w:rFonts w:ascii="Calibri Light" w:eastAsia="Times New Roman" w:hAnsi="Calibri Light" w:cs="Calibri Light"/>
                <w:b/>
                <w:bCs/>
                <w:color w:val="000000"/>
                <w:sz w:val="20"/>
                <w:szCs w:val="20"/>
              </w:rPr>
            </w:pPr>
            <w:r w:rsidRPr="002D69DF">
              <w:rPr>
                <w:rFonts w:ascii="Calibri Light" w:eastAsia="Times New Roman" w:hAnsi="Calibri Light" w:cs="Calibri Light"/>
                <w:b/>
                <w:bCs/>
                <w:color w:val="000000"/>
                <w:sz w:val="20"/>
                <w:szCs w:val="20"/>
              </w:rPr>
              <w:t>103</w:t>
            </w:r>
          </w:p>
        </w:tc>
        <w:tc>
          <w:tcPr>
            <w:tcW w:w="720" w:type="dxa"/>
            <w:noWrap/>
            <w:hideMark/>
          </w:tcPr>
          <w:p w:rsidR="00DB22F6" w:rsidRPr="002D69DF" w:rsidRDefault="00DB22F6" w:rsidP="0074178A">
            <w:pPr>
              <w:jc w:val="right"/>
              <w:cnfStyle w:val="000000000000"/>
              <w:rPr>
                <w:rFonts w:ascii="Calibri Light" w:eastAsia="Times New Roman" w:hAnsi="Calibri Light" w:cs="Calibri Light"/>
                <w:b/>
                <w:bCs/>
                <w:color w:val="000000"/>
                <w:sz w:val="20"/>
                <w:szCs w:val="20"/>
              </w:rPr>
            </w:pPr>
            <w:r w:rsidRPr="002D69DF">
              <w:rPr>
                <w:rFonts w:ascii="Calibri Light" w:eastAsia="Times New Roman" w:hAnsi="Calibri Light" w:cs="Calibri Light"/>
                <w:b/>
                <w:bCs/>
                <w:color w:val="000000"/>
                <w:sz w:val="20"/>
                <w:szCs w:val="20"/>
              </w:rPr>
              <w:t>14</w:t>
            </w:r>
          </w:p>
        </w:tc>
        <w:tc>
          <w:tcPr>
            <w:tcW w:w="980" w:type="dxa"/>
            <w:noWrap/>
            <w:hideMark/>
          </w:tcPr>
          <w:p w:rsidR="00DB22F6" w:rsidRPr="002D69DF" w:rsidRDefault="00DB22F6" w:rsidP="0074178A">
            <w:pPr>
              <w:jc w:val="right"/>
              <w:cnfStyle w:val="000000000000"/>
              <w:rPr>
                <w:rFonts w:ascii="Calibri Light" w:eastAsia="Times New Roman" w:hAnsi="Calibri Light" w:cs="Calibri Light"/>
                <w:b/>
                <w:bCs/>
                <w:color w:val="000000"/>
                <w:sz w:val="20"/>
                <w:szCs w:val="20"/>
              </w:rPr>
            </w:pPr>
            <w:r w:rsidRPr="002D69DF">
              <w:rPr>
                <w:rFonts w:ascii="Calibri Light" w:eastAsia="Times New Roman" w:hAnsi="Calibri Light" w:cs="Calibri Light"/>
                <w:b/>
                <w:bCs/>
                <w:color w:val="000000"/>
                <w:sz w:val="20"/>
                <w:szCs w:val="20"/>
              </w:rPr>
              <w:t>152</w:t>
            </w:r>
          </w:p>
        </w:tc>
        <w:tc>
          <w:tcPr>
            <w:tcW w:w="385" w:type="dxa"/>
            <w:noWrap/>
            <w:hideMark/>
          </w:tcPr>
          <w:p w:rsidR="00DB22F6" w:rsidRPr="002D69DF" w:rsidRDefault="00DB22F6" w:rsidP="0074178A">
            <w:pPr>
              <w:jc w:val="right"/>
              <w:cnfStyle w:val="000000000000"/>
              <w:rPr>
                <w:rFonts w:ascii="Calibri Light" w:eastAsia="Times New Roman" w:hAnsi="Calibri Light" w:cs="Calibri Light"/>
                <w:b/>
                <w:bCs/>
                <w:color w:val="000000"/>
                <w:sz w:val="20"/>
                <w:szCs w:val="20"/>
              </w:rPr>
            </w:pPr>
            <w:r w:rsidRPr="002D69DF">
              <w:rPr>
                <w:rFonts w:ascii="Calibri Light" w:eastAsia="Times New Roman" w:hAnsi="Calibri Light" w:cs="Calibri Light"/>
                <w:b/>
                <w:bCs/>
                <w:color w:val="000000"/>
                <w:sz w:val="20"/>
                <w:szCs w:val="20"/>
              </w:rPr>
              <w:t>8</w:t>
            </w:r>
          </w:p>
        </w:tc>
        <w:tc>
          <w:tcPr>
            <w:tcW w:w="419" w:type="dxa"/>
            <w:noWrap/>
            <w:hideMark/>
          </w:tcPr>
          <w:p w:rsidR="00DB22F6" w:rsidRPr="002D69DF" w:rsidRDefault="00DB22F6" w:rsidP="0074178A">
            <w:pPr>
              <w:jc w:val="right"/>
              <w:cnfStyle w:val="000000000000"/>
              <w:rPr>
                <w:rFonts w:ascii="Calibri Light" w:eastAsia="Times New Roman" w:hAnsi="Calibri Light" w:cs="Calibri Light"/>
                <w:b/>
                <w:bCs/>
                <w:color w:val="000000"/>
                <w:sz w:val="20"/>
                <w:szCs w:val="20"/>
              </w:rPr>
            </w:pPr>
            <w:r w:rsidRPr="002D69DF">
              <w:rPr>
                <w:rFonts w:ascii="Calibri Light" w:eastAsia="Times New Roman" w:hAnsi="Calibri Light" w:cs="Calibri Light"/>
                <w:b/>
                <w:bCs/>
                <w:color w:val="000000"/>
                <w:sz w:val="20"/>
                <w:szCs w:val="20"/>
              </w:rPr>
              <w:t>96</w:t>
            </w:r>
          </w:p>
        </w:tc>
        <w:tc>
          <w:tcPr>
            <w:tcW w:w="405" w:type="dxa"/>
            <w:noWrap/>
            <w:hideMark/>
          </w:tcPr>
          <w:p w:rsidR="00DB22F6" w:rsidRPr="002D69DF" w:rsidRDefault="00DB22F6" w:rsidP="0074178A">
            <w:pPr>
              <w:jc w:val="right"/>
              <w:cnfStyle w:val="000000000000"/>
              <w:rPr>
                <w:rFonts w:ascii="Calibri Light" w:eastAsia="Times New Roman" w:hAnsi="Calibri Light" w:cs="Calibri Light"/>
                <w:b/>
                <w:bCs/>
                <w:color w:val="000000"/>
                <w:sz w:val="20"/>
                <w:szCs w:val="20"/>
              </w:rPr>
            </w:pPr>
            <w:r w:rsidRPr="002D69DF">
              <w:rPr>
                <w:rFonts w:ascii="Calibri Light" w:eastAsia="Times New Roman" w:hAnsi="Calibri Light" w:cs="Calibri Light"/>
                <w:b/>
                <w:bCs/>
                <w:color w:val="000000"/>
                <w:sz w:val="20"/>
                <w:szCs w:val="20"/>
              </w:rPr>
              <w:t>0</w:t>
            </w:r>
          </w:p>
        </w:tc>
        <w:tc>
          <w:tcPr>
            <w:tcW w:w="357" w:type="dxa"/>
            <w:noWrap/>
            <w:hideMark/>
          </w:tcPr>
          <w:p w:rsidR="00DB22F6" w:rsidRPr="002D69DF" w:rsidRDefault="00DB22F6" w:rsidP="0074178A">
            <w:pPr>
              <w:jc w:val="right"/>
              <w:cnfStyle w:val="000000000000"/>
              <w:rPr>
                <w:rFonts w:ascii="Calibri Light" w:eastAsia="Times New Roman" w:hAnsi="Calibri Light" w:cs="Calibri Light"/>
                <w:b/>
                <w:bCs/>
                <w:color w:val="000000"/>
                <w:sz w:val="20"/>
                <w:szCs w:val="20"/>
              </w:rPr>
            </w:pPr>
            <w:r w:rsidRPr="002D69DF">
              <w:rPr>
                <w:rFonts w:ascii="Calibri Light" w:eastAsia="Times New Roman" w:hAnsi="Calibri Light" w:cs="Calibri Light"/>
                <w:b/>
                <w:bCs/>
                <w:color w:val="000000"/>
                <w:sz w:val="20"/>
                <w:szCs w:val="20"/>
              </w:rPr>
              <w:t>0</w:t>
            </w:r>
          </w:p>
        </w:tc>
        <w:tc>
          <w:tcPr>
            <w:tcW w:w="419" w:type="dxa"/>
            <w:noWrap/>
            <w:hideMark/>
          </w:tcPr>
          <w:p w:rsidR="00DB22F6" w:rsidRPr="002D69DF" w:rsidRDefault="00DB22F6" w:rsidP="0074178A">
            <w:pPr>
              <w:jc w:val="right"/>
              <w:cnfStyle w:val="000000000000"/>
              <w:rPr>
                <w:rFonts w:ascii="Calibri Light" w:eastAsia="Times New Roman" w:hAnsi="Calibri Light" w:cs="Calibri Light"/>
                <w:b/>
                <w:bCs/>
                <w:color w:val="000000"/>
                <w:sz w:val="20"/>
                <w:szCs w:val="20"/>
              </w:rPr>
            </w:pPr>
            <w:r w:rsidRPr="002D69DF">
              <w:rPr>
                <w:rFonts w:ascii="Calibri Light" w:eastAsia="Times New Roman" w:hAnsi="Calibri Light" w:cs="Calibri Light"/>
                <w:b/>
                <w:bCs/>
                <w:color w:val="000000"/>
                <w:sz w:val="20"/>
                <w:szCs w:val="20"/>
              </w:rPr>
              <w:t>36</w:t>
            </w:r>
          </w:p>
        </w:tc>
        <w:tc>
          <w:tcPr>
            <w:tcW w:w="540" w:type="dxa"/>
            <w:noWrap/>
            <w:hideMark/>
          </w:tcPr>
          <w:p w:rsidR="00DB22F6" w:rsidRPr="002D69DF" w:rsidRDefault="00DB22F6" w:rsidP="0074178A">
            <w:pPr>
              <w:jc w:val="right"/>
              <w:cnfStyle w:val="000000000000"/>
              <w:rPr>
                <w:rFonts w:ascii="Calibri Light" w:eastAsia="Times New Roman" w:hAnsi="Calibri Light" w:cs="Calibri Light"/>
                <w:b/>
                <w:bCs/>
                <w:color w:val="000000"/>
                <w:sz w:val="20"/>
                <w:szCs w:val="20"/>
              </w:rPr>
            </w:pPr>
            <w:r w:rsidRPr="002D69DF">
              <w:rPr>
                <w:rFonts w:ascii="Calibri Light" w:eastAsia="Times New Roman" w:hAnsi="Calibri Light" w:cs="Calibri Light"/>
                <w:b/>
                <w:bCs/>
                <w:color w:val="000000"/>
                <w:sz w:val="20"/>
                <w:szCs w:val="20"/>
              </w:rPr>
              <w:t>351</w:t>
            </w:r>
          </w:p>
        </w:tc>
        <w:tc>
          <w:tcPr>
            <w:tcW w:w="621" w:type="dxa"/>
            <w:noWrap/>
            <w:hideMark/>
          </w:tcPr>
          <w:p w:rsidR="00DB22F6" w:rsidRPr="002D69DF" w:rsidRDefault="00DB22F6" w:rsidP="0074178A">
            <w:pPr>
              <w:jc w:val="right"/>
              <w:cnfStyle w:val="000000000000"/>
              <w:rPr>
                <w:rFonts w:ascii="Calibri Light" w:eastAsia="Times New Roman" w:hAnsi="Calibri Light" w:cs="Calibri Light"/>
                <w:b/>
                <w:bCs/>
                <w:color w:val="000000"/>
                <w:sz w:val="20"/>
                <w:szCs w:val="20"/>
              </w:rPr>
            </w:pPr>
            <w:r w:rsidRPr="002D69DF">
              <w:rPr>
                <w:rFonts w:ascii="Calibri Light" w:eastAsia="Times New Roman" w:hAnsi="Calibri Light" w:cs="Calibri Light"/>
                <w:b/>
                <w:bCs/>
                <w:color w:val="000000"/>
                <w:sz w:val="20"/>
                <w:szCs w:val="20"/>
              </w:rPr>
              <w:t>387</w:t>
            </w:r>
          </w:p>
        </w:tc>
      </w:tr>
    </w:tbl>
    <w:p w:rsidR="00DB22F6" w:rsidRPr="00453B45" w:rsidRDefault="00DB22F6" w:rsidP="00DB22F6">
      <w:pPr>
        <w:jc w:val="both"/>
        <w:rPr>
          <w:rFonts w:asciiTheme="majorHAnsi" w:hAnsiTheme="majorHAnsi" w:cstheme="majorHAnsi"/>
          <w:sz w:val="22"/>
          <w:szCs w:val="22"/>
          <w:lang w:bidi="ne-NP"/>
        </w:rPr>
      </w:pPr>
    </w:p>
    <w:p w:rsidR="00DB22F6" w:rsidRPr="00165269" w:rsidRDefault="00DB22F6" w:rsidP="00DB22F6">
      <w:pPr>
        <w:pStyle w:val="Heading1"/>
        <w:numPr>
          <w:ilvl w:val="0"/>
          <w:numId w:val="5"/>
        </w:numPr>
        <w:jc w:val="both"/>
        <w:rPr>
          <w:rFonts w:asciiTheme="majorHAnsi" w:hAnsiTheme="majorHAnsi" w:cstheme="majorHAnsi"/>
          <w:sz w:val="22"/>
          <w:szCs w:val="22"/>
        </w:rPr>
      </w:pPr>
      <w:bookmarkStart w:id="67" w:name="_Toc34300085"/>
      <w:r w:rsidRPr="00165269">
        <w:rPr>
          <w:rFonts w:asciiTheme="majorHAnsi" w:hAnsiTheme="majorHAnsi" w:cstheme="majorHAnsi"/>
          <w:sz w:val="22"/>
          <w:szCs w:val="22"/>
        </w:rPr>
        <w:t>Findings</w:t>
      </w:r>
      <w:bookmarkEnd w:id="67"/>
    </w:p>
    <w:p w:rsidR="00DB22F6" w:rsidRDefault="00DB22F6" w:rsidP="00DB22F6">
      <w:pPr>
        <w:jc w:val="both"/>
        <w:rPr>
          <w:rFonts w:asciiTheme="majorHAnsi" w:hAnsiTheme="majorHAnsi" w:cstheme="majorHAnsi"/>
          <w:lang w:bidi="ne-NP"/>
        </w:rPr>
      </w:pPr>
      <w:r w:rsidRPr="00165269">
        <w:rPr>
          <w:rFonts w:asciiTheme="majorHAnsi" w:hAnsiTheme="majorHAnsi" w:cstheme="majorHAnsi"/>
          <w:sz w:val="22"/>
          <w:szCs w:val="22"/>
          <w:lang w:bidi="ne-NP"/>
        </w:rPr>
        <w:t>Findings are based on observation of accounting records, minutes, other documents, and systems; interaction with the committee members and staff; and field visit of RF borrowers on sample basis. Score card depicts their strength and weakness. Overall findings are depicted in table and graph below</w:t>
      </w:r>
      <w:r w:rsidRPr="00165269">
        <w:rPr>
          <w:rFonts w:asciiTheme="majorHAnsi" w:hAnsiTheme="majorHAnsi" w:cstheme="majorHAnsi"/>
          <w:lang w:bidi="ne-NP"/>
        </w:rPr>
        <w:t>.</w:t>
      </w:r>
    </w:p>
    <w:p w:rsidR="00DB22F6" w:rsidRPr="00453B45" w:rsidRDefault="00DB22F6" w:rsidP="00DB22F6">
      <w:pPr>
        <w:rPr>
          <w:rFonts w:asciiTheme="majorHAnsi" w:hAnsiTheme="majorHAnsi" w:cstheme="majorHAnsi"/>
          <w:lang w:bidi="ne-NP"/>
        </w:rPr>
      </w:pPr>
    </w:p>
    <w:tbl>
      <w:tblPr>
        <w:tblStyle w:val="TableGridLight1"/>
        <w:tblW w:w="10051" w:type="dxa"/>
        <w:tblLook w:val="04A0"/>
      </w:tblPr>
      <w:tblGrid>
        <w:gridCol w:w="4742"/>
        <w:gridCol w:w="6036"/>
      </w:tblGrid>
      <w:tr w:rsidR="00DB22F6" w:rsidRPr="00453B45" w:rsidTr="0074178A">
        <w:tc>
          <w:tcPr>
            <w:tcW w:w="4765" w:type="dxa"/>
          </w:tcPr>
          <w:tbl>
            <w:tblPr>
              <w:tblStyle w:val="GridTable4-Accent11"/>
              <w:tblW w:w="4503" w:type="dxa"/>
              <w:tblLook w:val="04A0"/>
            </w:tblPr>
            <w:tblGrid>
              <w:gridCol w:w="2042"/>
              <w:gridCol w:w="1025"/>
              <w:gridCol w:w="884"/>
              <w:gridCol w:w="565"/>
            </w:tblGrid>
            <w:tr w:rsidR="00DB22F6" w:rsidRPr="00DD4CE4" w:rsidTr="0074178A">
              <w:trPr>
                <w:cnfStyle w:val="100000000000"/>
                <w:trHeight w:val="495"/>
              </w:trPr>
              <w:tc>
                <w:tcPr>
                  <w:cnfStyle w:val="001000000000"/>
                  <w:tcW w:w="2042" w:type="dxa"/>
                  <w:hideMark/>
                </w:tcPr>
                <w:p w:rsidR="00DB22F6" w:rsidRPr="00DD4CE4" w:rsidRDefault="00DB22F6" w:rsidP="0074178A">
                  <w:pPr>
                    <w:jc w:val="center"/>
                    <w:rPr>
                      <w:rFonts w:ascii="Calibri" w:eastAsia="Times New Roman" w:hAnsi="Calibri" w:cs="Calibri"/>
                      <w:color w:val="000000"/>
                      <w:sz w:val="20"/>
                      <w:szCs w:val="20"/>
                    </w:rPr>
                  </w:pPr>
                  <w:r w:rsidRPr="00DD4CE4">
                    <w:rPr>
                      <w:rFonts w:ascii="Calibri" w:eastAsia="Times New Roman" w:hAnsi="Calibri" w:cs="Calibri"/>
                      <w:color w:val="000000"/>
                      <w:sz w:val="20"/>
                      <w:szCs w:val="20"/>
                    </w:rPr>
                    <w:t>CRITERIA</w:t>
                  </w:r>
                </w:p>
              </w:tc>
              <w:tc>
                <w:tcPr>
                  <w:tcW w:w="1012" w:type="dxa"/>
                  <w:hideMark/>
                </w:tcPr>
                <w:p w:rsidR="00DB22F6" w:rsidRPr="00DD4CE4" w:rsidRDefault="00DB22F6" w:rsidP="0074178A">
                  <w:pPr>
                    <w:jc w:val="center"/>
                    <w:cnfStyle w:val="1000000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RECEIVED SCORE</w:t>
                  </w:r>
                </w:p>
              </w:tc>
              <w:tc>
                <w:tcPr>
                  <w:tcW w:w="884" w:type="dxa"/>
                  <w:hideMark/>
                </w:tcPr>
                <w:p w:rsidR="00DB22F6" w:rsidRPr="00DD4CE4" w:rsidRDefault="00DB22F6" w:rsidP="0074178A">
                  <w:pPr>
                    <w:jc w:val="center"/>
                    <w:cnfStyle w:val="1000000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TOTAL SCORE</w:t>
                  </w:r>
                </w:p>
              </w:tc>
              <w:tc>
                <w:tcPr>
                  <w:tcW w:w="565" w:type="dxa"/>
                  <w:hideMark/>
                </w:tcPr>
                <w:p w:rsidR="00DB22F6" w:rsidRPr="00DD4CE4" w:rsidRDefault="00DB22F6" w:rsidP="0074178A">
                  <w:pPr>
                    <w:jc w:val="center"/>
                    <w:cnfStyle w:val="1000000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w:t>
                  </w:r>
                </w:p>
              </w:tc>
            </w:tr>
            <w:tr w:rsidR="00DB22F6" w:rsidRPr="00DD4CE4" w:rsidTr="0074178A">
              <w:trPr>
                <w:cnfStyle w:val="000000100000"/>
                <w:trHeight w:val="300"/>
              </w:trPr>
              <w:tc>
                <w:tcPr>
                  <w:cnfStyle w:val="001000000000"/>
                  <w:tcW w:w="2042" w:type="dxa"/>
                  <w:noWrap/>
                  <w:hideMark/>
                </w:tcPr>
                <w:p w:rsidR="00DB22F6" w:rsidRPr="00DD4CE4" w:rsidRDefault="00DB22F6" w:rsidP="0074178A">
                  <w:pPr>
                    <w:rPr>
                      <w:rFonts w:ascii="Calibri" w:eastAsia="Times New Roman" w:hAnsi="Calibri" w:cs="Calibri"/>
                      <w:color w:val="000000"/>
                      <w:sz w:val="20"/>
                      <w:szCs w:val="20"/>
                    </w:rPr>
                  </w:pPr>
                  <w:r w:rsidRPr="00DD4CE4">
                    <w:rPr>
                      <w:rFonts w:ascii="Calibri" w:eastAsia="Times New Roman" w:hAnsi="Calibri" w:cs="Calibri"/>
                      <w:color w:val="000000"/>
                      <w:sz w:val="20"/>
                      <w:szCs w:val="20"/>
                    </w:rPr>
                    <w:t>Financial &amp; Loan Mgmt</w:t>
                  </w:r>
                </w:p>
              </w:tc>
              <w:tc>
                <w:tcPr>
                  <w:tcW w:w="1012" w:type="dxa"/>
                  <w:noWrap/>
                  <w:hideMark/>
                </w:tcPr>
                <w:p w:rsidR="00DB22F6" w:rsidRPr="00DD4CE4" w:rsidRDefault="00DB22F6" w:rsidP="0074178A">
                  <w:pPr>
                    <w:jc w:val="right"/>
                    <w:cnfStyle w:val="0000001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18</w:t>
                  </w:r>
                </w:p>
              </w:tc>
              <w:tc>
                <w:tcPr>
                  <w:tcW w:w="884" w:type="dxa"/>
                  <w:noWrap/>
                  <w:hideMark/>
                </w:tcPr>
                <w:p w:rsidR="00DB22F6" w:rsidRPr="00DD4CE4" w:rsidRDefault="00DB22F6" w:rsidP="0074178A">
                  <w:pPr>
                    <w:jc w:val="right"/>
                    <w:cnfStyle w:val="0000001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45</w:t>
                  </w:r>
                </w:p>
              </w:tc>
              <w:tc>
                <w:tcPr>
                  <w:tcW w:w="565" w:type="dxa"/>
                  <w:noWrap/>
                  <w:hideMark/>
                </w:tcPr>
                <w:p w:rsidR="00DB22F6" w:rsidRPr="00DD4CE4" w:rsidRDefault="00DB22F6" w:rsidP="0074178A">
                  <w:pPr>
                    <w:jc w:val="right"/>
                    <w:cnfStyle w:val="0000001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40%</w:t>
                  </w:r>
                </w:p>
              </w:tc>
            </w:tr>
            <w:tr w:rsidR="00DB22F6" w:rsidRPr="00DD4CE4" w:rsidTr="0074178A">
              <w:trPr>
                <w:trHeight w:val="300"/>
              </w:trPr>
              <w:tc>
                <w:tcPr>
                  <w:cnfStyle w:val="001000000000"/>
                  <w:tcW w:w="2042" w:type="dxa"/>
                  <w:noWrap/>
                  <w:hideMark/>
                </w:tcPr>
                <w:p w:rsidR="00DB22F6" w:rsidRPr="00DD4CE4" w:rsidRDefault="00DB22F6" w:rsidP="0074178A">
                  <w:pPr>
                    <w:rPr>
                      <w:rFonts w:ascii="Calibri" w:eastAsia="Times New Roman" w:hAnsi="Calibri" w:cs="Calibri"/>
                      <w:color w:val="000000"/>
                      <w:sz w:val="20"/>
                      <w:szCs w:val="20"/>
                    </w:rPr>
                  </w:pPr>
                  <w:r w:rsidRPr="00DD4CE4">
                    <w:rPr>
                      <w:rFonts w:ascii="Calibri" w:eastAsia="Times New Roman" w:hAnsi="Calibri" w:cs="Calibri"/>
                      <w:color w:val="000000"/>
                      <w:sz w:val="20"/>
                      <w:szCs w:val="20"/>
                    </w:rPr>
                    <w:t xml:space="preserve">Financial Status </w:t>
                  </w:r>
                </w:p>
              </w:tc>
              <w:tc>
                <w:tcPr>
                  <w:tcW w:w="1012" w:type="dxa"/>
                  <w:noWrap/>
                  <w:hideMark/>
                </w:tcPr>
                <w:p w:rsidR="00DB22F6" w:rsidRPr="00DD4CE4" w:rsidRDefault="00DB22F6" w:rsidP="0074178A">
                  <w:pPr>
                    <w:jc w:val="right"/>
                    <w:cnfStyle w:val="0000000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14</w:t>
                  </w:r>
                </w:p>
              </w:tc>
              <w:tc>
                <w:tcPr>
                  <w:tcW w:w="884" w:type="dxa"/>
                  <w:noWrap/>
                  <w:hideMark/>
                </w:tcPr>
                <w:p w:rsidR="00DB22F6" w:rsidRPr="00DD4CE4" w:rsidRDefault="00DB22F6" w:rsidP="0074178A">
                  <w:pPr>
                    <w:jc w:val="right"/>
                    <w:cnfStyle w:val="0000000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30</w:t>
                  </w:r>
                </w:p>
              </w:tc>
              <w:tc>
                <w:tcPr>
                  <w:tcW w:w="565" w:type="dxa"/>
                  <w:noWrap/>
                  <w:hideMark/>
                </w:tcPr>
                <w:p w:rsidR="00DB22F6" w:rsidRPr="00DD4CE4" w:rsidRDefault="00DB22F6" w:rsidP="0074178A">
                  <w:pPr>
                    <w:jc w:val="right"/>
                    <w:cnfStyle w:val="0000000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47%</w:t>
                  </w:r>
                </w:p>
              </w:tc>
            </w:tr>
            <w:tr w:rsidR="00DB22F6" w:rsidRPr="00DD4CE4" w:rsidTr="0074178A">
              <w:trPr>
                <w:cnfStyle w:val="000000100000"/>
                <w:trHeight w:val="300"/>
              </w:trPr>
              <w:tc>
                <w:tcPr>
                  <w:cnfStyle w:val="001000000000"/>
                  <w:tcW w:w="2042" w:type="dxa"/>
                  <w:noWrap/>
                  <w:hideMark/>
                </w:tcPr>
                <w:p w:rsidR="00DB22F6" w:rsidRPr="00DD4CE4" w:rsidRDefault="00DB22F6" w:rsidP="0074178A">
                  <w:pPr>
                    <w:rPr>
                      <w:rFonts w:ascii="Calibri" w:eastAsia="Times New Roman" w:hAnsi="Calibri" w:cs="Calibri"/>
                      <w:color w:val="000000"/>
                      <w:sz w:val="20"/>
                      <w:szCs w:val="20"/>
                    </w:rPr>
                  </w:pPr>
                  <w:r w:rsidRPr="00DD4CE4">
                    <w:rPr>
                      <w:rFonts w:ascii="Calibri" w:eastAsia="Times New Roman" w:hAnsi="Calibri" w:cs="Calibri"/>
                      <w:color w:val="000000"/>
                      <w:sz w:val="20"/>
                      <w:szCs w:val="20"/>
                    </w:rPr>
                    <w:t>Governance</w:t>
                  </w:r>
                </w:p>
              </w:tc>
              <w:tc>
                <w:tcPr>
                  <w:tcW w:w="1012" w:type="dxa"/>
                  <w:noWrap/>
                  <w:hideMark/>
                </w:tcPr>
                <w:p w:rsidR="00DB22F6" w:rsidRPr="00DD4CE4" w:rsidRDefault="00DB22F6" w:rsidP="0074178A">
                  <w:pPr>
                    <w:jc w:val="right"/>
                    <w:cnfStyle w:val="0000001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7</w:t>
                  </w:r>
                </w:p>
              </w:tc>
              <w:tc>
                <w:tcPr>
                  <w:tcW w:w="884" w:type="dxa"/>
                  <w:noWrap/>
                  <w:hideMark/>
                </w:tcPr>
                <w:p w:rsidR="00DB22F6" w:rsidRPr="00DD4CE4" w:rsidRDefault="00DB22F6" w:rsidP="0074178A">
                  <w:pPr>
                    <w:jc w:val="right"/>
                    <w:cnfStyle w:val="0000001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35</w:t>
                  </w:r>
                </w:p>
              </w:tc>
              <w:tc>
                <w:tcPr>
                  <w:tcW w:w="565" w:type="dxa"/>
                  <w:noWrap/>
                  <w:hideMark/>
                </w:tcPr>
                <w:p w:rsidR="00DB22F6" w:rsidRPr="00DD4CE4" w:rsidRDefault="00DB22F6" w:rsidP="0074178A">
                  <w:pPr>
                    <w:jc w:val="right"/>
                    <w:cnfStyle w:val="0000001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20%</w:t>
                  </w:r>
                </w:p>
              </w:tc>
            </w:tr>
            <w:tr w:rsidR="00DB22F6" w:rsidRPr="00DD4CE4" w:rsidTr="0074178A">
              <w:trPr>
                <w:trHeight w:val="300"/>
              </w:trPr>
              <w:tc>
                <w:tcPr>
                  <w:cnfStyle w:val="001000000000"/>
                  <w:tcW w:w="2042" w:type="dxa"/>
                  <w:noWrap/>
                  <w:hideMark/>
                </w:tcPr>
                <w:p w:rsidR="00DB22F6" w:rsidRPr="00DD4CE4" w:rsidRDefault="00DB22F6" w:rsidP="0074178A">
                  <w:pPr>
                    <w:rPr>
                      <w:rFonts w:ascii="Calibri" w:eastAsia="Times New Roman" w:hAnsi="Calibri" w:cs="Calibri"/>
                      <w:color w:val="000000"/>
                      <w:sz w:val="20"/>
                      <w:szCs w:val="20"/>
                    </w:rPr>
                  </w:pPr>
                  <w:r w:rsidRPr="00DD4CE4">
                    <w:rPr>
                      <w:rFonts w:ascii="Calibri" w:eastAsia="Times New Roman" w:hAnsi="Calibri" w:cs="Calibri"/>
                      <w:color w:val="000000"/>
                      <w:sz w:val="20"/>
                      <w:szCs w:val="20"/>
                    </w:rPr>
                    <w:t>Products/ Services</w:t>
                  </w:r>
                </w:p>
              </w:tc>
              <w:tc>
                <w:tcPr>
                  <w:tcW w:w="1012" w:type="dxa"/>
                  <w:noWrap/>
                  <w:hideMark/>
                </w:tcPr>
                <w:p w:rsidR="00DB22F6" w:rsidRPr="00DD4CE4" w:rsidRDefault="00DB22F6" w:rsidP="0074178A">
                  <w:pPr>
                    <w:jc w:val="right"/>
                    <w:cnfStyle w:val="0000000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0</w:t>
                  </w:r>
                </w:p>
              </w:tc>
              <w:tc>
                <w:tcPr>
                  <w:tcW w:w="884" w:type="dxa"/>
                  <w:noWrap/>
                  <w:hideMark/>
                </w:tcPr>
                <w:p w:rsidR="00DB22F6" w:rsidRPr="00DD4CE4" w:rsidRDefault="00DB22F6" w:rsidP="0074178A">
                  <w:pPr>
                    <w:jc w:val="right"/>
                    <w:cnfStyle w:val="0000000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10</w:t>
                  </w:r>
                </w:p>
              </w:tc>
              <w:tc>
                <w:tcPr>
                  <w:tcW w:w="565" w:type="dxa"/>
                  <w:noWrap/>
                  <w:hideMark/>
                </w:tcPr>
                <w:p w:rsidR="00DB22F6" w:rsidRPr="00DD4CE4" w:rsidRDefault="00DB22F6" w:rsidP="0074178A">
                  <w:pPr>
                    <w:jc w:val="right"/>
                    <w:cnfStyle w:val="0000000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0%</w:t>
                  </w:r>
                </w:p>
              </w:tc>
            </w:tr>
            <w:tr w:rsidR="00DB22F6" w:rsidRPr="00DD4CE4" w:rsidTr="0074178A">
              <w:trPr>
                <w:cnfStyle w:val="000000100000"/>
                <w:trHeight w:val="300"/>
              </w:trPr>
              <w:tc>
                <w:tcPr>
                  <w:cnfStyle w:val="001000000000"/>
                  <w:tcW w:w="2042" w:type="dxa"/>
                  <w:noWrap/>
                  <w:hideMark/>
                </w:tcPr>
                <w:p w:rsidR="00DB22F6" w:rsidRPr="00DD4CE4" w:rsidRDefault="00DB22F6" w:rsidP="0074178A">
                  <w:pPr>
                    <w:rPr>
                      <w:rFonts w:ascii="Calibri" w:eastAsia="Times New Roman" w:hAnsi="Calibri" w:cs="Calibri"/>
                      <w:color w:val="000000"/>
                      <w:sz w:val="20"/>
                      <w:szCs w:val="20"/>
                    </w:rPr>
                  </w:pPr>
                  <w:r w:rsidRPr="00DD4CE4">
                    <w:rPr>
                      <w:rFonts w:ascii="Calibri" w:eastAsia="Times New Roman" w:hAnsi="Calibri" w:cs="Calibri"/>
                      <w:color w:val="000000"/>
                      <w:sz w:val="20"/>
                      <w:szCs w:val="20"/>
                    </w:rPr>
                    <w:t>Revolving Fund (RF) Mgmt.</w:t>
                  </w:r>
                </w:p>
              </w:tc>
              <w:tc>
                <w:tcPr>
                  <w:tcW w:w="1012" w:type="dxa"/>
                  <w:noWrap/>
                  <w:hideMark/>
                </w:tcPr>
                <w:p w:rsidR="00DB22F6" w:rsidRPr="00DD4CE4" w:rsidRDefault="00DB22F6" w:rsidP="0074178A">
                  <w:pPr>
                    <w:jc w:val="right"/>
                    <w:cnfStyle w:val="0000001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9</w:t>
                  </w:r>
                </w:p>
              </w:tc>
              <w:tc>
                <w:tcPr>
                  <w:tcW w:w="884" w:type="dxa"/>
                  <w:noWrap/>
                  <w:hideMark/>
                </w:tcPr>
                <w:p w:rsidR="00DB22F6" w:rsidRPr="00DD4CE4" w:rsidRDefault="00DB22F6" w:rsidP="0074178A">
                  <w:pPr>
                    <w:jc w:val="right"/>
                    <w:cnfStyle w:val="0000001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20</w:t>
                  </w:r>
                </w:p>
              </w:tc>
              <w:tc>
                <w:tcPr>
                  <w:tcW w:w="565" w:type="dxa"/>
                  <w:noWrap/>
                  <w:hideMark/>
                </w:tcPr>
                <w:p w:rsidR="00DB22F6" w:rsidRPr="00DD4CE4" w:rsidRDefault="00DB22F6" w:rsidP="0074178A">
                  <w:pPr>
                    <w:jc w:val="right"/>
                    <w:cnfStyle w:val="0000001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45%</w:t>
                  </w:r>
                </w:p>
              </w:tc>
            </w:tr>
            <w:tr w:rsidR="00DB22F6" w:rsidRPr="00DD4CE4" w:rsidTr="0074178A">
              <w:trPr>
                <w:trHeight w:val="300"/>
              </w:trPr>
              <w:tc>
                <w:tcPr>
                  <w:cnfStyle w:val="001000000000"/>
                  <w:tcW w:w="2042" w:type="dxa"/>
                  <w:noWrap/>
                  <w:hideMark/>
                </w:tcPr>
                <w:p w:rsidR="00DB22F6" w:rsidRPr="00DD4CE4" w:rsidRDefault="00DB22F6" w:rsidP="0074178A">
                  <w:pPr>
                    <w:rPr>
                      <w:rFonts w:ascii="Calibri" w:eastAsia="Times New Roman" w:hAnsi="Calibri" w:cs="Calibri"/>
                      <w:color w:val="000000"/>
                      <w:sz w:val="20"/>
                      <w:szCs w:val="20"/>
                    </w:rPr>
                  </w:pPr>
                  <w:r w:rsidRPr="00DD4CE4">
                    <w:rPr>
                      <w:rFonts w:ascii="Calibri" w:eastAsia="Times New Roman" w:hAnsi="Calibri" w:cs="Calibri"/>
                      <w:color w:val="000000"/>
                      <w:sz w:val="20"/>
                      <w:szCs w:val="20"/>
                    </w:rPr>
                    <w:t xml:space="preserve">Staff and Office management </w:t>
                  </w:r>
                </w:p>
              </w:tc>
              <w:tc>
                <w:tcPr>
                  <w:tcW w:w="1012" w:type="dxa"/>
                  <w:noWrap/>
                  <w:hideMark/>
                </w:tcPr>
                <w:p w:rsidR="00DB22F6" w:rsidRPr="00DD4CE4" w:rsidRDefault="00DB22F6" w:rsidP="0074178A">
                  <w:pPr>
                    <w:jc w:val="right"/>
                    <w:cnfStyle w:val="0000000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7</w:t>
                  </w:r>
                </w:p>
              </w:tc>
              <w:tc>
                <w:tcPr>
                  <w:tcW w:w="884" w:type="dxa"/>
                  <w:noWrap/>
                  <w:hideMark/>
                </w:tcPr>
                <w:p w:rsidR="00DB22F6" w:rsidRPr="00DD4CE4" w:rsidRDefault="00DB22F6" w:rsidP="0074178A">
                  <w:pPr>
                    <w:jc w:val="right"/>
                    <w:cnfStyle w:val="0000000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10</w:t>
                  </w:r>
                </w:p>
              </w:tc>
              <w:tc>
                <w:tcPr>
                  <w:tcW w:w="565" w:type="dxa"/>
                  <w:noWrap/>
                  <w:hideMark/>
                </w:tcPr>
                <w:p w:rsidR="00DB22F6" w:rsidRPr="00DD4CE4" w:rsidRDefault="00DB22F6" w:rsidP="0074178A">
                  <w:pPr>
                    <w:jc w:val="right"/>
                    <w:cnfStyle w:val="000000000000"/>
                    <w:rPr>
                      <w:rFonts w:ascii="Calibri" w:eastAsia="Times New Roman" w:hAnsi="Calibri" w:cs="Calibri"/>
                      <w:color w:val="000000"/>
                      <w:sz w:val="20"/>
                      <w:szCs w:val="20"/>
                    </w:rPr>
                  </w:pPr>
                  <w:r w:rsidRPr="00DD4CE4">
                    <w:rPr>
                      <w:rFonts w:ascii="Calibri" w:eastAsia="Times New Roman" w:hAnsi="Calibri" w:cs="Calibri"/>
                      <w:color w:val="000000"/>
                      <w:sz w:val="20"/>
                      <w:szCs w:val="20"/>
                    </w:rPr>
                    <w:t>70%</w:t>
                  </w:r>
                </w:p>
              </w:tc>
            </w:tr>
            <w:tr w:rsidR="00DB22F6" w:rsidRPr="00DD4CE4" w:rsidTr="0074178A">
              <w:trPr>
                <w:cnfStyle w:val="000000100000"/>
                <w:trHeight w:val="300"/>
              </w:trPr>
              <w:tc>
                <w:tcPr>
                  <w:cnfStyle w:val="001000000000"/>
                  <w:tcW w:w="2042" w:type="dxa"/>
                  <w:noWrap/>
                  <w:hideMark/>
                </w:tcPr>
                <w:p w:rsidR="00DB22F6" w:rsidRPr="00DD4CE4" w:rsidRDefault="00DB22F6" w:rsidP="0074178A">
                  <w:pPr>
                    <w:rPr>
                      <w:rFonts w:ascii="Calibri" w:eastAsia="Times New Roman" w:hAnsi="Calibri" w:cs="Calibri"/>
                      <w:b w:val="0"/>
                      <w:bCs w:val="0"/>
                      <w:color w:val="000000"/>
                      <w:sz w:val="20"/>
                      <w:szCs w:val="20"/>
                    </w:rPr>
                  </w:pPr>
                  <w:r w:rsidRPr="00DD4CE4">
                    <w:rPr>
                      <w:rFonts w:ascii="Calibri" w:eastAsia="Times New Roman" w:hAnsi="Calibri" w:cs="Calibri"/>
                      <w:b w:val="0"/>
                      <w:bCs w:val="0"/>
                      <w:color w:val="000000"/>
                      <w:sz w:val="20"/>
                      <w:szCs w:val="20"/>
                    </w:rPr>
                    <w:t>TOTAL</w:t>
                  </w:r>
                </w:p>
              </w:tc>
              <w:tc>
                <w:tcPr>
                  <w:tcW w:w="1012" w:type="dxa"/>
                  <w:noWrap/>
                  <w:hideMark/>
                </w:tcPr>
                <w:p w:rsidR="00DB22F6" w:rsidRPr="00DD4CE4" w:rsidRDefault="00DB22F6" w:rsidP="0074178A">
                  <w:pPr>
                    <w:jc w:val="right"/>
                    <w:cnfStyle w:val="000000100000"/>
                    <w:rPr>
                      <w:rFonts w:ascii="Calibri" w:eastAsia="Times New Roman" w:hAnsi="Calibri" w:cs="Calibri"/>
                      <w:b/>
                      <w:bCs/>
                      <w:color w:val="000000"/>
                      <w:sz w:val="20"/>
                      <w:szCs w:val="20"/>
                    </w:rPr>
                  </w:pPr>
                  <w:r w:rsidRPr="00DD4CE4">
                    <w:rPr>
                      <w:rFonts w:ascii="Calibri" w:eastAsia="Times New Roman" w:hAnsi="Calibri" w:cs="Calibri"/>
                      <w:b/>
                      <w:bCs/>
                      <w:color w:val="000000"/>
                      <w:sz w:val="20"/>
                      <w:szCs w:val="20"/>
                    </w:rPr>
                    <w:t>55</w:t>
                  </w:r>
                </w:p>
              </w:tc>
              <w:tc>
                <w:tcPr>
                  <w:tcW w:w="884" w:type="dxa"/>
                  <w:noWrap/>
                  <w:hideMark/>
                </w:tcPr>
                <w:p w:rsidR="00DB22F6" w:rsidRPr="00DD4CE4" w:rsidRDefault="00DB22F6" w:rsidP="0074178A">
                  <w:pPr>
                    <w:jc w:val="right"/>
                    <w:cnfStyle w:val="000000100000"/>
                    <w:rPr>
                      <w:rFonts w:ascii="Calibri" w:eastAsia="Times New Roman" w:hAnsi="Calibri" w:cs="Calibri"/>
                      <w:b/>
                      <w:bCs/>
                      <w:color w:val="000000"/>
                      <w:sz w:val="20"/>
                      <w:szCs w:val="20"/>
                    </w:rPr>
                  </w:pPr>
                  <w:r w:rsidRPr="00DD4CE4">
                    <w:rPr>
                      <w:rFonts w:ascii="Calibri" w:eastAsia="Times New Roman" w:hAnsi="Calibri" w:cs="Calibri"/>
                      <w:b/>
                      <w:bCs/>
                      <w:color w:val="000000"/>
                      <w:sz w:val="20"/>
                      <w:szCs w:val="20"/>
                    </w:rPr>
                    <w:t>150</w:t>
                  </w:r>
                </w:p>
              </w:tc>
              <w:tc>
                <w:tcPr>
                  <w:tcW w:w="565" w:type="dxa"/>
                  <w:noWrap/>
                  <w:hideMark/>
                </w:tcPr>
                <w:p w:rsidR="00DB22F6" w:rsidRPr="00DD4CE4" w:rsidRDefault="00DB22F6" w:rsidP="0074178A">
                  <w:pPr>
                    <w:jc w:val="right"/>
                    <w:cnfStyle w:val="000000100000"/>
                    <w:rPr>
                      <w:rFonts w:ascii="Calibri" w:eastAsia="Times New Roman" w:hAnsi="Calibri" w:cs="Calibri"/>
                      <w:b/>
                      <w:bCs/>
                      <w:color w:val="000000"/>
                      <w:sz w:val="20"/>
                      <w:szCs w:val="20"/>
                    </w:rPr>
                  </w:pPr>
                  <w:r w:rsidRPr="00DD4CE4">
                    <w:rPr>
                      <w:rFonts w:ascii="Calibri" w:eastAsia="Times New Roman" w:hAnsi="Calibri" w:cs="Calibri"/>
                      <w:b/>
                      <w:bCs/>
                      <w:color w:val="000000"/>
                      <w:sz w:val="20"/>
                      <w:szCs w:val="20"/>
                    </w:rPr>
                    <w:t>37%</w:t>
                  </w:r>
                </w:p>
              </w:tc>
            </w:tr>
          </w:tbl>
          <w:p w:rsidR="00DB22F6" w:rsidRDefault="00DB22F6" w:rsidP="0074178A">
            <w:pPr>
              <w:jc w:val="both"/>
              <w:rPr>
                <w:rFonts w:asciiTheme="majorHAnsi" w:hAnsiTheme="majorHAnsi" w:cstheme="majorHAnsi"/>
                <w:szCs w:val="22"/>
                <w:lang w:bidi="ne-NP"/>
              </w:rPr>
            </w:pPr>
          </w:p>
          <w:p w:rsidR="00DB22F6" w:rsidRPr="00453B45" w:rsidRDefault="00DB22F6" w:rsidP="0074178A">
            <w:pPr>
              <w:jc w:val="both"/>
              <w:rPr>
                <w:rFonts w:asciiTheme="majorHAnsi" w:hAnsiTheme="majorHAnsi" w:cstheme="majorHAnsi"/>
                <w:szCs w:val="22"/>
                <w:lang w:bidi="ne-NP"/>
              </w:rPr>
            </w:pPr>
          </w:p>
        </w:tc>
        <w:tc>
          <w:tcPr>
            <w:tcW w:w="5286" w:type="dxa"/>
          </w:tcPr>
          <w:p w:rsidR="00DB22F6" w:rsidRPr="00453B45" w:rsidRDefault="00DB22F6" w:rsidP="0074178A">
            <w:pPr>
              <w:rPr>
                <w:rFonts w:asciiTheme="majorHAnsi" w:hAnsiTheme="majorHAnsi" w:cstheme="majorHAnsi"/>
                <w:szCs w:val="22"/>
                <w:lang w:bidi="ne-NP"/>
              </w:rPr>
            </w:pPr>
            <w:r>
              <w:rPr>
                <w:noProof/>
                <w:lang w:bidi="ne-NP"/>
              </w:rPr>
              <w:drawing>
                <wp:inline distT="0" distB="0" distL="0" distR="0">
                  <wp:extent cx="3686175" cy="2219325"/>
                  <wp:effectExtent l="0" t="0" r="9525" b="9525"/>
                  <wp:docPr id="3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bl>
    <w:p w:rsidR="00DB22F6" w:rsidRPr="00453B45" w:rsidRDefault="00DB22F6" w:rsidP="00DB22F6">
      <w:pPr>
        <w:jc w:val="both"/>
        <w:rPr>
          <w:rFonts w:asciiTheme="majorHAnsi" w:hAnsiTheme="majorHAnsi" w:cstheme="majorHAnsi"/>
          <w:sz w:val="22"/>
          <w:szCs w:val="22"/>
          <w:lang w:bidi="ne-NP"/>
        </w:rPr>
      </w:pPr>
    </w:p>
    <w:p w:rsidR="00DB22F6" w:rsidRPr="00453B45" w:rsidRDefault="00DB22F6" w:rsidP="00DB22F6">
      <w:pPr>
        <w:pStyle w:val="Heading1"/>
        <w:numPr>
          <w:ilvl w:val="1"/>
          <w:numId w:val="5"/>
        </w:numPr>
        <w:ind w:left="540"/>
        <w:jc w:val="both"/>
        <w:rPr>
          <w:rFonts w:asciiTheme="majorHAnsi" w:hAnsiTheme="majorHAnsi" w:cstheme="majorHAnsi"/>
          <w:sz w:val="22"/>
        </w:rPr>
      </w:pPr>
      <w:bookmarkStart w:id="68" w:name="_Toc34300086"/>
      <w:r w:rsidRPr="00453B45">
        <w:rPr>
          <w:rFonts w:asciiTheme="majorHAnsi" w:hAnsiTheme="majorHAnsi" w:cstheme="majorHAnsi"/>
          <w:sz w:val="22"/>
        </w:rPr>
        <w:t>Governance</w:t>
      </w:r>
      <w:bookmarkEnd w:id="68"/>
    </w:p>
    <w:p w:rsidR="00DB22F6" w:rsidRDefault="00DB22F6" w:rsidP="00DB22F6">
      <w:pPr>
        <w:jc w:val="both"/>
        <w:rPr>
          <w:rFonts w:asciiTheme="majorHAnsi" w:hAnsiTheme="majorHAnsi" w:cstheme="majorHAnsi"/>
          <w:sz w:val="22"/>
        </w:rPr>
      </w:pPr>
      <w:r>
        <w:rPr>
          <w:rFonts w:asciiTheme="majorHAnsi" w:hAnsiTheme="majorHAnsi" w:cstheme="majorHAnsi"/>
          <w:sz w:val="22"/>
        </w:rPr>
        <w:t xml:space="preserve">On governance parameter, the cooperative has performed very poorly. The commitment of executive committee is poorly reflected through irregular savings by themselves and over-due loan of the committee members. Worse, Case of financial misappropriation was undergoing till the time of assessment. Charge of cash embezzlement was recorded by members and the charged executive members committed to refund the misappropriated amount. </w:t>
      </w:r>
    </w:p>
    <w:p w:rsidR="00DB22F6" w:rsidRDefault="00DB22F6" w:rsidP="00DB22F6">
      <w:pPr>
        <w:jc w:val="both"/>
        <w:rPr>
          <w:rFonts w:asciiTheme="majorHAnsi" w:hAnsiTheme="majorHAnsi" w:cstheme="majorHAnsi"/>
          <w:sz w:val="22"/>
        </w:rPr>
      </w:pPr>
    </w:p>
    <w:p w:rsidR="00DB22F6" w:rsidRPr="00827CC4" w:rsidRDefault="00DB22F6" w:rsidP="00DB22F6">
      <w:pPr>
        <w:shd w:val="clear" w:color="auto" w:fill="FFFFFF"/>
        <w:jc w:val="both"/>
        <w:textAlignment w:val="baseline"/>
        <w:rPr>
          <w:rFonts w:asciiTheme="majorHAnsi" w:hAnsiTheme="majorHAnsi" w:cstheme="majorHAnsi"/>
          <w:sz w:val="22"/>
        </w:rPr>
      </w:pPr>
      <w:r>
        <w:rPr>
          <w:rFonts w:asciiTheme="majorHAnsi" w:hAnsiTheme="majorHAnsi" w:cstheme="majorHAnsi"/>
          <w:sz w:val="22"/>
        </w:rPr>
        <w:t>Though p</w:t>
      </w:r>
      <w:r w:rsidRPr="00827CC4">
        <w:rPr>
          <w:rFonts w:asciiTheme="majorHAnsi" w:hAnsiTheme="majorHAnsi" w:cstheme="majorHAnsi"/>
          <w:sz w:val="22"/>
        </w:rPr>
        <w:t xml:space="preserve">articipation of general members in AGM is </w:t>
      </w:r>
      <w:r>
        <w:rPr>
          <w:rFonts w:asciiTheme="majorHAnsi" w:hAnsiTheme="majorHAnsi" w:cstheme="majorHAnsi"/>
          <w:sz w:val="22"/>
        </w:rPr>
        <w:t xml:space="preserve">more than </w:t>
      </w:r>
      <w:r w:rsidRPr="00827CC4">
        <w:rPr>
          <w:rFonts w:asciiTheme="majorHAnsi" w:hAnsiTheme="majorHAnsi" w:cstheme="majorHAnsi"/>
          <w:sz w:val="22"/>
        </w:rPr>
        <w:t>51%. Representation of women in executive committ</w:t>
      </w:r>
      <w:r>
        <w:rPr>
          <w:rFonts w:asciiTheme="majorHAnsi" w:hAnsiTheme="majorHAnsi" w:cstheme="majorHAnsi"/>
          <w:sz w:val="22"/>
        </w:rPr>
        <w:t xml:space="preserve">ee constitute more than 33%, major policies and plans are yet to formulate and get endorsed by AGM. </w:t>
      </w:r>
      <w:r w:rsidRPr="00827CC4">
        <w:rPr>
          <w:rFonts w:asciiTheme="majorHAnsi" w:hAnsiTheme="majorHAnsi" w:cstheme="majorHAnsi"/>
          <w:sz w:val="22"/>
        </w:rPr>
        <w:t xml:space="preserve"> Frequency of executive meeting is monthly. Though meeting of executive committee is regular, meeting does not discuss, analyze and decide based on formal reports. In fact, there is no practice of using reports for decision making; practice of reviewing and follow up of last decision is </w:t>
      </w:r>
      <w:r w:rsidRPr="00827CC4">
        <w:rPr>
          <w:rFonts w:asciiTheme="majorHAnsi" w:hAnsiTheme="majorHAnsi" w:cstheme="majorHAnsi"/>
          <w:sz w:val="22"/>
        </w:rPr>
        <w:lastRenderedPageBreak/>
        <w:t xml:space="preserve">absent. </w:t>
      </w:r>
      <w:r>
        <w:rPr>
          <w:rFonts w:asciiTheme="majorHAnsi" w:hAnsiTheme="majorHAnsi" w:cstheme="majorHAnsi"/>
          <w:sz w:val="22"/>
        </w:rPr>
        <w:t>Practice of using major guiding documents like policies are yet to be implemented. Reporting practice is poor for internal consumption through</w:t>
      </w:r>
      <w:r w:rsidRPr="00827CC4">
        <w:rPr>
          <w:rFonts w:asciiTheme="majorHAnsi" w:hAnsiTheme="majorHAnsi" w:cstheme="majorHAnsi"/>
          <w:sz w:val="22"/>
        </w:rPr>
        <w:t xml:space="preserve">It submits report to GNI. Holding meeting by account supervisory committee and subcommittee is rare. Account supervisory committee is rather inactive. </w:t>
      </w:r>
    </w:p>
    <w:p w:rsidR="00DB22F6" w:rsidRDefault="00DB22F6" w:rsidP="00DB22F6">
      <w:pPr>
        <w:jc w:val="both"/>
        <w:rPr>
          <w:rFonts w:asciiTheme="majorHAnsi" w:hAnsiTheme="majorHAnsi" w:cstheme="majorHAnsi"/>
          <w:sz w:val="22"/>
          <w:highlight w:val="yellow"/>
        </w:rPr>
      </w:pPr>
    </w:p>
    <w:tbl>
      <w:tblPr>
        <w:tblStyle w:val="GridTable4-Accent11"/>
        <w:tblW w:w="9974" w:type="dxa"/>
        <w:tblLook w:val="04A0"/>
      </w:tblPr>
      <w:tblGrid>
        <w:gridCol w:w="533"/>
        <w:gridCol w:w="7742"/>
        <w:gridCol w:w="963"/>
        <w:gridCol w:w="736"/>
      </w:tblGrid>
      <w:tr w:rsidR="00DB22F6" w:rsidRPr="00F553A7" w:rsidTr="0074178A">
        <w:trPr>
          <w:cnfStyle w:val="100000000000"/>
          <w:trHeight w:val="20"/>
        </w:trPr>
        <w:tc>
          <w:tcPr>
            <w:cnfStyle w:val="001000000000"/>
            <w:tcW w:w="533" w:type="dxa"/>
            <w:hideMark/>
          </w:tcPr>
          <w:p w:rsidR="00DB22F6" w:rsidRPr="00F553A7" w:rsidRDefault="00DB22F6" w:rsidP="0074178A">
            <w:pPr>
              <w:jc w:val="center"/>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S.N.</w:t>
            </w:r>
          </w:p>
        </w:tc>
        <w:tc>
          <w:tcPr>
            <w:tcW w:w="7742"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Areas for Assessment / Indicators</w:t>
            </w:r>
          </w:p>
        </w:tc>
        <w:tc>
          <w:tcPr>
            <w:tcW w:w="963"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Marks Obtained</w:t>
            </w:r>
          </w:p>
        </w:tc>
        <w:tc>
          <w:tcPr>
            <w:tcW w:w="736"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Full Marks</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C</w:t>
            </w:r>
          </w:p>
        </w:tc>
        <w:tc>
          <w:tcPr>
            <w:tcW w:w="7742" w:type="dxa"/>
            <w:hideMark/>
          </w:tcPr>
          <w:p w:rsidR="00DB22F6" w:rsidRPr="00F553A7" w:rsidRDefault="00DB22F6" w:rsidP="0074178A">
            <w:pPr>
              <w:jc w:val="both"/>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Governance</w:t>
            </w:r>
          </w:p>
        </w:tc>
        <w:tc>
          <w:tcPr>
            <w:tcW w:w="963" w:type="dxa"/>
            <w:hideMark/>
          </w:tcPr>
          <w:p w:rsidR="00DB22F6" w:rsidRPr="00F553A7" w:rsidRDefault="00DB22F6" w:rsidP="0074178A">
            <w:pPr>
              <w:jc w:val="center"/>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7</w:t>
            </w:r>
          </w:p>
        </w:tc>
        <w:tc>
          <w:tcPr>
            <w:tcW w:w="736" w:type="dxa"/>
            <w:hideMark/>
          </w:tcPr>
          <w:p w:rsidR="00DB22F6" w:rsidRPr="00F553A7" w:rsidRDefault="00DB22F6" w:rsidP="0074178A">
            <w:pPr>
              <w:jc w:val="center"/>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35</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39</w:t>
            </w:r>
          </w:p>
        </w:tc>
        <w:tc>
          <w:tcPr>
            <w:tcW w:w="774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Less than 50% committee members/AC supervisory committee has accessed  loan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40</w:t>
            </w:r>
          </w:p>
        </w:tc>
        <w:tc>
          <w:tcPr>
            <w:tcW w:w="774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Overdue loan of Committee members/ AC supervisory committee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41</w:t>
            </w:r>
          </w:p>
        </w:tc>
        <w:tc>
          <w:tcPr>
            <w:tcW w:w="774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Committee members/SC/AC supervisory committee mandatory-deposit savings deposited regularly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42</w:t>
            </w:r>
          </w:p>
        </w:tc>
        <w:tc>
          <w:tcPr>
            <w:tcW w:w="774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 of participation in last AGM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43</w:t>
            </w:r>
          </w:p>
        </w:tc>
        <w:tc>
          <w:tcPr>
            <w:tcW w:w="774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The chairperson  is elected by AGM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44</w:t>
            </w:r>
          </w:p>
        </w:tc>
        <w:tc>
          <w:tcPr>
            <w:tcW w:w="774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participation of BOD in the last meeting</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45</w:t>
            </w:r>
          </w:p>
        </w:tc>
        <w:tc>
          <w:tcPr>
            <w:tcW w:w="774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33 % of Women representation in the executive committee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46</w:t>
            </w:r>
          </w:p>
        </w:tc>
        <w:tc>
          <w:tcPr>
            <w:tcW w:w="774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BODs meeting discusses previous decisions, their implementation and progress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47</w:t>
            </w:r>
          </w:p>
        </w:tc>
        <w:tc>
          <w:tcPr>
            <w:tcW w:w="774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Strategic/ business plan is prepared and approved</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48</w:t>
            </w:r>
          </w:p>
        </w:tc>
        <w:tc>
          <w:tcPr>
            <w:tcW w:w="774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Annual budget is prepared and presented in AGM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49</w:t>
            </w:r>
          </w:p>
        </w:tc>
        <w:tc>
          <w:tcPr>
            <w:tcW w:w="774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Annual program is prepared, approved and based on business plan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50</w:t>
            </w:r>
          </w:p>
        </w:tc>
        <w:tc>
          <w:tcPr>
            <w:tcW w:w="774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Annual program/plan is prepared and presented in AGM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51</w:t>
            </w:r>
          </w:p>
        </w:tc>
        <w:tc>
          <w:tcPr>
            <w:tcW w:w="774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Annual report (including financial report) is presented &amp; discussed in AGM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52</w:t>
            </w:r>
          </w:p>
        </w:tc>
        <w:tc>
          <w:tcPr>
            <w:tcW w:w="774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Cooperative submits required report regularly  to coop. division + to GNI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53</w:t>
            </w:r>
          </w:p>
        </w:tc>
        <w:tc>
          <w:tcPr>
            <w:tcW w:w="774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Loan sub- committee formed and meeting held regularly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54</w:t>
            </w:r>
          </w:p>
        </w:tc>
        <w:tc>
          <w:tcPr>
            <w:tcW w:w="774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AC Supervisory committee meeting held quarterly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55</w:t>
            </w:r>
          </w:p>
        </w:tc>
        <w:tc>
          <w:tcPr>
            <w:tcW w:w="774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Board Members and A/c supervisory committee members are not from the same family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56</w:t>
            </w:r>
          </w:p>
        </w:tc>
        <w:tc>
          <w:tcPr>
            <w:tcW w:w="774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A/c supervisory committee's decision discusses in the board meeting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57</w:t>
            </w:r>
          </w:p>
        </w:tc>
        <w:tc>
          <w:tcPr>
            <w:tcW w:w="774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Regular meeting of executive committee as per law</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58</w:t>
            </w:r>
          </w:p>
        </w:tc>
        <w:tc>
          <w:tcPr>
            <w:tcW w:w="774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 Quarterly supervision by AC supervisory committee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59</w:t>
            </w:r>
          </w:p>
        </w:tc>
        <w:tc>
          <w:tcPr>
            <w:tcW w:w="774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Is the delegation of authority is exercised as per bye laws?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60</w:t>
            </w:r>
          </w:p>
        </w:tc>
        <w:tc>
          <w:tcPr>
            <w:tcW w:w="774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Availability of saving and credit policy</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61</w:t>
            </w:r>
          </w:p>
        </w:tc>
        <w:tc>
          <w:tcPr>
            <w:tcW w:w="774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Availability of share policy</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62</w:t>
            </w:r>
          </w:p>
        </w:tc>
        <w:tc>
          <w:tcPr>
            <w:tcW w:w="774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Availability of HR policy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63</w:t>
            </w:r>
          </w:p>
        </w:tc>
        <w:tc>
          <w:tcPr>
            <w:tcW w:w="774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Availability of Financial Administration policy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64</w:t>
            </w:r>
          </w:p>
        </w:tc>
        <w:tc>
          <w:tcPr>
            <w:tcW w:w="774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Is the policy (saving and credit, financial administration, HR policy etc.) discussed in AGM?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65</w:t>
            </w:r>
          </w:p>
        </w:tc>
        <w:tc>
          <w:tcPr>
            <w:tcW w:w="774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Periodic progress and important changes are disclosed in notice board or shared by any other means.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66</w:t>
            </w:r>
          </w:p>
        </w:tc>
        <w:tc>
          <w:tcPr>
            <w:tcW w:w="774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Profit is appropriated into various funds and reserves as per Act and Bye laws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bl>
    <w:p w:rsidR="00DB22F6" w:rsidRDefault="00DB22F6" w:rsidP="00DB22F6">
      <w:pPr>
        <w:jc w:val="both"/>
        <w:rPr>
          <w:rFonts w:asciiTheme="majorHAnsi" w:hAnsiTheme="majorHAnsi" w:cstheme="majorHAnsi"/>
          <w:sz w:val="22"/>
          <w:highlight w:val="yellow"/>
        </w:rPr>
      </w:pPr>
    </w:p>
    <w:p w:rsidR="00DB22F6" w:rsidRPr="00453B45" w:rsidRDefault="00DB22F6" w:rsidP="00DB22F6">
      <w:pPr>
        <w:pStyle w:val="Heading1"/>
        <w:numPr>
          <w:ilvl w:val="1"/>
          <w:numId w:val="5"/>
        </w:numPr>
        <w:ind w:left="540"/>
        <w:jc w:val="both"/>
        <w:rPr>
          <w:rFonts w:asciiTheme="majorHAnsi" w:hAnsiTheme="majorHAnsi" w:cstheme="majorHAnsi"/>
          <w:sz w:val="22"/>
          <w:szCs w:val="22"/>
        </w:rPr>
      </w:pPr>
      <w:bookmarkStart w:id="69" w:name="_Toc34300087"/>
      <w:r w:rsidRPr="00453B45">
        <w:rPr>
          <w:rFonts w:asciiTheme="majorHAnsi" w:hAnsiTheme="majorHAnsi" w:cstheme="majorHAnsi"/>
          <w:sz w:val="22"/>
          <w:szCs w:val="22"/>
        </w:rPr>
        <w:t>Financial and Loan Management</w:t>
      </w:r>
      <w:bookmarkEnd w:id="69"/>
    </w:p>
    <w:p w:rsidR="00DB22F6" w:rsidRDefault="00DB22F6" w:rsidP="00DB22F6">
      <w:pPr>
        <w:jc w:val="both"/>
        <w:rPr>
          <w:rFonts w:asciiTheme="majorHAnsi" w:hAnsiTheme="majorHAnsi" w:cstheme="majorHAnsi"/>
          <w:sz w:val="22"/>
          <w:szCs w:val="22"/>
          <w:lang w:bidi="ne-NP"/>
        </w:rPr>
      </w:pPr>
    </w:p>
    <w:p w:rsidR="00DB22F6" w:rsidRPr="00827CC4" w:rsidRDefault="00DB22F6" w:rsidP="00DB22F6">
      <w:pPr>
        <w:jc w:val="both"/>
        <w:rPr>
          <w:rFonts w:asciiTheme="majorHAnsi" w:hAnsiTheme="majorHAnsi" w:cstheme="majorHAnsi"/>
          <w:sz w:val="22"/>
          <w:szCs w:val="22"/>
          <w:lang w:bidi="ne-NP"/>
        </w:rPr>
      </w:pPr>
      <w:r>
        <w:rPr>
          <w:rFonts w:asciiTheme="majorHAnsi" w:hAnsiTheme="majorHAnsi" w:cstheme="majorHAnsi"/>
          <w:sz w:val="22"/>
          <w:szCs w:val="22"/>
          <w:lang w:bidi="ne-NP"/>
        </w:rPr>
        <w:t xml:space="preserve">Financial and Loan Management of the cooperative is very poor. Cash management is very poor ( pls refer the case of cash embezzlement above section); there is repeated loan to the same person with instances of loan overdue . </w:t>
      </w:r>
      <w:r w:rsidRPr="00827CC4">
        <w:rPr>
          <w:rFonts w:asciiTheme="majorHAnsi" w:hAnsiTheme="majorHAnsi" w:cstheme="majorHAnsi"/>
          <w:sz w:val="22"/>
          <w:szCs w:val="22"/>
          <w:lang w:bidi="ne-NP"/>
        </w:rPr>
        <w:t xml:space="preserve">The cooperative has used Accounting software “GURU” side by side they have maintained manual ledger. The very Objective of software installation to increase efficiency is yet to achieve. </w:t>
      </w:r>
      <w:r>
        <w:rPr>
          <w:rFonts w:asciiTheme="majorHAnsi" w:hAnsiTheme="majorHAnsi" w:cstheme="majorHAnsi"/>
          <w:sz w:val="22"/>
          <w:szCs w:val="22"/>
          <w:lang w:bidi="ne-NP"/>
        </w:rPr>
        <w:t xml:space="preserve">In parallel, manual account is maintained </w:t>
      </w:r>
      <w:r w:rsidRPr="00827CC4">
        <w:rPr>
          <w:rFonts w:asciiTheme="majorHAnsi" w:hAnsiTheme="majorHAnsi" w:cstheme="majorHAnsi"/>
          <w:sz w:val="22"/>
          <w:szCs w:val="22"/>
          <w:lang w:bidi="ne-NP"/>
        </w:rPr>
        <w:t xml:space="preserve">on double entry book keeping system, on monthly basis; </w:t>
      </w:r>
      <w:r>
        <w:rPr>
          <w:rFonts w:asciiTheme="majorHAnsi" w:hAnsiTheme="majorHAnsi" w:cstheme="majorHAnsi"/>
          <w:sz w:val="22"/>
          <w:szCs w:val="22"/>
          <w:lang w:bidi="ne-NP"/>
        </w:rPr>
        <w:t>subsidiary ledgers are maintained</w:t>
      </w:r>
      <w:r w:rsidRPr="00827CC4">
        <w:rPr>
          <w:rFonts w:asciiTheme="majorHAnsi" w:hAnsiTheme="majorHAnsi" w:cstheme="majorHAnsi"/>
          <w:sz w:val="22"/>
          <w:szCs w:val="22"/>
          <w:lang w:bidi="ne-NP"/>
        </w:rPr>
        <w:t>. Pass book is updated on timely basis.</w:t>
      </w:r>
      <w:r>
        <w:rPr>
          <w:rFonts w:asciiTheme="majorHAnsi" w:hAnsiTheme="majorHAnsi" w:cstheme="majorHAnsi"/>
          <w:sz w:val="22"/>
          <w:szCs w:val="22"/>
          <w:lang w:bidi="ne-NP"/>
        </w:rPr>
        <w:t xml:space="preserve"> Budgetary control and advance management is very poor and require attention. Reporting and control on financial transactions are to be institutionalized.  They do not p</w:t>
      </w:r>
      <w:r w:rsidRPr="00827CC4">
        <w:rPr>
          <w:rFonts w:asciiTheme="majorHAnsi" w:hAnsiTheme="majorHAnsi" w:cstheme="majorHAnsi"/>
          <w:sz w:val="22"/>
          <w:szCs w:val="22"/>
          <w:lang w:bidi="ne-NP"/>
        </w:rPr>
        <w:t>ractice preparing loan follo</w:t>
      </w:r>
      <w:r>
        <w:rPr>
          <w:rFonts w:asciiTheme="majorHAnsi" w:hAnsiTheme="majorHAnsi" w:cstheme="majorHAnsi"/>
          <w:sz w:val="22"/>
          <w:szCs w:val="22"/>
          <w:lang w:bidi="ne-NP"/>
        </w:rPr>
        <w:t>w up and monitoring report. However, l</w:t>
      </w:r>
      <w:r w:rsidRPr="00827CC4">
        <w:rPr>
          <w:rFonts w:asciiTheme="majorHAnsi" w:hAnsiTheme="majorHAnsi" w:cstheme="majorHAnsi"/>
          <w:sz w:val="22"/>
          <w:szCs w:val="22"/>
          <w:lang w:bidi="ne-NP"/>
        </w:rPr>
        <w:t>oan documentation</w:t>
      </w:r>
      <w:r>
        <w:rPr>
          <w:rFonts w:asciiTheme="majorHAnsi" w:hAnsiTheme="majorHAnsi" w:cstheme="majorHAnsi"/>
          <w:sz w:val="22"/>
          <w:szCs w:val="22"/>
          <w:lang w:bidi="ne-NP"/>
        </w:rPr>
        <w:t xml:space="preserve"> is satisfactory.</w:t>
      </w:r>
    </w:p>
    <w:p w:rsidR="00DB22F6" w:rsidRDefault="00DB22F6" w:rsidP="00DB22F6">
      <w:pPr>
        <w:jc w:val="both"/>
        <w:rPr>
          <w:rFonts w:asciiTheme="majorHAnsi" w:hAnsiTheme="majorHAnsi" w:cstheme="majorHAnsi"/>
          <w:sz w:val="22"/>
          <w:szCs w:val="22"/>
          <w:lang w:bidi="ne-NP"/>
        </w:rPr>
      </w:pPr>
    </w:p>
    <w:p w:rsidR="00DB22F6" w:rsidRDefault="00DB22F6" w:rsidP="00DB22F6">
      <w:pPr>
        <w:jc w:val="both"/>
        <w:rPr>
          <w:rFonts w:asciiTheme="majorHAnsi" w:hAnsiTheme="majorHAnsi" w:cstheme="majorHAnsi"/>
          <w:sz w:val="22"/>
          <w:szCs w:val="22"/>
          <w:lang w:bidi="ne-NP"/>
        </w:rPr>
      </w:pPr>
    </w:p>
    <w:tbl>
      <w:tblPr>
        <w:tblStyle w:val="GridTable4-Accent11"/>
        <w:tblW w:w="9344" w:type="dxa"/>
        <w:tblLook w:val="04A0"/>
      </w:tblPr>
      <w:tblGrid>
        <w:gridCol w:w="533"/>
        <w:gridCol w:w="7112"/>
        <w:gridCol w:w="963"/>
        <w:gridCol w:w="736"/>
      </w:tblGrid>
      <w:tr w:rsidR="00DB22F6" w:rsidRPr="00F553A7" w:rsidTr="0074178A">
        <w:trPr>
          <w:cnfStyle w:val="100000000000"/>
          <w:trHeight w:val="20"/>
        </w:trPr>
        <w:tc>
          <w:tcPr>
            <w:cnfStyle w:val="001000000000"/>
            <w:tcW w:w="533" w:type="dxa"/>
            <w:hideMark/>
          </w:tcPr>
          <w:p w:rsidR="00DB22F6" w:rsidRPr="00F553A7" w:rsidRDefault="00DB22F6" w:rsidP="0074178A">
            <w:pPr>
              <w:jc w:val="center"/>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S.N.</w:t>
            </w:r>
          </w:p>
        </w:tc>
        <w:tc>
          <w:tcPr>
            <w:tcW w:w="7112"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Areas for Assessment / Indicators</w:t>
            </w:r>
          </w:p>
        </w:tc>
        <w:tc>
          <w:tcPr>
            <w:tcW w:w="963"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Marks Obtained</w:t>
            </w:r>
          </w:p>
        </w:tc>
        <w:tc>
          <w:tcPr>
            <w:tcW w:w="736"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Full Marks</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A</w:t>
            </w:r>
          </w:p>
        </w:tc>
        <w:tc>
          <w:tcPr>
            <w:tcW w:w="7112" w:type="dxa"/>
            <w:hideMark/>
          </w:tcPr>
          <w:p w:rsidR="00DB22F6" w:rsidRPr="00F553A7" w:rsidRDefault="00DB22F6" w:rsidP="0074178A">
            <w:pPr>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Financial &amp; Loan Mgmt</w:t>
            </w:r>
          </w:p>
        </w:tc>
        <w:tc>
          <w:tcPr>
            <w:tcW w:w="963" w:type="dxa"/>
            <w:hideMark/>
          </w:tcPr>
          <w:p w:rsidR="00DB22F6" w:rsidRPr="00F553A7" w:rsidRDefault="00DB22F6" w:rsidP="0074178A">
            <w:pPr>
              <w:jc w:val="center"/>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18</w:t>
            </w:r>
          </w:p>
        </w:tc>
        <w:tc>
          <w:tcPr>
            <w:tcW w:w="736" w:type="dxa"/>
            <w:hideMark/>
          </w:tcPr>
          <w:p w:rsidR="00DB22F6" w:rsidRPr="00F553A7" w:rsidRDefault="00DB22F6" w:rsidP="0074178A">
            <w:pPr>
              <w:jc w:val="center"/>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45</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11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(Goods) Stock Register is updated appropriately</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711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Adequate subsidiary ledger (sub- ledger) including Fixed Asset is maintained</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w:t>
            </w:r>
          </w:p>
        </w:tc>
        <w:tc>
          <w:tcPr>
            <w:tcW w:w="711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Advance is provided as per policy/decision and settlement is made in timely basis</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4</w:t>
            </w:r>
          </w:p>
        </w:tc>
        <w:tc>
          <w:tcPr>
            <w:tcW w:w="711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Auditing conducted within Ashwin end</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5</w:t>
            </w:r>
          </w:p>
        </w:tc>
        <w:tc>
          <w:tcPr>
            <w:tcW w:w="711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Books of accounts maintained with double entry book keeping system</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6</w:t>
            </w:r>
          </w:p>
        </w:tc>
        <w:tc>
          <w:tcPr>
            <w:tcW w:w="711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Budget  is prepared and  expenses made within the approved budget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7</w:t>
            </w:r>
          </w:p>
        </w:tc>
        <w:tc>
          <w:tcPr>
            <w:tcW w:w="711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Transaction made through cash or cheque</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8</w:t>
            </w:r>
          </w:p>
        </w:tc>
        <w:tc>
          <w:tcPr>
            <w:tcW w:w="711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Cash receipt and other bill is used for members and other vendors/service providers</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9</w:t>
            </w:r>
          </w:p>
        </w:tc>
        <w:tc>
          <w:tcPr>
            <w:tcW w:w="711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4  ledgers updated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10</w:t>
            </w:r>
          </w:p>
        </w:tc>
        <w:tc>
          <w:tcPr>
            <w:tcW w:w="711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Frequency of Bank Reconciliation Preparation (Monthly, Quarterly, Half- Yearly)</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11</w:t>
            </w:r>
          </w:p>
        </w:tc>
        <w:tc>
          <w:tcPr>
            <w:tcW w:w="711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Frequency of trial balance preparation (Monthly, quarterly/half yearly, yearly)</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12</w:t>
            </w:r>
          </w:p>
        </w:tc>
        <w:tc>
          <w:tcPr>
            <w:tcW w:w="711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Is computerized accounting software installed?</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13</w:t>
            </w:r>
          </w:p>
        </w:tc>
        <w:tc>
          <w:tcPr>
            <w:tcW w:w="711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Is transaction updated on regular basis in computerized software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14</w:t>
            </w:r>
          </w:p>
        </w:tc>
        <w:tc>
          <w:tcPr>
            <w:tcW w:w="711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Passbook is updated on timely basis</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15</w:t>
            </w:r>
          </w:p>
        </w:tc>
        <w:tc>
          <w:tcPr>
            <w:tcW w:w="711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Progress and financial report reviewed in board meeting</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16</w:t>
            </w:r>
          </w:p>
        </w:tc>
        <w:tc>
          <w:tcPr>
            <w:tcW w:w="711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Status of bill &amp; voucher approval by appropriate authority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17</w:t>
            </w:r>
          </w:p>
        </w:tc>
        <w:tc>
          <w:tcPr>
            <w:tcW w:w="711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Accurately ledger posting</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18</w:t>
            </w:r>
          </w:p>
        </w:tc>
        <w:tc>
          <w:tcPr>
            <w:tcW w:w="711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Is loan disbursed as per policy or as per decision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19</w:t>
            </w:r>
          </w:p>
        </w:tc>
        <w:tc>
          <w:tcPr>
            <w:tcW w:w="711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Is action taken for delinquent borrowers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20</w:t>
            </w:r>
          </w:p>
        </w:tc>
        <w:tc>
          <w:tcPr>
            <w:tcW w:w="711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Practice of preparing Loan follow up/ monitoring report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21</w:t>
            </w:r>
          </w:p>
        </w:tc>
        <w:tc>
          <w:tcPr>
            <w:tcW w:w="711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Is loan overdue discussed in the board meeting?</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22</w:t>
            </w:r>
          </w:p>
        </w:tc>
        <w:tc>
          <w:tcPr>
            <w:tcW w:w="711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Status of Documentation for loan application and  loan disbursement (tamsuk-bond, application( guarantee), minutes of loan SC</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23</w:t>
            </w:r>
          </w:p>
        </w:tc>
        <w:tc>
          <w:tcPr>
            <w:tcW w:w="711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Members participated in regular/monthly savings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bl>
    <w:p w:rsidR="00DB22F6" w:rsidRPr="00453B45" w:rsidRDefault="00DB22F6" w:rsidP="00DB22F6">
      <w:pPr>
        <w:pStyle w:val="Heading1"/>
        <w:numPr>
          <w:ilvl w:val="1"/>
          <w:numId w:val="5"/>
        </w:numPr>
        <w:ind w:left="540"/>
        <w:jc w:val="both"/>
        <w:rPr>
          <w:rFonts w:asciiTheme="majorHAnsi" w:hAnsiTheme="majorHAnsi" w:cstheme="majorHAnsi"/>
          <w:sz w:val="22"/>
          <w:szCs w:val="22"/>
        </w:rPr>
      </w:pPr>
      <w:bookmarkStart w:id="70" w:name="_Toc34300088"/>
      <w:r w:rsidRPr="00453B45">
        <w:rPr>
          <w:rFonts w:asciiTheme="majorHAnsi" w:hAnsiTheme="majorHAnsi" w:cstheme="majorHAnsi"/>
          <w:sz w:val="22"/>
          <w:szCs w:val="22"/>
        </w:rPr>
        <w:t>Staff and Office Management</w:t>
      </w:r>
      <w:bookmarkEnd w:id="70"/>
    </w:p>
    <w:p w:rsidR="00DB22F6" w:rsidRPr="00827CC4" w:rsidRDefault="00DB22F6" w:rsidP="00DB22F6">
      <w:pPr>
        <w:jc w:val="both"/>
        <w:rPr>
          <w:rFonts w:asciiTheme="majorHAnsi" w:hAnsiTheme="majorHAnsi" w:cstheme="majorHAnsi"/>
          <w:sz w:val="22"/>
          <w:szCs w:val="22"/>
          <w:lang w:bidi="ne-NP"/>
        </w:rPr>
      </w:pPr>
      <w:r w:rsidRPr="00827CC4">
        <w:rPr>
          <w:rFonts w:asciiTheme="majorHAnsi" w:hAnsiTheme="majorHAnsi" w:cstheme="majorHAnsi"/>
          <w:sz w:val="22"/>
          <w:szCs w:val="22"/>
          <w:lang w:bidi="ne-NP"/>
        </w:rPr>
        <w:t xml:space="preserve">With one staff designated as a Manager, the cooperative has been managed for day to day operation of cooperative. Day to day operation has been managed in its office. Staff is </w:t>
      </w:r>
      <w:r>
        <w:rPr>
          <w:rFonts w:asciiTheme="majorHAnsi" w:hAnsiTheme="majorHAnsi" w:cstheme="majorHAnsi"/>
          <w:sz w:val="22"/>
          <w:szCs w:val="22"/>
          <w:lang w:bidi="ne-NP"/>
        </w:rPr>
        <w:t xml:space="preserve">yet to </w:t>
      </w:r>
      <w:r w:rsidRPr="00827CC4">
        <w:rPr>
          <w:rFonts w:asciiTheme="majorHAnsi" w:hAnsiTheme="majorHAnsi" w:cstheme="majorHAnsi"/>
          <w:sz w:val="22"/>
          <w:szCs w:val="22"/>
          <w:lang w:bidi="ne-NP"/>
        </w:rPr>
        <w:t>provide with job description that forms the basis for clarity on staff’s own roles and responsibilities. Manager is well equipped with basic knowledge of accounting; but lacks advanced knowledge like preparing bank reconciliation statement and interpretation of financial statement. In case of committee members, naturally, they are of less managerial knowledge mainly due to their level of education. They are yet to build capacity</w:t>
      </w:r>
      <w:r>
        <w:rPr>
          <w:rFonts w:asciiTheme="majorHAnsi" w:hAnsiTheme="majorHAnsi" w:cstheme="majorHAnsi"/>
          <w:sz w:val="22"/>
          <w:szCs w:val="22"/>
          <w:lang w:bidi="ne-NP"/>
        </w:rPr>
        <w:t xml:space="preserve"> and develop right sense of attitude</w:t>
      </w:r>
      <w:r w:rsidRPr="00827CC4">
        <w:rPr>
          <w:rFonts w:asciiTheme="majorHAnsi" w:hAnsiTheme="majorHAnsi" w:cstheme="majorHAnsi"/>
          <w:sz w:val="22"/>
          <w:szCs w:val="22"/>
          <w:lang w:bidi="ne-NP"/>
        </w:rPr>
        <w:t xml:space="preserve"> to </w:t>
      </w:r>
      <w:r>
        <w:rPr>
          <w:rFonts w:asciiTheme="majorHAnsi" w:hAnsiTheme="majorHAnsi" w:cstheme="majorHAnsi"/>
          <w:sz w:val="22"/>
          <w:szCs w:val="22"/>
          <w:lang w:bidi="ne-NP"/>
        </w:rPr>
        <w:t xml:space="preserve">improve overall financial management including </w:t>
      </w:r>
      <w:r w:rsidRPr="00827CC4">
        <w:rPr>
          <w:rFonts w:asciiTheme="majorHAnsi" w:hAnsiTheme="majorHAnsi" w:cstheme="majorHAnsi"/>
          <w:sz w:val="22"/>
          <w:szCs w:val="22"/>
          <w:lang w:bidi="ne-NP"/>
        </w:rPr>
        <w:t>monitor</w:t>
      </w:r>
      <w:r>
        <w:rPr>
          <w:rFonts w:asciiTheme="majorHAnsi" w:hAnsiTheme="majorHAnsi" w:cstheme="majorHAnsi"/>
          <w:sz w:val="22"/>
          <w:szCs w:val="22"/>
          <w:lang w:bidi="ne-NP"/>
        </w:rPr>
        <w:t>ing</w:t>
      </w:r>
      <w:r w:rsidRPr="00827CC4">
        <w:rPr>
          <w:rFonts w:asciiTheme="majorHAnsi" w:hAnsiTheme="majorHAnsi" w:cstheme="majorHAnsi"/>
          <w:sz w:val="22"/>
          <w:szCs w:val="22"/>
          <w:lang w:bidi="ne-NP"/>
        </w:rPr>
        <w:t xml:space="preserve"> books of Accounts. </w:t>
      </w:r>
    </w:p>
    <w:tbl>
      <w:tblPr>
        <w:tblStyle w:val="GridTable4-Accent11"/>
        <w:tblW w:w="9254" w:type="dxa"/>
        <w:tblLook w:val="04A0"/>
      </w:tblPr>
      <w:tblGrid>
        <w:gridCol w:w="533"/>
        <w:gridCol w:w="7022"/>
        <w:gridCol w:w="963"/>
        <w:gridCol w:w="736"/>
      </w:tblGrid>
      <w:tr w:rsidR="00DB22F6" w:rsidRPr="00F553A7" w:rsidTr="0074178A">
        <w:trPr>
          <w:cnfStyle w:val="100000000000"/>
          <w:trHeight w:val="20"/>
        </w:trPr>
        <w:tc>
          <w:tcPr>
            <w:cnfStyle w:val="001000000000"/>
            <w:tcW w:w="533" w:type="dxa"/>
            <w:hideMark/>
          </w:tcPr>
          <w:p w:rsidR="00DB22F6" w:rsidRPr="00F553A7" w:rsidRDefault="00DB22F6" w:rsidP="0074178A">
            <w:pPr>
              <w:jc w:val="center"/>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S.N.</w:t>
            </w:r>
          </w:p>
        </w:tc>
        <w:tc>
          <w:tcPr>
            <w:tcW w:w="7022"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Areas for Assessment / Indicators</w:t>
            </w:r>
          </w:p>
        </w:tc>
        <w:tc>
          <w:tcPr>
            <w:tcW w:w="963"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Marks Obtained</w:t>
            </w:r>
          </w:p>
        </w:tc>
        <w:tc>
          <w:tcPr>
            <w:tcW w:w="736"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Full Marks</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w:t>
            </w:r>
          </w:p>
        </w:tc>
        <w:tc>
          <w:tcPr>
            <w:tcW w:w="7022" w:type="dxa"/>
            <w:hideMark/>
          </w:tcPr>
          <w:p w:rsidR="00DB22F6" w:rsidRPr="00F553A7" w:rsidRDefault="00DB22F6" w:rsidP="0074178A">
            <w:pPr>
              <w:jc w:val="both"/>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 xml:space="preserve">Staff and Office management </w:t>
            </w:r>
          </w:p>
        </w:tc>
        <w:tc>
          <w:tcPr>
            <w:tcW w:w="963" w:type="dxa"/>
            <w:hideMark/>
          </w:tcPr>
          <w:p w:rsidR="00DB22F6" w:rsidRPr="00F553A7" w:rsidRDefault="00DB22F6" w:rsidP="0074178A">
            <w:pPr>
              <w:jc w:val="center"/>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7</w:t>
            </w:r>
          </w:p>
        </w:tc>
        <w:tc>
          <w:tcPr>
            <w:tcW w:w="736" w:type="dxa"/>
            <w:hideMark/>
          </w:tcPr>
          <w:p w:rsidR="00DB22F6" w:rsidRPr="00F553A7" w:rsidRDefault="00DB22F6" w:rsidP="0074178A">
            <w:pPr>
              <w:jc w:val="center"/>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10</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88</w:t>
            </w:r>
          </w:p>
        </w:tc>
        <w:tc>
          <w:tcPr>
            <w:tcW w:w="702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Is salary provided to staff on regular basis?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89</w:t>
            </w:r>
          </w:p>
        </w:tc>
        <w:tc>
          <w:tcPr>
            <w:tcW w:w="702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Whether office exists?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90</w:t>
            </w:r>
          </w:p>
        </w:tc>
        <w:tc>
          <w:tcPr>
            <w:tcW w:w="702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Is office opened in a regular basis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91</w:t>
            </w:r>
          </w:p>
        </w:tc>
        <w:tc>
          <w:tcPr>
            <w:tcW w:w="702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Is training provided to staff?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92</w:t>
            </w:r>
          </w:p>
        </w:tc>
        <w:tc>
          <w:tcPr>
            <w:tcW w:w="702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Staff are appointed with Job description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93</w:t>
            </w:r>
          </w:p>
        </w:tc>
        <w:tc>
          <w:tcPr>
            <w:tcW w:w="702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Staff have clear on their roles and responsibilities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94</w:t>
            </w:r>
          </w:p>
        </w:tc>
        <w:tc>
          <w:tcPr>
            <w:tcW w:w="702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Manager has knowledge of four ledgers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95</w:t>
            </w:r>
          </w:p>
        </w:tc>
        <w:tc>
          <w:tcPr>
            <w:tcW w:w="702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Chairperson and other Board member are capable to monitor Four Book Account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bl>
    <w:p w:rsidR="00DB22F6" w:rsidRPr="00453B45" w:rsidRDefault="00DB22F6" w:rsidP="00DB22F6">
      <w:pPr>
        <w:spacing w:after="160" w:line="259" w:lineRule="auto"/>
        <w:rPr>
          <w:rFonts w:asciiTheme="majorHAnsi" w:hAnsiTheme="majorHAnsi" w:cstheme="majorHAnsi"/>
          <w:sz w:val="22"/>
          <w:szCs w:val="22"/>
          <w:lang w:bidi="ne-NP"/>
        </w:rPr>
      </w:pPr>
    </w:p>
    <w:p w:rsidR="00DB22F6" w:rsidRDefault="00DB22F6" w:rsidP="00DB22F6">
      <w:pPr>
        <w:jc w:val="both"/>
        <w:rPr>
          <w:rFonts w:asciiTheme="majorHAnsi" w:hAnsiTheme="majorHAnsi" w:cstheme="majorHAnsi"/>
          <w:sz w:val="22"/>
          <w:szCs w:val="22"/>
          <w:lang w:bidi="ne-NP"/>
        </w:rPr>
      </w:pPr>
    </w:p>
    <w:tbl>
      <w:tblPr>
        <w:tblStyle w:val="GridTable4-Accent11"/>
        <w:tblW w:w="9455" w:type="dxa"/>
        <w:tblLook w:val="04A0"/>
      </w:tblPr>
      <w:tblGrid>
        <w:gridCol w:w="960"/>
        <w:gridCol w:w="2365"/>
        <w:gridCol w:w="960"/>
        <w:gridCol w:w="2910"/>
        <w:gridCol w:w="2260"/>
      </w:tblGrid>
      <w:tr w:rsidR="00DB22F6" w:rsidRPr="00F553A7" w:rsidTr="0074178A">
        <w:trPr>
          <w:cnfStyle w:val="100000000000"/>
          <w:trHeight w:val="20"/>
        </w:trPr>
        <w:tc>
          <w:tcPr>
            <w:cnfStyle w:val="001000000000"/>
            <w:tcW w:w="960" w:type="dxa"/>
            <w:hideMark/>
          </w:tcPr>
          <w:p w:rsidR="00DB22F6" w:rsidRPr="00F553A7" w:rsidRDefault="00DB22F6" w:rsidP="0074178A">
            <w:pPr>
              <w:jc w:val="both"/>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SN </w:t>
            </w:r>
          </w:p>
        </w:tc>
        <w:tc>
          <w:tcPr>
            <w:tcW w:w="2365" w:type="dxa"/>
            <w:hideMark/>
          </w:tcPr>
          <w:p w:rsidR="00DB22F6" w:rsidRPr="00F553A7" w:rsidRDefault="00DB22F6" w:rsidP="0074178A">
            <w:pPr>
              <w:jc w:val="both"/>
              <w:cnfStyle w:val="1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Name of the Board Member /Account Supervisory Committee members</w:t>
            </w:r>
          </w:p>
        </w:tc>
        <w:tc>
          <w:tcPr>
            <w:tcW w:w="960" w:type="dxa"/>
            <w:hideMark/>
          </w:tcPr>
          <w:p w:rsidR="00DB22F6" w:rsidRPr="00F553A7" w:rsidRDefault="00DB22F6" w:rsidP="0074178A">
            <w:pPr>
              <w:jc w:val="both"/>
              <w:cnfStyle w:val="1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Gender </w:t>
            </w:r>
          </w:p>
        </w:tc>
        <w:tc>
          <w:tcPr>
            <w:tcW w:w="2910" w:type="dxa"/>
            <w:hideMark/>
          </w:tcPr>
          <w:p w:rsidR="00DB22F6" w:rsidRPr="00F553A7" w:rsidRDefault="00DB22F6" w:rsidP="0074178A">
            <w:pPr>
              <w:jc w:val="both"/>
              <w:cnfStyle w:val="1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Position</w:t>
            </w:r>
          </w:p>
        </w:tc>
        <w:tc>
          <w:tcPr>
            <w:tcW w:w="2260" w:type="dxa"/>
            <w:hideMark/>
          </w:tcPr>
          <w:p w:rsidR="00DB22F6" w:rsidRPr="00F553A7" w:rsidRDefault="00DB22F6" w:rsidP="0074178A">
            <w:pPr>
              <w:jc w:val="both"/>
              <w:cnfStyle w:val="1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Education Qualification </w:t>
            </w:r>
          </w:p>
        </w:tc>
      </w:tr>
      <w:tr w:rsidR="00DB22F6" w:rsidRPr="00F553A7" w:rsidTr="0074178A">
        <w:trPr>
          <w:cnfStyle w:val="000000100000"/>
          <w:trHeight w:val="20"/>
        </w:trPr>
        <w:tc>
          <w:tcPr>
            <w:cnfStyle w:val="001000000000"/>
            <w:tcW w:w="960" w:type="dxa"/>
            <w:hideMark/>
          </w:tcPr>
          <w:p w:rsidR="00DB22F6" w:rsidRPr="00F553A7" w:rsidRDefault="00DB22F6" w:rsidP="0074178A">
            <w:pPr>
              <w:jc w:val="both"/>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2365" w:type="dxa"/>
            <w:noWrap/>
            <w:hideMark/>
          </w:tcPr>
          <w:p w:rsidR="00DB22F6" w:rsidRPr="00F553A7" w:rsidRDefault="00DB22F6" w:rsidP="0074178A">
            <w:pP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Santa bir</w:t>
            </w:r>
            <w:r>
              <w:rPr>
                <w:rFonts w:ascii="Calibri Light" w:eastAsia="Times New Roman" w:hAnsi="Calibri Light" w:cs="Calibri Light"/>
                <w:color w:val="000000"/>
                <w:sz w:val="20"/>
                <w:szCs w:val="20"/>
              </w:rPr>
              <w:t xml:space="preserve"> </w:t>
            </w:r>
            <w:r w:rsidRPr="00F553A7">
              <w:rPr>
                <w:rFonts w:ascii="Calibri Light" w:eastAsia="Times New Roman" w:hAnsi="Calibri Light" w:cs="Calibri Light"/>
                <w:color w:val="000000"/>
                <w:sz w:val="20"/>
                <w:szCs w:val="20"/>
              </w:rPr>
              <w:t>oli</w:t>
            </w:r>
          </w:p>
        </w:tc>
        <w:tc>
          <w:tcPr>
            <w:tcW w:w="960"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M</w:t>
            </w:r>
          </w:p>
        </w:tc>
        <w:tc>
          <w:tcPr>
            <w:tcW w:w="2910"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Chairpersan</w:t>
            </w:r>
          </w:p>
        </w:tc>
        <w:tc>
          <w:tcPr>
            <w:tcW w:w="2260" w:type="dxa"/>
            <w:noWrap/>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10</w:t>
            </w:r>
          </w:p>
        </w:tc>
      </w:tr>
      <w:tr w:rsidR="00DB22F6" w:rsidRPr="00F553A7" w:rsidTr="0074178A">
        <w:trPr>
          <w:trHeight w:val="20"/>
        </w:trPr>
        <w:tc>
          <w:tcPr>
            <w:cnfStyle w:val="001000000000"/>
            <w:tcW w:w="960" w:type="dxa"/>
            <w:hideMark/>
          </w:tcPr>
          <w:p w:rsidR="00DB22F6" w:rsidRPr="00F553A7" w:rsidRDefault="00DB22F6" w:rsidP="0074178A">
            <w:pPr>
              <w:jc w:val="both"/>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2365" w:type="dxa"/>
            <w:noWrap/>
            <w:hideMark/>
          </w:tcPr>
          <w:p w:rsidR="00DB22F6" w:rsidRPr="00F553A7" w:rsidRDefault="00DB22F6" w:rsidP="0074178A">
            <w:pP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Bimalasunar</w:t>
            </w:r>
          </w:p>
        </w:tc>
        <w:tc>
          <w:tcPr>
            <w:tcW w:w="960"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F</w:t>
            </w:r>
          </w:p>
        </w:tc>
        <w:tc>
          <w:tcPr>
            <w:tcW w:w="2910"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Vice Chairparson</w:t>
            </w:r>
          </w:p>
        </w:tc>
        <w:tc>
          <w:tcPr>
            <w:tcW w:w="2260" w:type="dxa"/>
            <w:noWrap/>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8</w:t>
            </w:r>
          </w:p>
        </w:tc>
      </w:tr>
      <w:tr w:rsidR="00DB22F6" w:rsidRPr="00F553A7" w:rsidTr="0074178A">
        <w:trPr>
          <w:cnfStyle w:val="000000100000"/>
          <w:trHeight w:val="20"/>
        </w:trPr>
        <w:tc>
          <w:tcPr>
            <w:cnfStyle w:val="001000000000"/>
            <w:tcW w:w="960" w:type="dxa"/>
            <w:hideMark/>
          </w:tcPr>
          <w:p w:rsidR="00DB22F6" w:rsidRPr="00F553A7" w:rsidRDefault="00DB22F6" w:rsidP="0074178A">
            <w:pPr>
              <w:jc w:val="both"/>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w:t>
            </w:r>
          </w:p>
        </w:tc>
        <w:tc>
          <w:tcPr>
            <w:tcW w:w="2365" w:type="dxa"/>
            <w:noWrap/>
            <w:hideMark/>
          </w:tcPr>
          <w:p w:rsidR="00DB22F6" w:rsidRPr="00F553A7" w:rsidRDefault="00DB22F6" w:rsidP="0074178A">
            <w:pP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Yamkumaribhandari</w:t>
            </w:r>
          </w:p>
        </w:tc>
        <w:tc>
          <w:tcPr>
            <w:tcW w:w="960"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F</w:t>
            </w:r>
          </w:p>
        </w:tc>
        <w:tc>
          <w:tcPr>
            <w:tcW w:w="2910"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Secretary</w:t>
            </w:r>
          </w:p>
        </w:tc>
        <w:tc>
          <w:tcPr>
            <w:tcW w:w="2260" w:type="dxa"/>
            <w:noWrap/>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10</w:t>
            </w:r>
          </w:p>
        </w:tc>
      </w:tr>
      <w:tr w:rsidR="00DB22F6" w:rsidRPr="00F553A7" w:rsidTr="0074178A">
        <w:trPr>
          <w:trHeight w:val="20"/>
        </w:trPr>
        <w:tc>
          <w:tcPr>
            <w:cnfStyle w:val="001000000000"/>
            <w:tcW w:w="960" w:type="dxa"/>
            <w:hideMark/>
          </w:tcPr>
          <w:p w:rsidR="00DB22F6" w:rsidRPr="00F553A7" w:rsidRDefault="00DB22F6" w:rsidP="0074178A">
            <w:pPr>
              <w:jc w:val="both"/>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4</w:t>
            </w:r>
          </w:p>
        </w:tc>
        <w:tc>
          <w:tcPr>
            <w:tcW w:w="2365"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Tilsarakhatri</w:t>
            </w:r>
          </w:p>
        </w:tc>
        <w:tc>
          <w:tcPr>
            <w:tcW w:w="960"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F</w:t>
            </w:r>
          </w:p>
        </w:tc>
        <w:tc>
          <w:tcPr>
            <w:tcW w:w="2910"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Treasurer</w:t>
            </w:r>
          </w:p>
        </w:tc>
        <w:tc>
          <w:tcPr>
            <w:tcW w:w="2260" w:type="dxa"/>
            <w:noWrap/>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8</w:t>
            </w:r>
          </w:p>
        </w:tc>
      </w:tr>
      <w:tr w:rsidR="00DB22F6" w:rsidRPr="00F553A7" w:rsidTr="0074178A">
        <w:trPr>
          <w:cnfStyle w:val="000000100000"/>
          <w:trHeight w:val="20"/>
        </w:trPr>
        <w:tc>
          <w:tcPr>
            <w:cnfStyle w:val="001000000000"/>
            <w:tcW w:w="960" w:type="dxa"/>
            <w:hideMark/>
          </w:tcPr>
          <w:p w:rsidR="00DB22F6" w:rsidRPr="00F553A7" w:rsidRDefault="00DB22F6" w:rsidP="0074178A">
            <w:pPr>
              <w:jc w:val="both"/>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5</w:t>
            </w:r>
          </w:p>
        </w:tc>
        <w:tc>
          <w:tcPr>
            <w:tcW w:w="2365"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Barsasunar</w:t>
            </w:r>
          </w:p>
        </w:tc>
        <w:tc>
          <w:tcPr>
            <w:tcW w:w="960"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F</w:t>
            </w:r>
          </w:p>
        </w:tc>
        <w:tc>
          <w:tcPr>
            <w:tcW w:w="2910"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Member</w:t>
            </w:r>
          </w:p>
        </w:tc>
        <w:tc>
          <w:tcPr>
            <w:tcW w:w="2260" w:type="dxa"/>
            <w:noWrap/>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8</w:t>
            </w:r>
          </w:p>
        </w:tc>
      </w:tr>
      <w:tr w:rsidR="00DB22F6" w:rsidRPr="00F553A7" w:rsidTr="0074178A">
        <w:trPr>
          <w:trHeight w:val="20"/>
        </w:trPr>
        <w:tc>
          <w:tcPr>
            <w:cnfStyle w:val="001000000000"/>
            <w:tcW w:w="960" w:type="dxa"/>
            <w:hideMark/>
          </w:tcPr>
          <w:p w:rsidR="00DB22F6" w:rsidRPr="00F553A7" w:rsidRDefault="00DB22F6" w:rsidP="0074178A">
            <w:pPr>
              <w:jc w:val="both"/>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6</w:t>
            </w:r>
          </w:p>
        </w:tc>
        <w:tc>
          <w:tcPr>
            <w:tcW w:w="2365"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Durga B k</w:t>
            </w:r>
          </w:p>
        </w:tc>
        <w:tc>
          <w:tcPr>
            <w:tcW w:w="960"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F</w:t>
            </w:r>
          </w:p>
        </w:tc>
        <w:tc>
          <w:tcPr>
            <w:tcW w:w="2910"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Member</w:t>
            </w:r>
          </w:p>
        </w:tc>
        <w:tc>
          <w:tcPr>
            <w:tcW w:w="2260" w:type="dxa"/>
            <w:noWrap/>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9</w:t>
            </w:r>
          </w:p>
        </w:tc>
      </w:tr>
      <w:tr w:rsidR="00DB22F6" w:rsidRPr="00F553A7" w:rsidTr="0074178A">
        <w:trPr>
          <w:cnfStyle w:val="000000100000"/>
          <w:trHeight w:val="20"/>
        </w:trPr>
        <w:tc>
          <w:tcPr>
            <w:cnfStyle w:val="001000000000"/>
            <w:tcW w:w="960" w:type="dxa"/>
            <w:hideMark/>
          </w:tcPr>
          <w:p w:rsidR="00DB22F6" w:rsidRPr="00F553A7" w:rsidRDefault="00DB22F6" w:rsidP="0074178A">
            <w:pPr>
              <w:jc w:val="both"/>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7</w:t>
            </w:r>
          </w:p>
        </w:tc>
        <w:tc>
          <w:tcPr>
            <w:tcW w:w="2365"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Sangitathapa</w:t>
            </w:r>
          </w:p>
        </w:tc>
        <w:tc>
          <w:tcPr>
            <w:tcW w:w="960"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F</w:t>
            </w:r>
          </w:p>
        </w:tc>
        <w:tc>
          <w:tcPr>
            <w:tcW w:w="2910"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Member</w:t>
            </w:r>
          </w:p>
        </w:tc>
        <w:tc>
          <w:tcPr>
            <w:tcW w:w="2260" w:type="dxa"/>
            <w:noWrap/>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7</w:t>
            </w:r>
          </w:p>
        </w:tc>
      </w:tr>
      <w:tr w:rsidR="00DB22F6" w:rsidRPr="00F553A7" w:rsidTr="0074178A">
        <w:trPr>
          <w:trHeight w:val="20"/>
        </w:trPr>
        <w:tc>
          <w:tcPr>
            <w:cnfStyle w:val="001000000000"/>
            <w:tcW w:w="960" w:type="dxa"/>
            <w:hideMark/>
          </w:tcPr>
          <w:p w:rsidR="00DB22F6" w:rsidRPr="00F553A7" w:rsidRDefault="00DB22F6" w:rsidP="0074178A">
            <w:pPr>
              <w:jc w:val="both"/>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8</w:t>
            </w:r>
          </w:p>
        </w:tc>
        <w:tc>
          <w:tcPr>
            <w:tcW w:w="2365"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Lok raj pariyar</w:t>
            </w:r>
          </w:p>
        </w:tc>
        <w:tc>
          <w:tcPr>
            <w:tcW w:w="960"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M</w:t>
            </w:r>
          </w:p>
        </w:tc>
        <w:tc>
          <w:tcPr>
            <w:tcW w:w="2910"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Member AC committee</w:t>
            </w:r>
          </w:p>
        </w:tc>
        <w:tc>
          <w:tcPr>
            <w:tcW w:w="2260" w:type="dxa"/>
            <w:noWrap/>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10</w:t>
            </w:r>
          </w:p>
        </w:tc>
      </w:tr>
      <w:tr w:rsidR="00DB22F6" w:rsidRPr="00F553A7" w:rsidTr="0074178A">
        <w:trPr>
          <w:cnfStyle w:val="000000100000"/>
          <w:trHeight w:val="20"/>
        </w:trPr>
        <w:tc>
          <w:tcPr>
            <w:cnfStyle w:val="001000000000"/>
            <w:tcW w:w="960" w:type="dxa"/>
            <w:hideMark/>
          </w:tcPr>
          <w:p w:rsidR="00DB22F6" w:rsidRPr="00F553A7" w:rsidRDefault="00DB22F6" w:rsidP="0074178A">
            <w:pPr>
              <w:jc w:val="both"/>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9</w:t>
            </w:r>
          </w:p>
        </w:tc>
        <w:tc>
          <w:tcPr>
            <w:tcW w:w="2365"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Yamkumaribhat</w:t>
            </w:r>
          </w:p>
        </w:tc>
        <w:tc>
          <w:tcPr>
            <w:tcW w:w="960"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F</w:t>
            </w:r>
          </w:p>
        </w:tc>
        <w:tc>
          <w:tcPr>
            <w:tcW w:w="2910"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Member AC committee</w:t>
            </w:r>
          </w:p>
        </w:tc>
        <w:tc>
          <w:tcPr>
            <w:tcW w:w="2260" w:type="dxa"/>
            <w:noWrap/>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5</w:t>
            </w:r>
          </w:p>
        </w:tc>
      </w:tr>
      <w:tr w:rsidR="00DB22F6" w:rsidRPr="00F553A7" w:rsidTr="0074178A">
        <w:trPr>
          <w:trHeight w:val="20"/>
        </w:trPr>
        <w:tc>
          <w:tcPr>
            <w:cnfStyle w:val="001000000000"/>
            <w:tcW w:w="960" w:type="dxa"/>
            <w:hideMark/>
          </w:tcPr>
          <w:p w:rsidR="00DB22F6" w:rsidRPr="00F553A7" w:rsidRDefault="00DB22F6" w:rsidP="0074178A">
            <w:pPr>
              <w:jc w:val="both"/>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10</w:t>
            </w:r>
          </w:p>
        </w:tc>
        <w:tc>
          <w:tcPr>
            <w:tcW w:w="2365"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Tulsikumarishahi</w:t>
            </w:r>
          </w:p>
        </w:tc>
        <w:tc>
          <w:tcPr>
            <w:tcW w:w="960" w:type="dxa"/>
            <w:noWrap/>
            <w:hideMark/>
          </w:tcPr>
          <w:p w:rsidR="00DB22F6" w:rsidRPr="00F553A7" w:rsidRDefault="00DB22F6" w:rsidP="0074178A">
            <w:pP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F</w:t>
            </w:r>
          </w:p>
        </w:tc>
        <w:tc>
          <w:tcPr>
            <w:tcW w:w="2910"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Member AC committee</w:t>
            </w:r>
          </w:p>
        </w:tc>
        <w:tc>
          <w:tcPr>
            <w:tcW w:w="2260" w:type="dxa"/>
            <w:noWrap/>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10</w:t>
            </w:r>
          </w:p>
        </w:tc>
      </w:tr>
      <w:tr w:rsidR="00DB22F6" w:rsidRPr="00F553A7" w:rsidTr="0074178A">
        <w:trPr>
          <w:cnfStyle w:val="000000100000"/>
          <w:trHeight w:val="20"/>
        </w:trPr>
        <w:tc>
          <w:tcPr>
            <w:cnfStyle w:val="001000000000"/>
            <w:tcW w:w="960" w:type="dxa"/>
            <w:hideMark/>
          </w:tcPr>
          <w:p w:rsidR="00DB22F6" w:rsidRPr="00F553A7" w:rsidRDefault="00DB22F6" w:rsidP="0074178A">
            <w:pPr>
              <w:jc w:val="both"/>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11</w:t>
            </w:r>
          </w:p>
        </w:tc>
        <w:tc>
          <w:tcPr>
            <w:tcW w:w="2365"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Tilsara b k</w:t>
            </w:r>
          </w:p>
        </w:tc>
        <w:tc>
          <w:tcPr>
            <w:tcW w:w="960" w:type="dxa"/>
            <w:noWrap/>
            <w:hideMark/>
          </w:tcPr>
          <w:p w:rsidR="00DB22F6" w:rsidRPr="00F553A7" w:rsidRDefault="00DB22F6" w:rsidP="0074178A">
            <w:pP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F</w:t>
            </w:r>
          </w:p>
        </w:tc>
        <w:tc>
          <w:tcPr>
            <w:tcW w:w="2910"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Member LC committee</w:t>
            </w:r>
          </w:p>
        </w:tc>
        <w:tc>
          <w:tcPr>
            <w:tcW w:w="2260" w:type="dxa"/>
            <w:noWrap/>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5</w:t>
            </w:r>
          </w:p>
        </w:tc>
      </w:tr>
      <w:tr w:rsidR="00DB22F6" w:rsidRPr="00F553A7" w:rsidTr="0074178A">
        <w:trPr>
          <w:trHeight w:val="20"/>
        </w:trPr>
        <w:tc>
          <w:tcPr>
            <w:cnfStyle w:val="001000000000"/>
            <w:tcW w:w="960" w:type="dxa"/>
            <w:hideMark/>
          </w:tcPr>
          <w:p w:rsidR="00DB22F6" w:rsidRPr="00F553A7" w:rsidRDefault="00DB22F6" w:rsidP="0074178A">
            <w:pPr>
              <w:jc w:val="both"/>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12</w:t>
            </w:r>
          </w:p>
        </w:tc>
        <w:tc>
          <w:tcPr>
            <w:tcW w:w="2365"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Ram BdrHiskimagar</w:t>
            </w:r>
          </w:p>
        </w:tc>
        <w:tc>
          <w:tcPr>
            <w:tcW w:w="960" w:type="dxa"/>
            <w:noWrap/>
            <w:hideMark/>
          </w:tcPr>
          <w:p w:rsidR="00DB22F6" w:rsidRPr="00F553A7" w:rsidRDefault="00DB22F6" w:rsidP="0074178A">
            <w:pP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M</w:t>
            </w:r>
          </w:p>
        </w:tc>
        <w:tc>
          <w:tcPr>
            <w:tcW w:w="2910"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Member LC committee</w:t>
            </w:r>
          </w:p>
        </w:tc>
        <w:tc>
          <w:tcPr>
            <w:tcW w:w="2260" w:type="dxa"/>
            <w:noWrap/>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5</w:t>
            </w:r>
          </w:p>
        </w:tc>
      </w:tr>
      <w:tr w:rsidR="00DB22F6" w:rsidRPr="00F553A7" w:rsidTr="0074178A">
        <w:trPr>
          <w:cnfStyle w:val="000000100000"/>
          <w:trHeight w:val="20"/>
        </w:trPr>
        <w:tc>
          <w:tcPr>
            <w:cnfStyle w:val="001000000000"/>
            <w:tcW w:w="960" w:type="dxa"/>
            <w:hideMark/>
          </w:tcPr>
          <w:p w:rsidR="00DB22F6" w:rsidRPr="00F553A7" w:rsidRDefault="00DB22F6" w:rsidP="0074178A">
            <w:pPr>
              <w:jc w:val="both"/>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13</w:t>
            </w:r>
          </w:p>
        </w:tc>
        <w:tc>
          <w:tcPr>
            <w:tcW w:w="2365"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NishaRawat</w:t>
            </w:r>
          </w:p>
        </w:tc>
        <w:tc>
          <w:tcPr>
            <w:tcW w:w="960" w:type="dxa"/>
            <w:noWrap/>
            <w:hideMark/>
          </w:tcPr>
          <w:p w:rsidR="00DB22F6" w:rsidRPr="00F553A7" w:rsidRDefault="00DB22F6" w:rsidP="0074178A">
            <w:pP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F</w:t>
            </w:r>
          </w:p>
        </w:tc>
        <w:tc>
          <w:tcPr>
            <w:tcW w:w="2910"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Member LC committee</w:t>
            </w:r>
          </w:p>
        </w:tc>
        <w:tc>
          <w:tcPr>
            <w:tcW w:w="2260" w:type="dxa"/>
            <w:noWrap/>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5</w:t>
            </w:r>
          </w:p>
        </w:tc>
      </w:tr>
    </w:tbl>
    <w:p w:rsidR="00DB22F6" w:rsidRPr="00453B45" w:rsidRDefault="00DB22F6" w:rsidP="00DB22F6">
      <w:pPr>
        <w:jc w:val="both"/>
        <w:rPr>
          <w:rFonts w:asciiTheme="majorHAnsi" w:hAnsiTheme="majorHAnsi" w:cstheme="majorHAnsi"/>
          <w:sz w:val="22"/>
          <w:szCs w:val="22"/>
          <w:lang w:bidi="ne-NP"/>
        </w:rPr>
      </w:pPr>
    </w:p>
    <w:p w:rsidR="00DB22F6" w:rsidRPr="00453B45" w:rsidRDefault="00DB22F6" w:rsidP="00DB22F6">
      <w:pPr>
        <w:pStyle w:val="Heading1"/>
        <w:numPr>
          <w:ilvl w:val="1"/>
          <w:numId w:val="5"/>
        </w:numPr>
        <w:ind w:left="540"/>
        <w:jc w:val="both"/>
        <w:rPr>
          <w:rFonts w:asciiTheme="majorHAnsi" w:hAnsiTheme="majorHAnsi" w:cstheme="majorHAnsi"/>
          <w:sz w:val="22"/>
          <w:szCs w:val="22"/>
        </w:rPr>
      </w:pPr>
      <w:bookmarkStart w:id="71" w:name="_Toc34300089"/>
      <w:r w:rsidRPr="00453B45">
        <w:rPr>
          <w:rFonts w:asciiTheme="majorHAnsi" w:hAnsiTheme="majorHAnsi" w:cstheme="majorHAnsi"/>
          <w:sz w:val="22"/>
          <w:szCs w:val="22"/>
        </w:rPr>
        <w:t>Products and Services</w:t>
      </w:r>
      <w:bookmarkEnd w:id="71"/>
    </w:p>
    <w:p w:rsidR="00DB22F6" w:rsidRDefault="00DB22F6" w:rsidP="00DB22F6">
      <w:pPr>
        <w:jc w:val="both"/>
        <w:rPr>
          <w:rFonts w:asciiTheme="majorHAnsi" w:hAnsiTheme="majorHAnsi" w:cstheme="majorHAnsi"/>
          <w:sz w:val="22"/>
          <w:szCs w:val="22"/>
        </w:rPr>
      </w:pPr>
    </w:p>
    <w:p w:rsidR="00DB22F6" w:rsidRPr="00827CC4" w:rsidRDefault="00DB22F6" w:rsidP="00DB22F6">
      <w:pPr>
        <w:jc w:val="both"/>
        <w:rPr>
          <w:rFonts w:asciiTheme="majorHAnsi" w:eastAsia="Times New Roman" w:hAnsiTheme="majorHAnsi" w:cstheme="majorHAnsi"/>
          <w:color w:val="000000"/>
          <w:sz w:val="22"/>
          <w:szCs w:val="22"/>
        </w:rPr>
      </w:pPr>
      <w:r>
        <w:rPr>
          <w:rFonts w:asciiTheme="majorHAnsi" w:hAnsiTheme="majorHAnsi" w:cstheme="majorHAnsi"/>
          <w:sz w:val="22"/>
          <w:szCs w:val="22"/>
        </w:rPr>
        <w:t>T</w:t>
      </w:r>
      <w:r w:rsidRPr="00827CC4">
        <w:rPr>
          <w:rFonts w:asciiTheme="majorHAnsi" w:hAnsiTheme="majorHAnsi" w:cstheme="majorHAnsi"/>
          <w:sz w:val="22"/>
          <w:szCs w:val="22"/>
        </w:rPr>
        <w:t xml:space="preserve">he cooperative service has been </w:t>
      </w:r>
      <w:r>
        <w:rPr>
          <w:rFonts w:asciiTheme="majorHAnsi" w:hAnsiTheme="majorHAnsi" w:cstheme="majorHAnsi"/>
          <w:sz w:val="22"/>
          <w:szCs w:val="22"/>
        </w:rPr>
        <w:t xml:space="preserve">very </w:t>
      </w:r>
      <w:r w:rsidRPr="00827CC4">
        <w:rPr>
          <w:rFonts w:asciiTheme="majorHAnsi" w:hAnsiTheme="majorHAnsi" w:cstheme="majorHAnsi"/>
          <w:sz w:val="22"/>
          <w:szCs w:val="22"/>
        </w:rPr>
        <w:t>limited to s</w:t>
      </w:r>
      <w:r>
        <w:rPr>
          <w:rFonts w:asciiTheme="majorHAnsi" w:hAnsiTheme="majorHAnsi" w:cstheme="majorHAnsi"/>
          <w:sz w:val="22"/>
          <w:szCs w:val="22"/>
        </w:rPr>
        <w:t>aving and credit to its members. Cooperative has scored very poorly on indicators below. In fact, the cooperative has not secured any score.</w:t>
      </w:r>
    </w:p>
    <w:p w:rsidR="00DB22F6" w:rsidRDefault="00DB22F6" w:rsidP="00DB22F6">
      <w:pPr>
        <w:jc w:val="both"/>
        <w:rPr>
          <w:rFonts w:asciiTheme="majorHAnsi" w:eastAsia="Times New Roman" w:hAnsiTheme="majorHAnsi" w:cstheme="majorHAnsi"/>
          <w:color w:val="000000"/>
        </w:rPr>
      </w:pPr>
    </w:p>
    <w:tbl>
      <w:tblPr>
        <w:tblStyle w:val="GridTable4-Accent11"/>
        <w:tblW w:w="9524" w:type="dxa"/>
        <w:tblLook w:val="04A0"/>
      </w:tblPr>
      <w:tblGrid>
        <w:gridCol w:w="533"/>
        <w:gridCol w:w="7292"/>
        <w:gridCol w:w="963"/>
        <w:gridCol w:w="736"/>
      </w:tblGrid>
      <w:tr w:rsidR="00DB22F6" w:rsidRPr="00F553A7" w:rsidTr="0074178A">
        <w:trPr>
          <w:cnfStyle w:val="100000000000"/>
          <w:trHeight w:val="20"/>
        </w:trPr>
        <w:tc>
          <w:tcPr>
            <w:cnfStyle w:val="001000000000"/>
            <w:tcW w:w="533" w:type="dxa"/>
            <w:hideMark/>
          </w:tcPr>
          <w:p w:rsidR="00DB22F6" w:rsidRPr="00F553A7" w:rsidRDefault="00DB22F6" w:rsidP="0074178A">
            <w:pPr>
              <w:jc w:val="center"/>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S.N.</w:t>
            </w:r>
          </w:p>
        </w:tc>
        <w:tc>
          <w:tcPr>
            <w:tcW w:w="7292"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Areas for Assessment / Indicators</w:t>
            </w:r>
          </w:p>
        </w:tc>
        <w:tc>
          <w:tcPr>
            <w:tcW w:w="963"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Marks Obtained</w:t>
            </w:r>
          </w:p>
        </w:tc>
        <w:tc>
          <w:tcPr>
            <w:tcW w:w="736"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Full Marks</w:t>
            </w:r>
          </w:p>
        </w:tc>
      </w:tr>
      <w:tr w:rsidR="00DB22F6" w:rsidRPr="00F553A7" w:rsidTr="0074178A">
        <w:trPr>
          <w:cnfStyle w:val="000000100000"/>
          <w:trHeight w:val="20"/>
        </w:trPr>
        <w:tc>
          <w:tcPr>
            <w:cnfStyle w:val="001000000000"/>
            <w:tcW w:w="533" w:type="dxa"/>
            <w:hideMark/>
          </w:tcPr>
          <w:p w:rsidR="00DB22F6" w:rsidRPr="00F553A7" w:rsidRDefault="00DB22F6" w:rsidP="0074178A">
            <w:pPr>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w:t>
            </w:r>
          </w:p>
        </w:tc>
        <w:tc>
          <w:tcPr>
            <w:tcW w:w="7292" w:type="dxa"/>
            <w:hideMark/>
          </w:tcPr>
          <w:p w:rsidR="00DB22F6" w:rsidRPr="00F553A7" w:rsidRDefault="00DB22F6" w:rsidP="0074178A">
            <w:pPr>
              <w:jc w:val="both"/>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Products/ Services</w:t>
            </w:r>
          </w:p>
        </w:tc>
        <w:tc>
          <w:tcPr>
            <w:tcW w:w="963" w:type="dxa"/>
            <w:hideMark/>
          </w:tcPr>
          <w:p w:rsidR="00DB22F6" w:rsidRPr="00F553A7" w:rsidRDefault="00DB22F6" w:rsidP="0074178A">
            <w:pPr>
              <w:jc w:val="center"/>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10</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67</w:t>
            </w:r>
          </w:p>
        </w:tc>
        <w:tc>
          <w:tcPr>
            <w:tcW w:w="729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Cooperative has distributed Patronage Capital refund as per business transaction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68</w:t>
            </w:r>
          </w:p>
        </w:tc>
        <w:tc>
          <w:tcPr>
            <w:tcW w:w="729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Cooperative has established business (remittance, input &amp; out marketing, production, processing good/services)</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69</w:t>
            </w:r>
          </w:p>
        </w:tc>
        <w:tc>
          <w:tcPr>
            <w:tcW w:w="729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Cooperative business in profit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70</w:t>
            </w:r>
          </w:p>
        </w:tc>
        <w:tc>
          <w:tcPr>
            <w:tcW w:w="729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Dividend has been provided to its members as per provision in by laws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71</w:t>
            </w:r>
          </w:p>
        </w:tc>
        <w:tc>
          <w:tcPr>
            <w:tcW w:w="729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Practice of providing cooperative education campaign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72</w:t>
            </w:r>
          </w:p>
        </w:tc>
        <w:tc>
          <w:tcPr>
            <w:tcW w:w="729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Types of loans product provided  by cooperative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73</w:t>
            </w:r>
          </w:p>
        </w:tc>
        <w:tc>
          <w:tcPr>
            <w:tcW w:w="729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Types of savings product provided  by cooperative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74</w:t>
            </w:r>
          </w:p>
        </w:tc>
        <w:tc>
          <w:tcPr>
            <w:tcW w:w="729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Cooperative has implemented CSR activities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bl>
    <w:p w:rsidR="00DB22F6" w:rsidRPr="00453B45" w:rsidRDefault="00DB22F6" w:rsidP="00DB22F6">
      <w:pPr>
        <w:jc w:val="both"/>
        <w:rPr>
          <w:rFonts w:asciiTheme="majorHAnsi" w:eastAsia="Times New Roman" w:hAnsiTheme="majorHAnsi" w:cstheme="majorHAnsi"/>
          <w:color w:val="000000"/>
        </w:rPr>
      </w:pPr>
    </w:p>
    <w:p w:rsidR="00DB22F6" w:rsidRDefault="00DB22F6" w:rsidP="00DB22F6">
      <w:pPr>
        <w:jc w:val="both"/>
        <w:rPr>
          <w:rFonts w:asciiTheme="majorHAnsi" w:hAnsiTheme="majorHAnsi" w:cstheme="majorHAnsi"/>
          <w:sz w:val="22"/>
          <w:szCs w:val="22"/>
          <w:lang w:bidi="ne-NP"/>
        </w:rPr>
      </w:pPr>
    </w:p>
    <w:tbl>
      <w:tblPr>
        <w:tblStyle w:val="GridTable4-Accent11"/>
        <w:tblW w:w="9860" w:type="dxa"/>
        <w:tblLook w:val="04A0"/>
      </w:tblPr>
      <w:tblGrid>
        <w:gridCol w:w="690"/>
        <w:gridCol w:w="1440"/>
        <w:gridCol w:w="1382"/>
        <w:gridCol w:w="1411"/>
        <w:gridCol w:w="1088"/>
        <w:gridCol w:w="895"/>
        <w:gridCol w:w="1519"/>
        <w:gridCol w:w="1435"/>
      </w:tblGrid>
      <w:tr w:rsidR="00DB22F6" w:rsidRPr="00F553A7" w:rsidTr="0074178A">
        <w:trPr>
          <w:cnfStyle w:val="100000000000"/>
          <w:trHeight w:val="20"/>
        </w:trPr>
        <w:tc>
          <w:tcPr>
            <w:cnfStyle w:val="001000000000"/>
            <w:tcW w:w="9860" w:type="dxa"/>
            <w:gridSpan w:val="8"/>
            <w:noWrap/>
            <w:hideMark/>
          </w:tcPr>
          <w:p w:rsidR="00DB22F6" w:rsidRPr="00F553A7" w:rsidRDefault="00DB22F6" w:rsidP="0074178A">
            <w:pPr>
              <w:jc w:val="center"/>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SAVING PRODUCT</w:t>
            </w:r>
          </w:p>
        </w:tc>
      </w:tr>
      <w:tr w:rsidR="00DB22F6" w:rsidRPr="00F553A7" w:rsidTr="0074178A">
        <w:trPr>
          <w:cnfStyle w:val="000000100000"/>
          <w:trHeight w:val="20"/>
        </w:trPr>
        <w:tc>
          <w:tcPr>
            <w:cnfStyle w:val="001000000000"/>
            <w:tcW w:w="690" w:type="dxa"/>
            <w:noWrap/>
            <w:hideMark/>
          </w:tcPr>
          <w:p w:rsidR="00DB22F6" w:rsidRPr="00F553A7" w:rsidRDefault="00DB22F6" w:rsidP="0074178A">
            <w:pPr>
              <w:jc w:val="center"/>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S.NO.</w:t>
            </w:r>
          </w:p>
        </w:tc>
        <w:tc>
          <w:tcPr>
            <w:tcW w:w="1440"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Savings Type</w:t>
            </w:r>
          </w:p>
        </w:tc>
        <w:tc>
          <w:tcPr>
            <w:tcW w:w="1382"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No. of savers</w:t>
            </w:r>
          </w:p>
        </w:tc>
        <w:tc>
          <w:tcPr>
            <w:tcW w:w="1411"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Minimum savings balance</w:t>
            </w:r>
          </w:p>
        </w:tc>
        <w:tc>
          <w:tcPr>
            <w:tcW w:w="1088"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How to deposit </w:t>
            </w:r>
          </w:p>
        </w:tc>
        <w:tc>
          <w:tcPr>
            <w:tcW w:w="895"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Interest rate per annum</w:t>
            </w:r>
          </w:p>
        </w:tc>
        <w:tc>
          <w:tcPr>
            <w:tcW w:w="1519"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How and when the savings can be with drawn</w:t>
            </w:r>
          </w:p>
        </w:tc>
        <w:tc>
          <w:tcPr>
            <w:tcW w:w="1435"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Balance as of Mid-July, 2019</w:t>
            </w:r>
          </w:p>
        </w:tc>
      </w:tr>
      <w:tr w:rsidR="00DB22F6" w:rsidRPr="00F553A7" w:rsidTr="0074178A">
        <w:trPr>
          <w:trHeight w:val="20"/>
        </w:trPr>
        <w:tc>
          <w:tcPr>
            <w:cnfStyle w:val="001000000000"/>
            <w:tcW w:w="690" w:type="dxa"/>
            <w:noWrap/>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1440" w:type="dxa"/>
            <w:hideMark/>
          </w:tcPr>
          <w:p w:rsidR="00DB22F6" w:rsidRPr="00F553A7" w:rsidRDefault="00DB22F6" w:rsidP="0074178A">
            <w:pP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Monthly Saving</w:t>
            </w:r>
          </w:p>
        </w:tc>
        <w:tc>
          <w:tcPr>
            <w:tcW w:w="1382"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380</w:t>
            </w:r>
          </w:p>
        </w:tc>
        <w:tc>
          <w:tcPr>
            <w:tcW w:w="1411"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100</w:t>
            </w:r>
          </w:p>
        </w:tc>
        <w:tc>
          <w:tcPr>
            <w:tcW w:w="1088" w:type="dxa"/>
            <w:hideMark/>
          </w:tcPr>
          <w:p w:rsidR="00DB22F6" w:rsidRPr="00F553A7" w:rsidRDefault="00DB22F6" w:rsidP="0074178A">
            <w:pP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Monthly</w:t>
            </w:r>
          </w:p>
        </w:tc>
        <w:tc>
          <w:tcPr>
            <w:tcW w:w="895"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8%</w:t>
            </w:r>
          </w:p>
        </w:tc>
        <w:tc>
          <w:tcPr>
            <w:tcW w:w="1519" w:type="dxa"/>
            <w:hideMark/>
          </w:tcPr>
          <w:p w:rsidR="00DB22F6" w:rsidRPr="00F553A7" w:rsidRDefault="00DB22F6" w:rsidP="0074178A">
            <w:pP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Not applicable</w:t>
            </w:r>
          </w:p>
        </w:tc>
        <w:tc>
          <w:tcPr>
            <w:tcW w:w="1435"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1,366,128</w:t>
            </w:r>
          </w:p>
        </w:tc>
      </w:tr>
    </w:tbl>
    <w:p w:rsidR="00DB22F6" w:rsidRDefault="00DB22F6" w:rsidP="00DB22F6">
      <w:pPr>
        <w:jc w:val="both"/>
        <w:rPr>
          <w:rFonts w:asciiTheme="majorHAnsi" w:hAnsiTheme="majorHAnsi" w:cstheme="majorHAnsi"/>
          <w:sz w:val="22"/>
          <w:szCs w:val="22"/>
          <w:lang w:bidi="ne-NP"/>
        </w:rPr>
      </w:pPr>
    </w:p>
    <w:p w:rsidR="00DB22F6" w:rsidRDefault="00DB22F6" w:rsidP="00DB22F6">
      <w:pPr>
        <w:jc w:val="both"/>
        <w:rPr>
          <w:rFonts w:asciiTheme="majorHAnsi" w:hAnsiTheme="majorHAnsi" w:cstheme="majorHAnsi"/>
          <w:sz w:val="22"/>
          <w:szCs w:val="22"/>
          <w:lang w:bidi="ne-NP"/>
        </w:rPr>
      </w:pPr>
    </w:p>
    <w:p w:rsidR="00DB22F6" w:rsidRDefault="00DB22F6" w:rsidP="00DB22F6">
      <w:pPr>
        <w:jc w:val="both"/>
        <w:rPr>
          <w:rFonts w:asciiTheme="majorHAnsi" w:hAnsiTheme="majorHAnsi" w:cstheme="majorHAnsi"/>
          <w:sz w:val="22"/>
          <w:szCs w:val="22"/>
          <w:lang w:bidi="ne-NP"/>
        </w:rPr>
      </w:pPr>
    </w:p>
    <w:tbl>
      <w:tblPr>
        <w:tblStyle w:val="GridTable4-Accent11"/>
        <w:tblW w:w="10345" w:type="dxa"/>
        <w:tblLook w:val="04A0"/>
      </w:tblPr>
      <w:tblGrid>
        <w:gridCol w:w="665"/>
        <w:gridCol w:w="1441"/>
        <w:gridCol w:w="1417"/>
        <w:gridCol w:w="1072"/>
        <w:gridCol w:w="1239"/>
        <w:gridCol w:w="979"/>
        <w:gridCol w:w="1248"/>
        <w:gridCol w:w="1157"/>
        <w:gridCol w:w="1127"/>
      </w:tblGrid>
      <w:tr w:rsidR="00DB22F6" w:rsidRPr="001751D0" w:rsidTr="0074178A">
        <w:trPr>
          <w:cnfStyle w:val="100000000000"/>
          <w:trHeight w:val="20"/>
        </w:trPr>
        <w:tc>
          <w:tcPr>
            <w:cnfStyle w:val="001000000000"/>
            <w:tcW w:w="665" w:type="dxa"/>
            <w:noWrap/>
            <w:hideMark/>
          </w:tcPr>
          <w:p w:rsidR="00DB22F6" w:rsidRPr="001751D0" w:rsidRDefault="00DB22F6" w:rsidP="0074178A">
            <w:pPr>
              <w:jc w:val="center"/>
              <w:rPr>
                <w:rFonts w:ascii="Calibri Light" w:eastAsia="Times New Roman" w:hAnsi="Calibri Light" w:cs="Calibri Light"/>
                <w:b w:val="0"/>
                <w:bCs w:val="0"/>
                <w:color w:val="000000"/>
                <w:sz w:val="20"/>
                <w:szCs w:val="20"/>
              </w:rPr>
            </w:pPr>
            <w:r w:rsidRPr="001751D0">
              <w:rPr>
                <w:rFonts w:ascii="Calibri Light" w:eastAsia="Times New Roman" w:hAnsi="Calibri Light" w:cs="Calibri Light"/>
                <w:b w:val="0"/>
                <w:bCs w:val="0"/>
                <w:color w:val="000000"/>
                <w:sz w:val="20"/>
                <w:szCs w:val="20"/>
              </w:rPr>
              <w:lastRenderedPageBreak/>
              <w:t>S.NO.</w:t>
            </w:r>
          </w:p>
        </w:tc>
        <w:tc>
          <w:tcPr>
            <w:tcW w:w="1441" w:type="dxa"/>
            <w:hideMark/>
          </w:tcPr>
          <w:p w:rsidR="00DB22F6" w:rsidRPr="001751D0" w:rsidRDefault="00DB22F6" w:rsidP="0074178A">
            <w:pPr>
              <w:cnfStyle w:val="100000000000"/>
              <w:rPr>
                <w:rFonts w:ascii="Calibri Light" w:eastAsia="Times New Roman" w:hAnsi="Calibri Light" w:cs="Calibri Light"/>
                <w:b w:val="0"/>
                <w:bCs w:val="0"/>
                <w:color w:val="000000"/>
                <w:sz w:val="20"/>
                <w:szCs w:val="20"/>
              </w:rPr>
            </w:pPr>
            <w:r w:rsidRPr="001751D0">
              <w:rPr>
                <w:rFonts w:ascii="Calibri Light" w:eastAsia="Times New Roman" w:hAnsi="Calibri Light" w:cs="Calibri Light"/>
                <w:b w:val="0"/>
                <w:bCs w:val="0"/>
                <w:color w:val="000000"/>
                <w:sz w:val="20"/>
                <w:szCs w:val="20"/>
              </w:rPr>
              <w:t>Type of Loan</w:t>
            </w:r>
          </w:p>
        </w:tc>
        <w:tc>
          <w:tcPr>
            <w:tcW w:w="1417" w:type="dxa"/>
            <w:hideMark/>
          </w:tcPr>
          <w:p w:rsidR="00DB22F6" w:rsidRPr="001751D0" w:rsidRDefault="00DB22F6" w:rsidP="0074178A">
            <w:pPr>
              <w:cnfStyle w:val="100000000000"/>
              <w:rPr>
                <w:rFonts w:ascii="Calibri Light" w:eastAsia="Times New Roman" w:hAnsi="Calibri Light" w:cs="Calibri Light"/>
                <w:b w:val="0"/>
                <w:bCs w:val="0"/>
                <w:color w:val="000000"/>
                <w:sz w:val="20"/>
                <w:szCs w:val="20"/>
              </w:rPr>
            </w:pPr>
            <w:r w:rsidRPr="001751D0">
              <w:rPr>
                <w:rFonts w:ascii="Calibri Light" w:eastAsia="Times New Roman" w:hAnsi="Calibri Light" w:cs="Calibri Light"/>
                <w:b w:val="0"/>
                <w:bCs w:val="0"/>
                <w:color w:val="000000"/>
                <w:sz w:val="20"/>
                <w:szCs w:val="20"/>
              </w:rPr>
              <w:t>No. of Borrower as of Mid July 2019</w:t>
            </w:r>
          </w:p>
        </w:tc>
        <w:tc>
          <w:tcPr>
            <w:tcW w:w="1072" w:type="dxa"/>
            <w:hideMark/>
          </w:tcPr>
          <w:p w:rsidR="00DB22F6" w:rsidRPr="001751D0" w:rsidRDefault="00DB22F6" w:rsidP="0074178A">
            <w:pPr>
              <w:cnfStyle w:val="100000000000"/>
              <w:rPr>
                <w:rFonts w:ascii="Calibri Light" w:eastAsia="Times New Roman" w:hAnsi="Calibri Light" w:cs="Calibri Light"/>
                <w:b w:val="0"/>
                <w:bCs w:val="0"/>
                <w:color w:val="000000"/>
                <w:sz w:val="20"/>
                <w:szCs w:val="20"/>
              </w:rPr>
            </w:pPr>
            <w:r w:rsidRPr="001751D0">
              <w:rPr>
                <w:rFonts w:ascii="Calibri Light" w:eastAsia="Times New Roman" w:hAnsi="Calibri Light" w:cs="Calibri Light"/>
                <w:b w:val="0"/>
                <w:bCs w:val="0"/>
                <w:color w:val="000000"/>
                <w:sz w:val="20"/>
                <w:szCs w:val="20"/>
              </w:rPr>
              <w:t xml:space="preserve">Balance as of Mid-July 2019 </w:t>
            </w:r>
          </w:p>
        </w:tc>
        <w:tc>
          <w:tcPr>
            <w:tcW w:w="1239" w:type="dxa"/>
            <w:hideMark/>
          </w:tcPr>
          <w:p w:rsidR="00DB22F6" w:rsidRPr="001751D0" w:rsidRDefault="00DB22F6" w:rsidP="0074178A">
            <w:pPr>
              <w:cnfStyle w:val="100000000000"/>
              <w:rPr>
                <w:rFonts w:ascii="Calibri Light" w:eastAsia="Times New Roman" w:hAnsi="Calibri Light" w:cs="Calibri Light"/>
                <w:b w:val="0"/>
                <w:bCs w:val="0"/>
                <w:color w:val="000000"/>
                <w:sz w:val="20"/>
                <w:szCs w:val="20"/>
              </w:rPr>
            </w:pPr>
            <w:r w:rsidRPr="001751D0">
              <w:rPr>
                <w:rFonts w:ascii="Calibri Light" w:eastAsia="Times New Roman" w:hAnsi="Calibri Light" w:cs="Calibri Light"/>
                <w:b w:val="0"/>
                <w:bCs w:val="0"/>
                <w:color w:val="000000"/>
                <w:sz w:val="20"/>
                <w:szCs w:val="20"/>
              </w:rPr>
              <w:t>Interest Rate per Annum</w:t>
            </w:r>
          </w:p>
        </w:tc>
        <w:tc>
          <w:tcPr>
            <w:tcW w:w="979" w:type="dxa"/>
            <w:hideMark/>
          </w:tcPr>
          <w:p w:rsidR="00DB22F6" w:rsidRPr="001751D0" w:rsidRDefault="00DB22F6" w:rsidP="0074178A">
            <w:pPr>
              <w:cnfStyle w:val="100000000000"/>
              <w:rPr>
                <w:rFonts w:ascii="Calibri Light" w:eastAsia="Times New Roman" w:hAnsi="Calibri Light" w:cs="Calibri Light"/>
                <w:b w:val="0"/>
                <w:bCs w:val="0"/>
                <w:color w:val="000000"/>
                <w:sz w:val="20"/>
                <w:szCs w:val="20"/>
              </w:rPr>
            </w:pPr>
            <w:r w:rsidRPr="001751D0">
              <w:rPr>
                <w:rFonts w:ascii="Calibri Light" w:eastAsia="Times New Roman" w:hAnsi="Calibri Light" w:cs="Calibri Light"/>
                <w:b w:val="0"/>
                <w:bCs w:val="0"/>
                <w:color w:val="000000"/>
                <w:sz w:val="20"/>
                <w:szCs w:val="20"/>
              </w:rPr>
              <w:t xml:space="preserve">service charge </w:t>
            </w:r>
          </w:p>
        </w:tc>
        <w:tc>
          <w:tcPr>
            <w:tcW w:w="1248" w:type="dxa"/>
            <w:hideMark/>
          </w:tcPr>
          <w:p w:rsidR="00DB22F6" w:rsidRPr="001751D0" w:rsidRDefault="00DB22F6" w:rsidP="0074178A">
            <w:pPr>
              <w:cnfStyle w:val="100000000000"/>
              <w:rPr>
                <w:rFonts w:ascii="Calibri Light" w:eastAsia="Times New Roman" w:hAnsi="Calibri Light" w:cs="Calibri Light"/>
                <w:b w:val="0"/>
                <w:bCs w:val="0"/>
                <w:color w:val="000000"/>
                <w:sz w:val="20"/>
                <w:szCs w:val="20"/>
              </w:rPr>
            </w:pPr>
            <w:r w:rsidRPr="001751D0">
              <w:rPr>
                <w:rFonts w:ascii="Calibri Light" w:eastAsia="Times New Roman" w:hAnsi="Calibri Light" w:cs="Calibri Light"/>
                <w:b w:val="0"/>
                <w:bCs w:val="0"/>
                <w:color w:val="000000"/>
                <w:sz w:val="20"/>
                <w:szCs w:val="20"/>
              </w:rPr>
              <w:t>Maximum Loan Ceiling</w:t>
            </w:r>
          </w:p>
        </w:tc>
        <w:tc>
          <w:tcPr>
            <w:tcW w:w="1157" w:type="dxa"/>
            <w:hideMark/>
          </w:tcPr>
          <w:p w:rsidR="00DB22F6" w:rsidRPr="001751D0" w:rsidRDefault="00DB22F6" w:rsidP="0074178A">
            <w:pPr>
              <w:cnfStyle w:val="100000000000"/>
              <w:rPr>
                <w:rFonts w:ascii="Calibri Light" w:eastAsia="Times New Roman" w:hAnsi="Calibri Light" w:cs="Calibri Light"/>
                <w:b w:val="0"/>
                <w:bCs w:val="0"/>
                <w:color w:val="000000"/>
                <w:sz w:val="20"/>
                <w:szCs w:val="20"/>
              </w:rPr>
            </w:pPr>
            <w:r w:rsidRPr="001751D0">
              <w:rPr>
                <w:rFonts w:ascii="Calibri Light" w:eastAsia="Times New Roman" w:hAnsi="Calibri Light" w:cs="Calibri Light"/>
                <w:b w:val="0"/>
                <w:bCs w:val="0"/>
                <w:color w:val="000000"/>
                <w:sz w:val="20"/>
                <w:szCs w:val="20"/>
              </w:rPr>
              <w:t xml:space="preserve">Loan Period </w:t>
            </w:r>
          </w:p>
        </w:tc>
        <w:tc>
          <w:tcPr>
            <w:tcW w:w="1127" w:type="dxa"/>
            <w:hideMark/>
          </w:tcPr>
          <w:p w:rsidR="00DB22F6" w:rsidRPr="001751D0" w:rsidRDefault="00DB22F6" w:rsidP="0074178A">
            <w:pPr>
              <w:cnfStyle w:val="100000000000"/>
              <w:rPr>
                <w:rFonts w:ascii="Calibri Light" w:eastAsia="Times New Roman" w:hAnsi="Calibri Light" w:cs="Calibri Light"/>
                <w:b w:val="0"/>
                <w:bCs w:val="0"/>
                <w:color w:val="000000"/>
                <w:sz w:val="20"/>
                <w:szCs w:val="20"/>
              </w:rPr>
            </w:pPr>
            <w:r w:rsidRPr="001751D0">
              <w:rPr>
                <w:rFonts w:ascii="Calibri Light" w:eastAsia="Times New Roman" w:hAnsi="Calibri Light" w:cs="Calibri Light"/>
                <w:b w:val="0"/>
                <w:bCs w:val="0"/>
                <w:color w:val="000000"/>
                <w:sz w:val="20"/>
                <w:szCs w:val="20"/>
              </w:rPr>
              <w:t>Installment Type</w:t>
            </w:r>
          </w:p>
        </w:tc>
      </w:tr>
      <w:tr w:rsidR="00DB22F6" w:rsidRPr="001751D0" w:rsidTr="0074178A">
        <w:trPr>
          <w:cnfStyle w:val="000000100000"/>
          <w:trHeight w:val="20"/>
        </w:trPr>
        <w:tc>
          <w:tcPr>
            <w:cnfStyle w:val="001000000000"/>
            <w:tcW w:w="665" w:type="dxa"/>
            <w:noWrap/>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1441" w:type="dxa"/>
            <w:hideMark/>
          </w:tcPr>
          <w:p w:rsidR="00DB22F6" w:rsidRPr="001751D0" w:rsidRDefault="00DB22F6" w:rsidP="0074178A">
            <w:pP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General (Internal) loan</w:t>
            </w:r>
          </w:p>
        </w:tc>
        <w:tc>
          <w:tcPr>
            <w:tcW w:w="1417"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68</w:t>
            </w:r>
          </w:p>
        </w:tc>
        <w:tc>
          <w:tcPr>
            <w:tcW w:w="1072"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2383343</w:t>
            </w:r>
          </w:p>
        </w:tc>
        <w:tc>
          <w:tcPr>
            <w:tcW w:w="1239"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14%</w:t>
            </w:r>
          </w:p>
        </w:tc>
        <w:tc>
          <w:tcPr>
            <w:tcW w:w="979"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1248"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50000</w:t>
            </w:r>
          </w:p>
        </w:tc>
        <w:tc>
          <w:tcPr>
            <w:tcW w:w="1157" w:type="dxa"/>
            <w:hideMark/>
          </w:tcPr>
          <w:p w:rsidR="00DB22F6" w:rsidRPr="001751D0" w:rsidRDefault="00DB22F6" w:rsidP="0074178A">
            <w:pP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24 month</w:t>
            </w:r>
          </w:p>
        </w:tc>
        <w:tc>
          <w:tcPr>
            <w:tcW w:w="1127" w:type="dxa"/>
            <w:hideMark/>
          </w:tcPr>
          <w:p w:rsidR="00DB22F6" w:rsidRPr="001751D0" w:rsidRDefault="00DB22F6" w:rsidP="0074178A">
            <w:pP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Qtrly</w:t>
            </w:r>
          </w:p>
        </w:tc>
      </w:tr>
      <w:tr w:rsidR="00DB22F6" w:rsidRPr="001751D0" w:rsidTr="0074178A">
        <w:trPr>
          <w:trHeight w:val="20"/>
        </w:trPr>
        <w:tc>
          <w:tcPr>
            <w:cnfStyle w:val="001000000000"/>
            <w:tcW w:w="665" w:type="dxa"/>
            <w:noWrap/>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1441" w:type="dxa"/>
            <w:hideMark/>
          </w:tcPr>
          <w:p w:rsidR="00DB22F6" w:rsidRPr="001751D0" w:rsidRDefault="00DB22F6" w:rsidP="0074178A">
            <w:pP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Revolving Fund</w:t>
            </w:r>
          </w:p>
        </w:tc>
        <w:tc>
          <w:tcPr>
            <w:tcW w:w="1417"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16</w:t>
            </w:r>
          </w:p>
        </w:tc>
        <w:tc>
          <w:tcPr>
            <w:tcW w:w="1072"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328479</w:t>
            </w:r>
          </w:p>
        </w:tc>
        <w:tc>
          <w:tcPr>
            <w:tcW w:w="1239"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6%</w:t>
            </w:r>
          </w:p>
        </w:tc>
        <w:tc>
          <w:tcPr>
            <w:tcW w:w="979"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1248" w:type="dxa"/>
            <w:hideMark/>
          </w:tcPr>
          <w:p w:rsidR="00DB22F6" w:rsidRPr="001751D0" w:rsidRDefault="00DB22F6" w:rsidP="0074178A">
            <w:pP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As per Business plan</w:t>
            </w:r>
          </w:p>
        </w:tc>
        <w:tc>
          <w:tcPr>
            <w:tcW w:w="1157" w:type="dxa"/>
            <w:hideMark/>
          </w:tcPr>
          <w:p w:rsidR="00DB22F6" w:rsidRPr="001751D0" w:rsidRDefault="00DB22F6" w:rsidP="0074178A">
            <w:pP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As per Business plan</w:t>
            </w:r>
          </w:p>
        </w:tc>
        <w:tc>
          <w:tcPr>
            <w:tcW w:w="1127" w:type="dxa"/>
            <w:hideMark/>
          </w:tcPr>
          <w:p w:rsidR="00DB22F6" w:rsidRPr="001751D0" w:rsidRDefault="00DB22F6" w:rsidP="0074178A">
            <w:pP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Qtrly</w:t>
            </w:r>
          </w:p>
        </w:tc>
      </w:tr>
    </w:tbl>
    <w:p w:rsidR="00DB22F6" w:rsidRDefault="00DB22F6" w:rsidP="00DB22F6">
      <w:pPr>
        <w:jc w:val="both"/>
        <w:rPr>
          <w:rFonts w:asciiTheme="majorHAnsi" w:hAnsiTheme="majorHAnsi" w:cstheme="majorHAnsi"/>
          <w:sz w:val="22"/>
          <w:szCs w:val="22"/>
          <w:lang w:bidi="ne-NP"/>
        </w:rPr>
      </w:pPr>
    </w:p>
    <w:p w:rsidR="00DB22F6" w:rsidRPr="00453B45" w:rsidRDefault="00DB22F6" w:rsidP="00DB22F6">
      <w:pPr>
        <w:pStyle w:val="Heading1"/>
        <w:numPr>
          <w:ilvl w:val="1"/>
          <w:numId w:val="5"/>
        </w:numPr>
        <w:ind w:left="540"/>
        <w:jc w:val="both"/>
        <w:rPr>
          <w:rFonts w:asciiTheme="majorHAnsi" w:hAnsiTheme="majorHAnsi" w:cstheme="majorHAnsi"/>
          <w:sz w:val="22"/>
        </w:rPr>
      </w:pPr>
      <w:bookmarkStart w:id="72" w:name="_Toc34300090"/>
      <w:r w:rsidRPr="00453B45">
        <w:rPr>
          <w:rFonts w:asciiTheme="majorHAnsi" w:hAnsiTheme="majorHAnsi" w:cstheme="majorHAnsi"/>
          <w:sz w:val="22"/>
        </w:rPr>
        <w:t>Revolving Fund Management</w:t>
      </w:r>
      <w:bookmarkEnd w:id="72"/>
    </w:p>
    <w:p w:rsidR="00DB22F6" w:rsidRDefault="00DB22F6" w:rsidP="00DB22F6">
      <w:pPr>
        <w:jc w:val="both"/>
        <w:rPr>
          <w:rFonts w:asciiTheme="majorHAnsi" w:eastAsia="Times New Roman" w:hAnsiTheme="majorHAnsi" w:cstheme="majorHAnsi"/>
          <w:sz w:val="22"/>
        </w:rPr>
      </w:pPr>
    </w:p>
    <w:p w:rsidR="00DB22F6" w:rsidRDefault="00DB22F6" w:rsidP="00DB22F6">
      <w:pPr>
        <w:jc w:val="both"/>
        <w:rPr>
          <w:rFonts w:asciiTheme="majorHAnsi" w:eastAsia="Times New Roman" w:hAnsiTheme="majorHAnsi" w:cstheme="majorHAnsi"/>
          <w:sz w:val="22"/>
        </w:rPr>
      </w:pPr>
      <w:r w:rsidRPr="00827CC4">
        <w:rPr>
          <w:rFonts w:asciiTheme="majorHAnsi" w:eastAsia="Times New Roman" w:hAnsiTheme="majorHAnsi" w:cstheme="majorHAnsi"/>
          <w:sz w:val="22"/>
        </w:rPr>
        <w:t xml:space="preserve">Overall management for Revolving fund from GNI is mainly guided by MOU between cooperative and partners. On selection of borrowers, with referral of partner organization, EC of cooperatives make decisions. </w:t>
      </w:r>
      <w:r>
        <w:rPr>
          <w:rFonts w:asciiTheme="majorHAnsi" w:eastAsia="Times New Roman" w:hAnsiTheme="majorHAnsi" w:cstheme="majorHAnsi"/>
          <w:sz w:val="22"/>
        </w:rPr>
        <w:t xml:space="preserve">RF borrowers’ record management is to improve.  The RF loan record is generated in Excel, verification of RF borrowers with the total RF loan disbursement does not tally with RF received ( see remarks of RF loan disbursement table below) .it is recommended to carry out verification of  RF borrowers with updated RF list.RF </w:t>
      </w:r>
      <w:r w:rsidRPr="00E609E2">
        <w:rPr>
          <w:rFonts w:asciiTheme="majorHAnsi" w:eastAsia="Times New Roman" w:hAnsiTheme="majorHAnsi" w:cstheme="majorHAnsi"/>
          <w:sz w:val="22"/>
        </w:rPr>
        <w:t>Information</w:t>
      </w:r>
      <w:r>
        <w:rPr>
          <w:rFonts w:asciiTheme="majorHAnsi" w:eastAsia="Times New Roman" w:hAnsiTheme="majorHAnsi" w:cstheme="majorHAnsi"/>
          <w:sz w:val="22"/>
        </w:rPr>
        <w:t xml:space="preserve"> system</w:t>
      </w:r>
      <w:r w:rsidRPr="00E609E2">
        <w:rPr>
          <w:rFonts w:asciiTheme="majorHAnsi" w:eastAsia="Times New Roman" w:hAnsiTheme="majorHAnsi" w:cstheme="majorHAnsi"/>
          <w:sz w:val="22"/>
        </w:rPr>
        <w:t xml:space="preserve"> on loan from RF is to be made more accurate and systematic </w:t>
      </w:r>
    </w:p>
    <w:p w:rsidR="00DB22F6" w:rsidRDefault="00DB22F6" w:rsidP="00DB22F6">
      <w:pPr>
        <w:jc w:val="both"/>
        <w:rPr>
          <w:rFonts w:asciiTheme="majorHAnsi" w:eastAsia="Times New Roman" w:hAnsiTheme="majorHAnsi" w:cstheme="majorHAnsi"/>
          <w:color w:val="000000"/>
        </w:rPr>
      </w:pPr>
    </w:p>
    <w:tbl>
      <w:tblPr>
        <w:tblStyle w:val="GridTable4-Accent11"/>
        <w:tblW w:w="9355" w:type="dxa"/>
        <w:tblLook w:val="04A0"/>
      </w:tblPr>
      <w:tblGrid>
        <w:gridCol w:w="533"/>
        <w:gridCol w:w="5402"/>
        <w:gridCol w:w="963"/>
        <w:gridCol w:w="736"/>
        <w:gridCol w:w="1721"/>
      </w:tblGrid>
      <w:tr w:rsidR="00DB22F6" w:rsidRPr="00F553A7" w:rsidTr="0074178A">
        <w:trPr>
          <w:cnfStyle w:val="100000000000"/>
          <w:trHeight w:val="20"/>
        </w:trPr>
        <w:tc>
          <w:tcPr>
            <w:cnfStyle w:val="001000000000"/>
            <w:tcW w:w="533" w:type="dxa"/>
            <w:hideMark/>
          </w:tcPr>
          <w:p w:rsidR="00DB22F6" w:rsidRPr="00F553A7" w:rsidRDefault="00DB22F6" w:rsidP="0074178A">
            <w:pPr>
              <w:jc w:val="center"/>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S.N.</w:t>
            </w:r>
          </w:p>
        </w:tc>
        <w:tc>
          <w:tcPr>
            <w:tcW w:w="5402"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Areas for Assessment / Indicators</w:t>
            </w:r>
          </w:p>
        </w:tc>
        <w:tc>
          <w:tcPr>
            <w:tcW w:w="963"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Marks Obtained</w:t>
            </w:r>
          </w:p>
        </w:tc>
        <w:tc>
          <w:tcPr>
            <w:tcW w:w="736"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Full Marks</w:t>
            </w:r>
          </w:p>
        </w:tc>
        <w:tc>
          <w:tcPr>
            <w:tcW w:w="1721" w:type="dxa"/>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p>
        </w:tc>
      </w:tr>
      <w:tr w:rsidR="00DB22F6" w:rsidRPr="00F553A7" w:rsidTr="0074178A">
        <w:trPr>
          <w:cnfStyle w:val="000000100000"/>
          <w:trHeight w:val="20"/>
        </w:trPr>
        <w:tc>
          <w:tcPr>
            <w:cnfStyle w:val="001000000000"/>
            <w:tcW w:w="533" w:type="dxa"/>
            <w:hideMark/>
          </w:tcPr>
          <w:p w:rsidR="00DB22F6" w:rsidRPr="00F553A7" w:rsidRDefault="00DB22F6" w:rsidP="0074178A">
            <w:pPr>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w:t>
            </w:r>
          </w:p>
        </w:tc>
        <w:tc>
          <w:tcPr>
            <w:tcW w:w="5402" w:type="dxa"/>
            <w:hideMark/>
          </w:tcPr>
          <w:p w:rsidR="00DB22F6" w:rsidRPr="00F553A7" w:rsidRDefault="00DB22F6" w:rsidP="0074178A">
            <w:pPr>
              <w:jc w:val="both"/>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Revolving Fund (RF) Mgmt.</w:t>
            </w:r>
          </w:p>
        </w:tc>
        <w:tc>
          <w:tcPr>
            <w:tcW w:w="963" w:type="dxa"/>
            <w:hideMark/>
          </w:tcPr>
          <w:p w:rsidR="00DB22F6" w:rsidRPr="00F553A7" w:rsidRDefault="00DB22F6" w:rsidP="0074178A">
            <w:pPr>
              <w:jc w:val="center"/>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9</w:t>
            </w:r>
          </w:p>
        </w:tc>
        <w:tc>
          <w:tcPr>
            <w:tcW w:w="736" w:type="dxa"/>
            <w:hideMark/>
          </w:tcPr>
          <w:p w:rsidR="00DB22F6" w:rsidRPr="00F553A7" w:rsidRDefault="00DB22F6" w:rsidP="0074178A">
            <w:pPr>
              <w:jc w:val="center"/>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20</w:t>
            </w:r>
          </w:p>
        </w:tc>
        <w:tc>
          <w:tcPr>
            <w:tcW w:w="1721" w:type="dxa"/>
          </w:tcPr>
          <w:p w:rsidR="00DB22F6" w:rsidRPr="00F553A7" w:rsidRDefault="00DB22F6" w:rsidP="0074178A">
            <w:pPr>
              <w:jc w:val="center"/>
              <w:cnfStyle w:val="000000100000"/>
              <w:rPr>
                <w:rFonts w:ascii="Calibri Light" w:eastAsia="Times New Roman" w:hAnsi="Calibri Light" w:cs="Calibri Light"/>
                <w:b/>
                <w:bCs/>
                <w:color w:val="000000"/>
                <w:sz w:val="20"/>
                <w:szCs w:val="20"/>
              </w:rPr>
            </w:pP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75</w:t>
            </w:r>
          </w:p>
        </w:tc>
        <w:tc>
          <w:tcPr>
            <w:tcW w:w="540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 Is MOU with GNI available in Cooperative?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1721" w:type="dxa"/>
          </w:tcPr>
          <w:p w:rsidR="00DB22F6" w:rsidRPr="00F553A7" w:rsidRDefault="00DB22F6" w:rsidP="0074178A">
            <w:pPr>
              <w:jc w:val="center"/>
              <w:cnfStyle w:val="000000000000"/>
              <w:rPr>
                <w:rFonts w:ascii="Calibri Light" w:eastAsia="Times New Roman" w:hAnsi="Calibri Light" w:cs="Calibri Light"/>
                <w:color w:val="000000"/>
                <w:sz w:val="20"/>
                <w:szCs w:val="20"/>
              </w:rPr>
            </w:pP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76</w:t>
            </w:r>
          </w:p>
        </w:tc>
        <w:tc>
          <w:tcPr>
            <w:tcW w:w="540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Existence of business plan of RF borrowers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1721" w:type="dxa"/>
          </w:tcPr>
          <w:p w:rsidR="00DB22F6" w:rsidRPr="00F553A7" w:rsidRDefault="00DB22F6" w:rsidP="0074178A">
            <w:pPr>
              <w:jc w:val="center"/>
              <w:cnfStyle w:val="000000100000"/>
              <w:rPr>
                <w:rFonts w:ascii="Calibri Light" w:eastAsia="Times New Roman" w:hAnsi="Calibri Light" w:cs="Calibri Light"/>
                <w:color w:val="000000"/>
                <w:sz w:val="20"/>
                <w:szCs w:val="20"/>
              </w:rPr>
            </w:pP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77</w:t>
            </w:r>
          </w:p>
        </w:tc>
        <w:tc>
          <w:tcPr>
            <w:tcW w:w="540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Level of loan Disbursement amount from RF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1721" w:type="dxa"/>
          </w:tcPr>
          <w:p w:rsidR="00DB22F6" w:rsidRPr="00F553A7" w:rsidRDefault="00DB22F6" w:rsidP="0074178A">
            <w:pPr>
              <w:jc w:val="center"/>
              <w:cnfStyle w:val="000000000000"/>
              <w:rPr>
                <w:rFonts w:ascii="Calibri Light" w:eastAsia="Times New Roman" w:hAnsi="Calibri Light" w:cs="Calibri Light"/>
                <w:color w:val="000000"/>
                <w:sz w:val="20"/>
                <w:szCs w:val="20"/>
              </w:rPr>
            </w:pP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78</w:t>
            </w:r>
          </w:p>
        </w:tc>
        <w:tc>
          <w:tcPr>
            <w:tcW w:w="540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Is decision made by EC/loan for selection of RF borrower?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1721" w:type="dxa"/>
          </w:tcPr>
          <w:p w:rsidR="00DB22F6" w:rsidRPr="00F553A7" w:rsidRDefault="00DB22F6" w:rsidP="0074178A">
            <w:pPr>
              <w:jc w:val="center"/>
              <w:cnfStyle w:val="000000100000"/>
              <w:rPr>
                <w:rFonts w:ascii="Calibri Light" w:eastAsia="Times New Roman" w:hAnsi="Calibri Light" w:cs="Calibri Light"/>
                <w:color w:val="000000"/>
                <w:sz w:val="20"/>
                <w:szCs w:val="20"/>
              </w:rPr>
            </w:pP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79</w:t>
            </w:r>
          </w:p>
        </w:tc>
        <w:tc>
          <w:tcPr>
            <w:tcW w:w="540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Is RF disbursed repeatedly to same person/household?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1721" w:type="dxa"/>
          </w:tcPr>
          <w:p w:rsidR="00DB22F6" w:rsidRPr="00F553A7" w:rsidRDefault="00DB22F6" w:rsidP="0074178A">
            <w:pPr>
              <w:jc w:val="center"/>
              <w:cnfStyle w:val="000000000000"/>
              <w:rPr>
                <w:rFonts w:ascii="Calibri Light" w:eastAsia="Times New Roman" w:hAnsi="Calibri Light" w:cs="Calibri Light"/>
                <w:color w:val="000000"/>
                <w:sz w:val="20"/>
                <w:szCs w:val="20"/>
              </w:rPr>
            </w:pP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80</w:t>
            </w:r>
          </w:p>
        </w:tc>
        <w:tc>
          <w:tcPr>
            <w:tcW w:w="540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Is loan disbursed to approve borrower?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1721" w:type="dxa"/>
          </w:tcPr>
          <w:p w:rsidR="00DB22F6" w:rsidRPr="00F553A7" w:rsidRDefault="00DB22F6" w:rsidP="0074178A">
            <w:pPr>
              <w:jc w:val="center"/>
              <w:cnfStyle w:val="000000100000"/>
              <w:rPr>
                <w:rFonts w:ascii="Calibri Light" w:eastAsia="Times New Roman" w:hAnsi="Calibri Light" w:cs="Calibri Light"/>
                <w:color w:val="000000"/>
                <w:sz w:val="20"/>
                <w:szCs w:val="20"/>
              </w:rPr>
            </w:pP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81</w:t>
            </w:r>
          </w:p>
        </w:tc>
        <w:tc>
          <w:tcPr>
            <w:tcW w:w="540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Is BOD meeting discuss on RF status including loan from RF in EC</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1721" w:type="dxa"/>
          </w:tcPr>
          <w:p w:rsidR="00DB22F6" w:rsidRPr="00F553A7" w:rsidRDefault="00DB22F6" w:rsidP="0074178A">
            <w:pPr>
              <w:jc w:val="center"/>
              <w:cnfStyle w:val="000000000000"/>
              <w:rPr>
                <w:rFonts w:ascii="Calibri Light" w:eastAsia="Times New Roman" w:hAnsi="Calibri Light" w:cs="Calibri Light"/>
                <w:color w:val="000000"/>
                <w:sz w:val="20"/>
                <w:szCs w:val="20"/>
              </w:rPr>
            </w:pP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82</w:t>
            </w:r>
          </w:p>
        </w:tc>
        <w:tc>
          <w:tcPr>
            <w:tcW w:w="540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Status of Monthly report submission of RF to partner organization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1721" w:type="dxa"/>
          </w:tcPr>
          <w:p w:rsidR="00DB22F6" w:rsidRPr="00F553A7" w:rsidRDefault="00DB22F6" w:rsidP="0074178A">
            <w:pPr>
              <w:jc w:val="center"/>
              <w:cnfStyle w:val="000000100000"/>
              <w:rPr>
                <w:rFonts w:ascii="Calibri Light" w:eastAsia="Times New Roman" w:hAnsi="Calibri Light" w:cs="Calibri Light"/>
                <w:color w:val="000000"/>
                <w:sz w:val="20"/>
                <w:szCs w:val="20"/>
              </w:rPr>
            </w:pP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83</w:t>
            </w:r>
          </w:p>
        </w:tc>
        <w:tc>
          <w:tcPr>
            <w:tcW w:w="540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 Bad loan  % (revolving fund)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w:t>
            </w:r>
          </w:p>
        </w:tc>
        <w:tc>
          <w:tcPr>
            <w:tcW w:w="1721" w:type="dxa"/>
          </w:tcPr>
          <w:p w:rsidR="00DB22F6" w:rsidRPr="00F553A7" w:rsidRDefault="00DB22F6" w:rsidP="0074178A">
            <w:pPr>
              <w:jc w:val="center"/>
              <w:cnfStyle w:val="000000000000"/>
              <w:rPr>
                <w:rFonts w:ascii="Calibri Light" w:eastAsia="Times New Roman" w:hAnsi="Calibri Light" w:cs="Calibri Light"/>
                <w:color w:val="000000"/>
                <w:sz w:val="20"/>
                <w:szCs w:val="20"/>
              </w:rPr>
            </w:pP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84</w:t>
            </w:r>
          </w:p>
        </w:tc>
        <w:tc>
          <w:tcPr>
            <w:tcW w:w="540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Is Revolving fund shown as payable account or not?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1721" w:type="dxa"/>
          </w:tcPr>
          <w:p w:rsidR="00DB22F6" w:rsidRPr="00F553A7" w:rsidRDefault="00DB22F6" w:rsidP="0074178A">
            <w:pPr>
              <w:jc w:val="center"/>
              <w:cnfStyle w:val="000000100000"/>
              <w:rPr>
                <w:rFonts w:ascii="Calibri Light" w:eastAsia="Times New Roman" w:hAnsi="Calibri Light" w:cs="Calibri Light"/>
                <w:color w:val="000000"/>
                <w:sz w:val="20"/>
                <w:szCs w:val="20"/>
              </w:rPr>
            </w:pP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85</w:t>
            </w:r>
          </w:p>
        </w:tc>
        <w:tc>
          <w:tcPr>
            <w:tcW w:w="540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Is there name list of member  who received revolving fund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1721" w:type="dxa"/>
          </w:tcPr>
          <w:p w:rsidR="00DB22F6" w:rsidRPr="00F553A7" w:rsidRDefault="00DB22F6" w:rsidP="0074178A">
            <w:pPr>
              <w:jc w:val="center"/>
              <w:cnfStyle w:val="000000000000"/>
              <w:rPr>
                <w:rFonts w:ascii="Calibri Light" w:eastAsia="Times New Roman" w:hAnsi="Calibri Light" w:cs="Calibri Light"/>
                <w:color w:val="000000"/>
                <w:sz w:val="20"/>
                <w:szCs w:val="20"/>
              </w:rPr>
            </w:pP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86</w:t>
            </w:r>
          </w:p>
        </w:tc>
        <w:tc>
          <w:tcPr>
            <w:tcW w:w="540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Interest rate of RF is 6% or less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1721" w:type="dxa"/>
          </w:tcPr>
          <w:p w:rsidR="00DB22F6" w:rsidRPr="00F553A7" w:rsidRDefault="00DB22F6" w:rsidP="0074178A">
            <w:pPr>
              <w:jc w:val="center"/>
              <w:cnfStyle w:val="000000100000"/>
              <w:rPr>
                <w:rFonts w:ascii="Calibri Light" w:eastAsia="Times New Roman" w:hAnsi="Calibri Light" w:cs="Calibri Light"/>
                <w:color w:val="000000"/>
                <w:sz w:val="20"/>
                <w:szCs w:val="20"/>
              </w:rPr>
            </w:pP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87</w:t>
            </w:r>
          </w:p>
        </w:tc>
        <w:tc>
          <w:tcPr>
            <w:tcW w:w="540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Monitoring of the revolving fund by the Board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1721" w:type="dxa"/>
          </w:tcPr>
          <w:p w:rsidR="00DB22F6" w:rsidRPr="00F553A7" w:rsidRDefault="00DB22F6" w:rsidP="0074178A">
            <w:pPr>
              <w:jc w:val="center"/>
              <w:cnfStyle w:val="000000000000"/>
              <w:rPr>
                <w:rFonts w:ascii="Calibri Light" w:eastAsia="Times New Roman" w:hAnsi="Calibri Light" w:cs="Calibri Light"/>
                <w:color w:val="000000"/>
                <w:sz w:val="20"/>
                <w:szCs w:val="20"/>
              </w:rPr>
            </w:pPr>
          </w:p>
        </w:tc>
      </w:tr>
    </w:tbl>
    <w:p w:rsidR="00DB22F6" w:rsidRPr="00827CC4" w:rsidRDefault="00DB22F6" w:rsidP="00DB22F6">
      <w:pPr>
        <w:jc w:val="both"/>
        <w:rPr>
          <w:rFonts w:asciiTheme="majorHAnsi" w:eastAsia="Times New Roman" w:hAnsiTheme="majorHAnsi" w:cstheme="majorHAnsi"/>
          <w:color w:val="000000"/>
        </w:rPr>
      </w:pPr>
    </w:p>
    <w:p w:rsidR="00DB22F6" w:rsidRPr="00453B45" w:rsidRDefault="00DB22F6" w:rsidP="00DB22F6">
      <w:pPr>
        <w:pStyle w:val="Heading1"/>
        <w:numPr>
          <w:ilvl w:val="2"/>
          <w:numId w:val="5"/>
        </w:numPr>
        <w:ind w:left="810" w:hanging="720"/>
        <w:jc w:val="both"/>
        <w:rPr>
          <w:rFonts w:asciiTheme="majorHAnsi" w:hAnsiTheme="majorHAnsi" w:cstheme="majorHAnsi"/>
          <w:sz w:val="22"/>
          <w:szCs w:val="22"/>
        </w:rPr>
      </w:pPr>
      <w:bookmarkStart w:id="73" w:name="_Toc34300091"/>
      <w:r w:rsidRPr="00453B45">
        <w:rPr>
          <w:rFonts w:asciiTheme="majorHAnsi" w:hAnsiTheme="majorHAnsi" w:cstheme="majorHAnsi"/>
          <w:sz w:val="22"/>
          <w:szCs w:val="22"/>
        </w:rPr>
        <w:t>Revolving fund</w:t>
      </w:r>
      <w:r>
        <w:rPr>
          <w:rFonts w:asciiTheme="majorHAnsi" w:hAnsiTheme="majorHAnsi" w:cstheme="majorHAnsi"/>
          <w:sz w:val="22"/>
          <w:szCs w:val="22"/>
        </w:rPr>
        <w:t xml:space="preserve"> </w:t>
      </w:r>
      <w:r w:rsidRPr="00453B45">
        <w:rPr>
          <w:rFonts w:asciiTheme="majorHAnsi" w:hAnsiTheme="majorHAnsi" w:cstheme="majorHAnsi"/>
          <w:sz w:val="22"/>
          <w:szCs w:val="22"/>
        </w:rPr>
        <w:t>Financial Status</w:t>
      </w:r>
      <w:bookmarkEnd w:id="73"/>
    </w:p>
    <w:p w:rsidR="00DB22F6" w:rsidRDefault="00DB22F6" w:rsidP="00DB22F6">
      <w:pPr>
        <w:jc w:val="both"/>
        <w:rPr>
          <w:rFonts w:asciiTheme="majorHAnsi" w:hAnsiTheme="majorHAnsi" w:cstheme="majorHAnsi"/>
          <w:sz w:val="22"/>
          <w:szCs w:val="22"/>
        </w:rPr>
      </w:pPr>
    </w:p>
    <w:p w:rsidR="00DB22F6" w:rsidRPr="00E36A04" w:rsidRDefault="00DB22F6" w:rsidP="00DB22F6">
      <w:pPr>
        <w:jc w:val="both"/>
        <w:rPr>
          <w:rFonts w:asciiTheme="majorHAnsi" w:hAnsiTheme="majorHAnsi" w:cstheme="majorHAnsi"/>
          <w:sz w:val="22"/>
          <w:szCs w:val="22"/>
        </w:rPr>
      </w:pPr>
      <w:r w:rsidRPr="00E36A04">
        <w:rPr>
          <w:rFonts w:asciiTheme="majorHAnsi" w:hAnsiTheme="majorHAnsi" w:cstheme="majorHAnsi"/>
          <w:sz w:val="22"/>
          <w:szCs w:val="22"/>
        </w:rPr>
        <w:t xml:space="preserve">As of FY 2075/76, total RF received by Cooperative amounts to Rs. </w:t>
      </w:r>
      <w:r w:rsidRPr="00E36A04">
        <w:rPr>
          <w:rFonts w:ascii="Calibri Light" w:eastAsia="Times New Roman" w:hAnsi="Calibri Light" w:cs="Calibri Light"/>
          <w:bCs/>
          <w:color w:val="000000"/>
          <w:sz w:val="22"/>
          <w:szCs w:val="22"/>
        </w:rPr>
        <w:t>3,068,130. Record of GNI also shows the same amount</w:t>
      </w:r>
      <w:r w:rsidRPr="00E36A04">
        <w:rPr>
          <w:rFonts w:asciiTheme="majorHAnsi" w:eastAsia="Times New Roman" w:hAnsiTheme="majorHAnsi" w:cstheme="majorHAnsi"/>
          <w:bCs/>
          <w:color w:val="000000"/>
          <w:sz w:val="22"/>
          <w:szCs w:val="22"/>
        </w:rPr>
        <w:t xml:space="preserve">. Audited financial statement also reflects </w:t>
      </w:r>
      <w:r>
        <w:rPr>
          <w:rFonts w:asciiTheme="majorHAnsi" w:eastAsia="Times New Roman" w:hAnsiTheme="majorHAnsi" w:cstheme="majorHAnsi"/>
          <w:bCs/>
          <w:color w:val="000000"/>
          <w:sz w:val="22"/>
          <w:szCs w:val="22"/>
        </w:rPr>
        <w:t xml:space="preserve">the same amount as </w:t>
      </w:r>
      <w:r w:rsidRPr="00E36A04">
        <w:rPr>
          <w:rFonts w:asciiTheme="majorHAnsi" w:eastAsia="Times New Roman" w:hAnsiTheme="majorHAnsi" w:cstheme="majorHAnsi"/>
          <w:bCs/>
          <w:color w:val="000000"/>
          <w:sz w:val="22"/>
          <w:szCs w:val="22"/>
        </w:rPr>
        <w:t xml:space="preserve">General Reserve; </w:t>
      </w:r>
      <w:r w:rsidRPr="00E36A04">
        <w:rPr>
          <w:rFonts w:asciiTheme="majorHAnsi" w:hAnsiTheme="majorHAnsi" w:cstheme="majorHAnsi"/>
          <w:sz w:val="22"/>
          <w:szCs w:val="22"/>
        </w:rPr>
        <w:t>.</w:t>
      </w:r>
    </w:p>
    <w:p w:rsidR="00DB22F6" w:rsidRDefault="00DB22F6" w:rsidP="00DB22F6">
      <w:pPr>
        <w:jc w:val="both"/>
        <w:rPr>
          <w:rFonts w:asciiTheme="majorHAnsi" w:hAnsiTheme="majorHAnsi" w:cstheme="majorHAnsi"/>
          <w:sz w:val="22"/>
          <w:szCs w:val="22"/>
        </w:rPr>
      </w:pPr>
    </w:p>
    <w:p w:rsidR="00DB22F6" w:rsidRDefault="00DB22F6" w:rsidP="00DB22F6">
      <w:pPr>
        <w:jc w:val="both"/>
        <w:rPr>
          <w:rFonts w:asciiTheme="majorHAnsi" w:hAnsiTheme="majorHAnsi" w:cstheme="majorHAnsi"/>
          <w:sz w:val="22"/>
          <w:szCs w:val="22"/>
        </w:rPr>
      </w:pPr>
    </w:p>
    <w:p w:rsidR="00DB22F6" w:rsidRDefault="00DB22F6" w:rsidP="00DB22F6">
      <w:pPr>
        <w:jc w:val="both"/>
        <w:rPr>
          <w:rFonts w:asciiTheme="majorHAnsi" w:hAnsiTheme="majorHAnsi" w:cstheme="majorHAnsi"/>
          <w:sz w:val="22"/>
          <w:szCs w:val="22"/>
        </w:rPr>
      </w:pPr>
    </w:p>
    <w:p w:rsidR="00DB22F6" w:rsidRDefault="00DB22F6" w:rsidP="00DB22F6">
      <w:pPr>
        <w:jc w:val="both"/>
        <w:rPr>
          <w:rFonts w:asciiTheme="majorHAnsi" w:hAnsiTheme="majorHAnsi" w:cstheme="majorHAnsi"/>
          <w:sz w:val="22"/>
          <w:szCs w:val="22"/>
        </w:rPr>
      </w:pPr>
    </w:p>
    <w:p w:rsidR="00DB22F6" w:rsidRDefault="00DB22F6" w:rsidP="00DB22F6">
      <w:pPr>
        <w:jc w:val="both"/>
        <w:rPr>
          <w:rFonts w:asciiTheme="majorHAnsi" w:hAnsiTheme="majorHAnsi" w:cstheme="majorHAnsi"/>
          <w:sz w:val="22"/>
          <w:szCs w:val="22"/>
        </w:rPr>
      </w:pPr>
    </w:p>
    <w:p w:rsidR="00DB22F6" w:rsidRDefault="00DB22F6" w:rsidP="00DB22F6">
      <w:pPr>
        <w:jc w:val="both"/>
        <w:rPr>
          <w:rFonts w:asciiTheme="majorHAnsi" w:hAnsiTheme="majorHAnsi" w:cstheme="majorHAnsi"/>
          <w:sz w:val="22"/>
          <w:szCs w:val="22"/>
        </w:rPr>
      </w:pPr>
    </w:p>
    <w:tbl>
      <w:tblPr>
        <w:tblStyle w:val="GridTable4-Accent11"/>
        <w:tblW w:w="9585" w:type="dxa"/>
        <w:tblLook w:val="04A0"/>
      </w:tblPr>
      <w:tblGrid>
        <w:gridCol w:w="980"/>
        <w:gridCol w:w="1165"/>
        <w:gridCol w:w="1165"/>
        <w:gridCol w:w="1075"/>
        <w:gridCol w:w="1204"/>
        <w:gridCol w:w="1131"/>
        <w:gridCol w:w="1165"/>
        <w:gridCol w:w="1700"/>
      </w:tblGrid>
      <w:tr w:rsidR="00DB22F6" w:rsidRPr="00E36A04" w:rsidTr="0074178A">
        <w:trPr>
          <w:cnfStyle w:val="100000000000"/>
          <w:trHeight w:val="20"/>
        </w:trPr>
        <w:tc>
          <w:tcPr>
            <w:cnfStyle w:val="001000000000"/>
            <w:tcW w:w="9585" w:type="dxa"/>
            <w:gridSpan w:val="8"/>
            <w:noWrap/>
            <w:hideMark/>
          </w:tcPr>
          <w:p w:rsidR="00DB22F6" w:rsidRPr="00E36A04" w:rsidRDefault="00DB22F6" w:rsidP="0074178A">
            <w:pPr>
              <w:jc w:val="center"/>
              <w:rPr>
                <w:rFonts w:ascii="Calibri Light" w:eastAsia="Times New Roman" w:hAnsi="Calibri Light" w:cs="Calibri Light"/>
                <w:color w:val="000000"/>
                <w:sz w:val="20"/>
                <w:szCs w:val="20"/>
              </w:rPr>
            </w:pPr>
            <w:r w:rsidRPr="00E36A04">
              <w:rPr>
                <w:rFonts w:ascii="Calibri Light" w:eastAsia="Times New Roman" w:hAnsi="Calibri Light" w:cs="Calibri Light"/>
                <w:color w:val="000000"/>
                <w:sz w:val="20"/>
                <w:szCs w:val="20"/>
              </w:rPr>
              <w:lastRenderedPageBreak/>
              <w:t>RF and loan disbursement till the end of Ashad end 2076</w:t>
            </w:r>
          </w:p>
        </w:tc>
      </w:tr>
      <w:tr w:rsidR="00DB22F6" w:rsidRPr="00E36A04" w:rsidTr="0074178A">
        <w:trPr>
          <w:cnfStyle w:val="000000100000"/>
          <w:trHeight w:val="20"/>
        </w:trPr>
        <w:tc>
          <w:tcPr>
            <w:cnfStyle w:val="001000000000"/>
            <w:tcW w:w="980" w:type="dxa"/>
            <w:hideMark/>
          </w:tcPr>
          <w:p w:rsidR="00DB22F6" w:rsidRPr="00E36A04" w:rsidRDefault="00DB22F6" w:rsidP="0074178A">
            <w:pPr>
              <w:jc w:val="center"/>
              <w:rPr>
                <w:rFonts w:ascii="Calibri Light" w:eastAsia="Times New Roman" w:hAnsi="Calibri Light" w:cs="Calibri Light"/>
                <w:color w:val="000000"/>
                <w:sz w:val="20"/>
                <w:szCs w:val="20"/>
              </w:rPr>
            </w:pPr>
            <w:r w:rsidRPr="00E36A04">
              <w:rPr>
                <w:rFonts w:ascii="Calibri Light" w:eastAsia="Times New Roman" w:hAnsi="Calibri Light" w:cs="Calibri Light"/>
                <w:color w:val="000000"/>
                <w:sz w:val="20"/>
                <w:szCs w:val="20"/>
              </w:rPr>
              <w:t>S.N.</w:t>
            </w:r>
          </w:p>
        </w:tc>
        <w:tc>
          <w:tcPr>
            <w:tcW w:w="1165" w:type="dxa"/>
            <w:hideMark/>
          </w:tcPr>
          <w:p w:rsidR="00DB22F6" w:rsidRPr="00E36A04" w:rsidRDefault="00DB22F6" w:rsidP="0074178A">
            <w:pPr>
              <w:jc w:val="center"/>
              <w:cnfStyle w:val="000000100000"/>
              <w:rPr>
                <w:rFonts w:ascii="Calibri Light" w:eastAsia="Times New Roman" w:hAnsi="Calibri Light" w:cs="Calibri Light"/>
                <w:color w:val="000000"/>
                <w:sz w:val="20"/>
                <w:szCs w:val="20"/>
              </w:rPr>
            </w:pPr>
            <w:r w:rsidRPr="00E36A04">
              <w:rPr>
                <w:rFonts w:ascii="Calibri Light" w:eastAsia="Times New Roman" w:hAnsi="Calibri Light" w:cs="Calibri Light"/>
                <w:color w:val="000000"/>
                <w:sz w:val="20"/>
                <w:szCs w:val="20"/>
              </w:rPr>
              <w:t xml:space="preserve">Revolving Fund received </w:t>
            </w:r>
          </w:p>
        </w:tc>
        <w:tc>
          <w:tcPr>
            <w:tcW w:w="1165" w:type="dxa"/>
            <w:hideMark/>
          </w:tcPr>
          <w:p w:rsidR="00DB22F6" w:rsidRPr="00E36A04" w:rsidRDefault="00DB22F6" w:rsidP="0074178A">
            <w:pPr>
              <w:jc w:val="center"/>
              <w:cnfStyle w:val="000000100000"/>
              <w:rPr>
                <w:rFonts w:ascii="Calibri Light" w:eastAsia="Times New Roman" w:hAnsi="Calibri Light" w:cs="Calibri Light"/>
                <w:color w:val="000000"/>
                <w:sz w:val="20"/>
                <w:szCs w:val="20"/>
              </w:rPr>
            </w:pPr>
            <w:r w:rsidRPr="00E36A04">
              <w:rPr>
                <w:rFonts w:ascii="Calibri Light" w:eastAsia="Times New Roman" w:hAnsi="Calibri Light" w:cs="Calibri Light"/>
                <w:color w:val="000000"/>
                <w:sz w:val="20"/>
                <w:szCs w:val="20"/>
              </w:rPr>
              <w:t>Loan disbursed (Rs.)</w:t>
            </w:r>
          </w:p>
        </w:tc>
        <w:tc>
          <w:tcPr>
            <w:tcW w:w="1075" w:type="dxa"/>
            <w:hideMark/>
          </w:tcPr>
          <w:p w:rsidR="00DB22F6" w:rsidRPr="00E36A04" w:rsidRDefault="00DB22F6" w:rsidP="0074178A">
            <w:pPr>
              <w:jc w:val="center"/>
              <w:cnfStyle w:val="000000100000"/>
              <w:rPr>
                <w:rFonts w:ascii="Calibri Light" w:eastAsia="Times New Roman" w:hAnsi="Calibri Light" w:cs="Calibri Light"/>
                <w:color w:val="000000"/>
                <w:sz w:val="20"/>
                <w:szCs w:val="20"/>
              </w:rPr>
            </w:pPr>
            <w:r w:rsidRPr="00E36A04">
              <w:rPr>
                <w:rFonts w:ascii="Calibri Light" w:eastAsia="Times New Roman" w:hAnsi="Calibri Light" w:cs="Calibri Light"/>
                <w:color w:val="000000"/>
                <w:sz w:val="20"/>
                <w:szCs w:val="20"/>
              </w:rPr>
              <w:t>Overdue Amount (Rs.)</w:t>
            </w:r>
          </w:p>
        </w:tc>
        <w:tc>
          <w:tcPr>
            <w:tcW w:w="1204" w:type="dxa"/>
            <w:hideMark/>
          </w:tcPr>
          <w:p w:rsidR="00DB22F6" w:rsidRPr="00E36A04" w:rsidRDefault="00DB22F6" w:rsidP="0074178A">
            <w:pPr>
              <w:jc w:val="center"/>
              <w:cnfStyle w:val="000000100000"/>
              <w:rPr>
                <w:rFonts w:ascii="Calibri Light" w:eastAsia="Times New Roman" w:hAnsi="Calibri Light" w:cs="Calibri Light"/>
                <w:color w:val="000000"/>
                <w:sz w:val="20"/>
                <w:szCs w:val="20"/>
              </w:rPr>
            </w:pPr>
            <w:r w:rsidRPr="00E36A04">
              <w:rPr>
                <w:rFonts w:ascii="Calibri Light" w:eastAsia="Times New Roman" w:hAnsi="Calibri Light" w:cs="Calibri Light"/>
                <w:color w:val="000000"/>
                <w:sz w:val="20"/>
                <w:szCs w:val="20"/>
              </w:rPr>
              <w:t xml:space="preserve">Revolving Loan Fund Outstanding  (Rs.) </w:t>
            </w:r>
          </w:p>
        </w:tc>
        <w:tc>
          <w:tcPr>
            <w:tcW w:w="1131" w:type="dxa"/>
            <w:hideMark/>
          </w:tcPr>
          <w:p w:rsidR="00DB22F6" w:rsidRPr="00E36A04" w:rsidRDefault="00DB22F6" w:rsidP="0074178A">
            <w:pPr>
              <w:jc w:val="center"/>
              <w:cnfStyle w:val="000000100000"/>
              <w:rPr>
                <w:rFonts w:ascii="Calibri Light" w:eastAsia="Times New Roman" w:hAnsi="Calibri Light" w:cs="Calibri Light"/>
                <w:color w:val="000000"/>
                <w:sz w:val="20"/>
                <w:szCs w:val="20"/>
              </w:rPr>
            </w:pPr>
            <w:r w:rsidRPr="00E36A04">
              <w:rPr>
                <w:rFonts w:ascii="Calibri Light" w:eastAsia="Times New Roman" w:hAnsi="Calibri Light" w:cs="Calibri Light"/>
                <w:color w:val="000000"/>
                <w:sz w:val="20"/>
                <w:szCs w:val="20"/>
              </w:rPr>
              <w:t>Interest Earned (Rs.)</w:t>
            </w:r>
          </w:p>
        </w:tc>
        <w:tc>
          <w:tcPr>
            <w:tcW w:w="1165" w:type="dxa"/>
            <w:hideMark/>
          </w:tcPr>
          <w:p w:rsidR="00DB22F6" w:rsidRPr="00E36A04" w:rsidRDefault="00DB22F6" w:rsidP="0074178A">
            <w:pPr>
              <w:jc w:val="center"/>
              <w:cnfStyle w:val="000000100000"/>
              <w:rPr>
                <w:rFonts w:ascii="Calibri Light" w:eastAsia="Times New Roman" w:hAnsi="Calibri Light" w:cs="Calibri Light"/>
                <w:color w:val="000000"/>
                <w:sz w:val="20"/>
                <w:szCs w:val="20"/>
              </w:rPr>
            </w:pPr>
            <w:r w:rsidRPr="00E36A04">
              <w:rPr>
                <w:rFonts w:ascii="Calibri Light" w:eastAsia="Times New Roman" w:hAnsi="Calibri Light" w:cs="Calibri Light"/>
                <w:color w:val="000000"/>
                <w:sz w:val="20"/>
                <w:szCs w:val="20"/>
              </w:rPr>
              <w:t xml:space="preserve">No of people received Loan </w:t>
            </w:r>
          </w:p>
        </w:tc>
        <w:tc>
          <w:tcPr>
            <w:tcW w:w="1700" w:type="dxa"/>
            <w:noWrap/>
            <w:hideMark/>
          </w:tcPr>
          <w:p w:rsidR="00DB22F6" w:rsidRPr="00E36A04" w:rsidRDefault="00DB22F6" w:rsidP="0074178A">
            <w:pPr>
              <w:jc w:val="center"/>
              <w:cnfStyle w:val="000000100000"/>
              <w:rPr>
                <w:rFonts w:ascii="Calibri Light" w:eastAsia="Times New Roman" w:hAnsi="Calibri Light" w:cs="Calibri Light"/>
                <w:color w:val="000000"/>
                <w:sz w:val="20"/>
                <w:szCs w:val="20"/>
              </w:rPr>
            </w:pPr>
            <w:r w:rsidRPr="00E36A04">
              <w:rPr>
                <w:rFonts w:ascii="Calibri Light" w:eastAsia="Times New Roman" w:hAnsi="Calibri Light" w:cs="Calibri Light"/>
                <w:color w:val="000000"/>
                <w:sz w:val="20"/>
                <w:szCs w:val="20"/>
              </w:rPr>
              <w:t>Remarks</w:t>
            </w:r>
          </w:p>
        </w:tc>
      </w:tr>
      <w:tr w:rsidR="00DB22F6" w:rsidRPr="00E36A04" w:rsidTr="0074178A">
        <w:trPr>
          <w:trHeight w:val="20"/>
        </w:trPr>
        <w:tc>
          <w:tcPr>
            <w:cnfStyle w:val="001000000000"/>
            <w:tcW w:w="980" w:type="dxa"/>
            <w:hideMark/>
          </w:tcPr>
          <w:p w:rsidR="00DB22F6" w:rsidRPr="00E36A04" w:rsidRDefault="00DB22F6" w:rsidP="0074178A">
            <w:pPr>
              <w:jc w:val="center"/>
              <w:rPr>
                <w:rFonts w:ascii="Calibri Light" w:eastAsia="Times New Roman" w:hAnsi="Calibri Light" w:cs="Calibri Light"/>
                <w:color w:val="000000"/>
                <w:sz w:val="20"/>
                <w:szCs w:val="20"/>
              </w:rPr>
            </w:pPr>
            <w:r w:rsidRPr="00E36A04">
              <w:rPr>
                <w:rFonts w:ascii="Calibri Light" w:eastAsia="Times New Roman" w:hAnsi="Calibri Light" w:cs="Calibri Light"/>
                <w:color w:val="000000"/>
                <w:sz w:val="20"/>
                <w:szCs w:val="20"/>
              </w:rPr>
              <w:t>1</w:t>
            </w:r>
          </w:p>
        </w:tc>
        <w:tc>
          <w:tcPr>
            <w:tcW w:w="1165" w:type="dxa"/>
            <w:hideMark/>
          </w:tcPr>
          <w:p w:rsidR="00DB22F6" w:rsidRPr="00E36A04" w:rsidRDefault="00DB22F6" w:rsidP="0074178A">
            <w:pPr>
              <w:jc w:val="center"/>
              <w:cnfStyle w:val="000000000000"/>
              <w:rPr>
                <w:rFonts w:ascii="Calibri Light" w:eastAsia="Times New Roman" w:hAnsi="Calibri Light" w:cs="Calibri Light"/>
                <w:color w:val="000000"/>
                <w:sz w:val="20"/>
                <w:szCs w:val="20"/>
              </w:rPr>
            </w:pPr>
            <w:r w:rsidRPr="00E36A04">
              <w:rPr>
                <w:rFonts w:ascii="Calibri Light" w:eastAsia="Times New Roman" w:hAnsi="Calibri Light" w:cs="Calibri Light"/>
                <w:color w:val="000000"/>
                <w:sz w:val="20"/>
                <w:szCs w:val="20"/>
              </w:rPr>
              <w:t>3,068,130</w:t>
            </w:r>
          </w:p>
        </w:tc>
        <w:tc>
          <w:tcPr>
            <w:tcW w:w="1165" w:type="dxa"/>
            <w:hideMark/>
          </w:tcPr>
          <w:p w:rsidR="00DB22F6" w:rsidRPr="00E36A04" w:rsidRDefault="00DB22F6" w:rsidP="0074178A">
            <w:pPr>
              <w:jc w:val="center"/>
              <w:cnfStyle w:val="000000000000"/>
              <w:rPr>
                <w:rFonts w:ascii="Calibri Light" w:eastAsia="Times New Roman" w:hAnsi="Calibri Light" w:cs="Calibri Light"/>
                <w:color w:val="000000"/>
                <w:sz w:val="20"/>
                <w:szCs w:val="20"/>
              </w:rPr>
            </w:pPr>
            <w:r w:rsidRPr="00E36A04">
              <w:rPr>
                <w:rFonts w:ascii="Calibri Light" w:eastAsia="Times New Roman" w:hAnsi="Calibri Light" w:cs="Calibri Light"/>
                <w:color w:val="000000"/>
                <w:sz w:val="20"/>
                <w:szCs w:val="20"/>
              </w:rPr>
              <w:t>3,068,130</w:t>
            </w:r>
          </w:p>
        </w:tc>
        <w:tc>
          <w:tcPr>
            <w:tcW w:w="1075" w:type="dxa"/>
            <w:hideMark/>
          </w:tcPr>
          <w:p w:rsidR="00DB22F6" w:rsidRPr="00E36A04" w:rsidRDefault="00DB22F6" w:rsidP="0074178A">
            <w:pPr>
              <w:jc w:val="center"/>
              <w:cnfStyle w:val="000000000000"/>
              <w:rPr>
                <w:rFonts w:ascii="Calibri Light" w:eastAsia="Times New Roman" w:hAnsi="Calibri Light" w:cs="Calibri Light"/>
                <w:color w:val="000000"/>
                <w:sz w:val="20"/>
                <w:szCs w:val="20"/>
              </w:rPr>
            </w:pPr>
          </w:p>
        </w:tc>
        <w:tc>
          <w:tcPr>
            <w:tcW w:w="1204" w:type="dxa"/>
            <w:noWrap/>
            <w:hideMark/>
          </w:tcPr>
          <w:p w:rsidR="00DB22F6" w:rsidRPr="00E36A04" w:rsidRDefault="00DB22F6" w:rsidP="0074178A">
            <w:pPr>
              <w:jc w:val="center"/>
              <w:cnfStyle w:val="000000000000"/>
              <w:rPr>
                <w:rFonts w:ascii="Calibri Light" w:eastAsia="Times New Roman" w:hAnsi="Calibri Light" w:cs="Calibri Light"/>
                <w:b/>
                <w:bCs/>
                <w:color w:val="000000"/>
                <w:sz w:val="20"/>
                <w:szCs w:val="20"/>
              </w:rPr>
            </w:pPr>
            <w:r w:rsidRPr="00E36A04">
              <w:rPr>
                <w:rFonts w:ascii="Calibri Light" w:eastAsia="Times New Roman" w:hAnsi="Calibri Light" w:cs="Calibri Light"/>
                <w:b/>
                <w:bCs/>
                <w:color w:val="000000"/>
                <w:sz w:val="20"/>
                <w:szCs w:val="20"/>
              </w:rPr>
              <w:t>328,479</w:t>
            </w:r>
          </w:p>
        </w:tc>
        <w:tc>
          <w:tcPr>
            <w:tcW w:w="1131" w:type="dxa"/>
            <w:noWrap/>
            <w:hideMark/>
          </w:tcPr>
          <w:p w:rsidR="00DB22F6" w:rsidRPr="00E36A04" w:rsidRDefault="00DB22F6" w:rsidP="0074178A">
            <w:pPr>
              <w:jc w:val="center"/>
              <w:cnfStyle w:val="000000000000"/>
              <w:rPr>
                <w:rFonts w:ascii="Calibri Light" w:eastAsia="Times New Roman" w:hAnsi="Calibri Light" w:cs="Calibri Light"/>
                <w:b/>
                <w:bCs/>
                <w:color w:val="000000"/>
                <w:sz w:val="20"/>
                <w:szCs w:val="20"/>
              </w:rPr>
            </w:pPr>
          </w:p>
        </w:tc>
        <w:tc>
          <w:tcPr>
            <w:tcW w:w="1165" w:type="dxa"/>
            <w:hideMark/>
          </w:tcPr>
          <w:p w:rsidR="00DB22F6" w:rsidRPr="00E36A04" w:rsidRDefault="00DB22F6" w:rsidP="0074178A">
            <w:pPr>
              <w:jc w:val="center"/>
              <w:cnfStyle w:val="000000000000"/>
              <w:rPr>
                <w:rFonts w:ascii="Calibri Light" w:eastAsia="Times New Roman" w:hAnsi="Calibri Light" w:cs="Calibri Light"/>
                <w:color w:val="000000"/>
                <w:sz w:val="20"/>
                <w:szCs w:val="20"/>
              </w:rPr>
            </w:pPr>
            <w:r w:rsidRPr="00E36A04">
              <w:rPr>
                <w:rFonts w:ascii="Calibri Light" w:eastAsia="Times New Roman" w:hAnsi="Calibri Light" w:cs="Calibri Light"/>
                <w:color w:val="000000"/>
                <w:sz w:val="20"/>
                <w:szCs w:val="20"/>
              </w:rPr>
              <w:t>96</w:t>
            </w:r>
          </w:p>
        </w:tc>
        <w:tc>
          <w:tcPr>
            <w:tcW w:w="1700" w:type="dxa"/>
            <w:hideMark/>
          </w:tcPr>
          <w:p w:rsidR="00DB22F6" w:rsidRPr="00E36A04" w:rsidRDefault="00DB22F6" w:rsidP="0074178A">
            <w:pPr>
              <w:jc w:val="center"/>
              <w:cnfStyle w:val="000000000000"/>
              <w:rPr>
                <w:rFonts w:ascii="Calibri Light" w:eastAsia="Times New Roman" w:hAnsi="Calibri Light" w:cs="Calibri Light"/>
                <w:color w:val="000000"/>
                <w:sz w:val="20"/>
                <w:szCs w:val="20"/>
              </w:rPr>
            </w:pPr>
          </w:p>
        </w:tc>
      </w:tr>
    </w:tbl>
    <w:p w:rsidR="00DB22F6" w:rsidRPr="00827CC4" w:rsidRDefault="00DB22F6" w:rsidP="00DB22F6">
      <w:pPr>
        <w:jc w:val="both"/>
        <w:rPr>
          <w:rFonts w:asciiTheme="majorHAnsi" w:hAnsiTheme="majorHAnsi" w:cstheme="majorHAnsi"/>
          <w:sz w:val="22"/>
          <w:szCs w:val="22"/>
        </w:rPr>
      </w:pPr>
    </w:p>
    <w:p w:rsidR="00DB22F6" w:rsidRDefault="00DB22F6" w:rsidP="00DB22F6">
      <w:pPr>
        <w:jc w:val="both"/>
        <w:rPr>
          <w:rFonts w:asciiTheme="majorHAnsi" w:hAnsiTheme="majorHAnsi" w:cstheme="majorHAnsi"/>
          <w:sz w:val="22"/>
          <w:szCs w:val="22"/>
          <w:highlight w:val="yellow"/>
        </w:rPr>
      </w:pPr>
    </w:p>
    <w:tbl>
      <w:tblPr>
        <w:tblStyle w:val="GridTable4-Accent11"/>
        <w:tblW w:w="9957" w:type="dxa"/>
        <w:tblLook w:val="04A0"/>
      </w:tblPr>
      <w:tblGrid>
        <w:gridCol w:w="502"/>
        <w:gridCol w:w="1140"/>
        <w:gridCol w:w="693"/>
        <w:gridCol w:w="1200"/>
        <w:gridCol w:w="1274"/>
        <w:gridCol w:w="1220"/>
        <w:gridCol w:w="875"/>
        <w:gridCol w:w="1025"/>
        <w:gridCol w:w="1225"/>
        <w:gridCol w:w="1052"/>
      </w:tblGrid>
      <w:tr w:rsidR="00DB22F6" w:rsidRPr="00CA0A20" w:rsidTr="0074178A">
        <w:trPr>
          <w:cnfStyle w:val="100000000000"/>
          <w:trHeight w:val="20"/>
        </w:trPr>
        <w:tc>
          <w:tcPr>
            <w:cnfStyle w:val="001000000000"/>
            <w:tcW w:w="9957" w:type="dxa"/>
            <w:gridSpan w:val="10"/>
            <w:noWrap/>
            <w:hideMark/>
          </w:tcPr>
          <w:p w:rsidR="00DB22F6" w:rsidRPr="00CA0A20" w:rsidRDefault="00DB22F6" w:rsidP="0074178A">
            <w:pPr>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Revolving Fund (RF) disbursed by GNI details</w:t>
            </w:r>
          </w:p>
        </w:tc>
      </w:tr>
      <w:tr w:rsidR="00DB22F6" w:rsidRPr="00CA0A20" w:rsidTr="0074178A">
        <w:trPr>
          <w:cnfStyle w:val="000000100000"/>
          <w:trHeight w:val="20"/>
        </w:trPr>
        <w:tc>
          <w:tcPr>
            <w:cnfStyle w:val="001000000000"/>
            <w:tcW w:w="502" w:type="dxa"/>
            <w:hideMark/>
          </w:tcPr>
          <w:p w:rsidR="00DB22F6" w:rsidRPr="00CA0A20" w:rsidRDefault="00DB22F6" w:rsidP="0074178A">
            <w:pPr>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sno</w:t>
            </w:r>
          </w:p>
        </w:tc>
        <w:tc>
          <w:tcPr>
            <w:tcW w:w="11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fiscal year</w:t>
            </w:r>
          </w:p>
        </w:tc>
        <w:tc>
          <w:tcPr>
            <w:tcW w:w="693"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MOU s.no</w:t>
            </w:r>
          </w:p>
        </w:tc>
        <w:tc>
          <w:tcPr>
            <w:tcW w:w="120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MOUdate</w:t>
            </w:r>
          </w:p>
        </w:tc>
        <w:tc>
          <w:tcPr>
            <w:tcW w:w="1025"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MOUamount</w:t>
            </w:r>
          </w:p>
        </w:tc>
        <w:tc>
          <w:tcPr>
            <w:tcW w:w="122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received date</w:t>
            </w:r>
          </w:p>
        </w:tc>
        <w:tc>
          <w:tcPr>
            <w:tcW w:w="875"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voucher #</w:t>
            </w:r>
          </w:p>
        </w:tc>
        <w:tc>
          <w:tcPr>
            <w:tcW w:w="1025"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received amount</w:t>
            </w:r>
          </w:p>
        </w:tc>
        <w:tc>
          <w:tcPr>
            <w:tcW w:w="1225"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nos borrowers RF disbursed as loan</w:t>
            </w:r>
          </w:p>
        </w:tc>
        <w:tc>
          <w:tcPr>
            <w:tcW w:w="1052"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amount of RF disbursed as loan</w:t>
            </w:r>
          </w:p>
        </w:tc>
      </w:tr>
      <w:tr w:rsidR="00DB22F6" w:rsidRPr="00CA0A20" w:rsidTr="0074178A">
        <w:trPr>
          <w:trHeight w:val="20"/>
        </w:trPr>
        <w:tc>
          <w:tcPr>
            <w:cnfStyle w:val="001000000000"/>
            <w:tcW w:w="502" w:type="dxa"/>
            <w:noWrap/>
            <w:hideMark/>
          </w:tcPr>
          <w:p w:rsidR="00DB22F6" w:rsidRPr="00CA0A20" w:rsidRDefault="00DB22F6" w:rsidP="0074178A">
            <w:pPr>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w:t>
            </w:r>
          </w:p>
        </w:tc>
        <w:tc>
          <w:tcPr>
            <w:tcW w:w="114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071/072</w:t>
            </w:r>
          </w:p>
        </w:tc>
        <w:tc>
          <w:tcPr>
            <w:tcW w:w="693"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w:t>
            </w:r>
          </w:p>
        </w:tc>
        <w:tc>
          <w:tcPr>
            <w:tcW w:w="120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8/28/2072</w:t>
            </w:r>
          </w:p>
        </w:tc>
        <w:tc>
          <w:tcPr>
            <w:tcW w:w="1025" w:type="dxa"/>
            <w:vMerge w:val="restart"/>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2,138,784</w:t>
            </w:r>
          </w:p>
        </w:tc>
        <w:tc>
          <w:tcPr>
            <w:tcW w:w="122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9/30/2071</w:t>
            </w:r>
          </w:p>
        </w:tc>
        <w:tc>
          <w:tcPr>
            <w:tcW w:w="875"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w:t>
            </w:r>
          </w:p>
        </w:tc>
        <w:tc>
          <w:tcPr>
            <w:tcW w:w="1025"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298,025</w:t>
            </w:r>
          </w:p>
        </w:tc>
        <w:tc>
          <w:tcPr>
            <w:tcW w:w="2277" w:type="dxa"/>
            <w:gridSpan w:val="2"/>
            <w:vMerge w:val="restart"/>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RF disbursed amount based on provided list. Though excel generated RF borrower lists were provided, the RF borrowers are to be further verified to ascertain the RF borrowers and exact RF amount disbursed</w:t>
            </w:r>
          </w:p>
        </w:tc>
      </w:tr>
      <w:tr w:rsidR="00DB22F6" w:rsidRPr="00CA0A20" w:rsidTr="0074178A">
        <w:trPr>
          <w:cnfStyle w:val="000000100000"/>
          <w:trHeight w:val="20"/>
        </w:trPr>
        <w:tc>
          <w:tcPr>
            <w:cnfStyle w:val="001000000000"/>
            <w:tcW w:w="502" w:type="dxa"/>
            <w:noWrap/>
            <w:hideMark/>
          </w:tcPr>
          <w:p w:rsidR="00DB22F6" w:rsidRPr="00CA0A20" w:rsidRDefault="00DB22F6" w:rsidP="0074178A">
            <w:pPr>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w:t>
            </w:r>
          </w:p>
        </w:tc>
        <w:tc>
          <w:tcPr>
            <w:tcW w:w="1140"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071/072</w:t>
            </w:r>
          </w:p>
        </w:tc>
        <w:tc>
          <w:tcPr>
            <w:tcW w:w="693"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w:t>
            </w:r>
          </w:p>
        </w:tc>
        <w:tc>
          <w:tcPr>
            <w:tcW w:w="1200"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p>
        </w:tc>
        <w:tc>
          <w:tcPr>
            <w:tcW w:w="1025" w:type="dxa"/>
            <w:vMerge/>
            <w:hideMark/>
          </w:tcPr>
          <w:p w:rsidR="00DB22F6" w:rsidRPr="00CA0A20" w:rsidRDefault="00DB22F6" w:rsidP="0074178A">
            <w:pPr>
              <w:cnfStyle w:val="000000100000"/>
              <w:rPr>
                <w:rFonts w:ascii="Calibri Light" w:eastAsia="Times New Roman" w:hAnsi="Calibri Light" w:cs="Calibri Light"/>
                <w:color w:val="000000"/>
                <w:sz w:val="20"/>
                <w:szCs w:val="20"/>
              </w:rPr>
            </w:pPr>
          </w:p>
        </w:tc>
        <w:tc>
          <w:tcPr>
            <w:tcW w:w="1220"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11/29/2071</w:t>
            </w:r>
          </w:p>
        </w:tc>
        <w:tc>
          <w:tcPr>
            <w:tcW w:w="875"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w:t>
            </w:r>
          </w:p>
        </w:tc>
        <w:tc>
          <w:tcPr>
            <w:tcW w:w="1025"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812,630</w:t>
            </w:r>
          </w:p>
        </w:tc>
        <w:tc>
          <w:tcPr>
            <w:tcW w:w="2277" w:type="dxa"/>
            <w:gridSpan w:val="2"/>
            <w:vMerge/>
            <w:hideMark/>
          </w:tcPr>
          <w:p w:rsidR="00DB22F6" w:rsidRPr="00CA0A20" w:rsidRDefault="00DB22F6" w:rsidP="0074178A">
            <w:pPr>
              <w:cnfStyle w:val="000000100000"/>
              <w:rPr>
                <w:rFonts w:ascii="Calibri Light" w:eastAsia="Times New Roman" w:hAnsi="Calibri Light" w:cs="Calibri Light"/>
                <w:color w:val="000000"/>
                <w:sz w:val="20"/>
                <w:szCs w:val="20"/>
              </w:rPr>
            </w:pPr>
          </w:p>
        </w:tc>
      </w:tr>
      <w:tr w:rsidR="00DB22F6" w:rsidRPr="00CA0A20" w:rsidTr="0074178A">
        <w:trPr>
          <w:trHeight w:val="20"/>
        </w:trPr>
        <w:tc>
          <w:tcPr>
            <w:cnfStyle w:val="001000000000"/>
            <w:tcW w:w="502" w:type="dxa"/>
            <w:noWrap/>
            <w:hideMark/>
          </w:tcPr>
          <w:p w:rsidR="00DB22F6" w:rsidRPr="00CA0A20" w:rsidRDefault="00DB22F6" w:rsidP="0074178A">
            <w:pPr>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w:t>
            </w:r>
          </w:p>
        </w:tc>
        <w:tc>
          <w:tcPr>
            <w:tcW w:w="114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071/072</w:t>
            </w:r>
          </w:p>
        </w:tc>
        <w:tc>
          <w:tcPr>
            <w:tcW w:w="693"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w:t>
            </w:r>
          </w:p>
        </w:tc>
        <w:tc>
          <w:tcPr>
            <w:tcW w:w="120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2/27/2072</w:t>
            </w:r>
          </w:p>
        </w:tc>
        <w:tc>
          <w:tcPr>
            <w:tcW w:w="1025" w:type="dxa"/>
            <w:vMerge/>
            <w:hideMark/>
          </w:tcPr>
          <w:p w:rsidR="00DB22F6" w:rsidRPr="00CA0A20" w:rsidRDefault="00DB22F6" w:rsidP="0074178A">
            <w:pPr>
              <w:cnfStyle w:val="000000000000"/>
              <w:rPr>
                <w:rFonts w:ascii="Calibri Light" w:eastAsia="Times New Roman" w:hAnsi="Calibri Light" w:cs="Calibri Light"/>
                <w:color w:val="000000"/>
                <w:sz w:val="20"/>
                <w:szCs w:val="20"/>
              </w:rPr>
            </w:pPr>
          </w:p>
        </w:tc>
        <w:tc>
          <w:tcPr>
            <w:tcW w:w="122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2/27/2072</w:t>
            </w:r>
          </w:p>
        </w:tc>
        <w:tc>
          <w:tcPr>
            <w:tcW w:w="875"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20</w:t>
            </w:r>
          </w:p>
        </w:tc>
        <w:tc>
          <w:tcPr>
            <w:tcW w:w="1025"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275,901</w:t>
            </w:r>
          </w:p>
        </w:tc>
        <w:tc>
          <w:tcPr>
            <w:tcW w:w="2277" w:type="dxa"/>
            <w:gridSpan w:val="2"/>
            <w:vMerge/>
            <w:hideMark/>
          </w:tcPr>
          <w:p w:rsidR="00DB22F6" w:rsidRPr="00CA0A20" w:rsidRDefault="00DB22F6" w:rsidP="0074178A">
            <w:pPr>
              <w:cnfStyle w:val="000000000000"/>
              <w:rPr>
                <w:rFonts w:ascii="Calibri Light" w:eastAsia="Times New Roman" w:hAnsi="Calibri Light" w:cs="Calibri Light"/>
                <w:color w:val="000000"/>
                <w:sz w:val="20"/>
                <w:szCs w:val="20"/>
              </w:rPr>
            </w:pPr>
          </w:p>
        </w:tc>
      </w:tr>
      <w:tr w:rsidR="00DB22F6" w:rsidRPr="00CA0A20" w:rsidTr="0074178A">
        <w:trPr>
          <w:cnfStyle w:val="000000100000"/>
          <w:trHeight w:val="20"/>
        </w:trPr>
        <w:tc>
          <w:tcPr>
            <w:cnfStyle w:val="001000000000"/>
            <w:tcW w:w="502" w:type="dxa"/>
            <w:noWrap/>
            <w:hideMark/>
          </w:tcPr>
          <w:p w:rsidR="00DB22F6" w:rsidRPr="00CA0A20" w:rsidRDefault="00DB22F6" w:rsidP="0074178A">
            <w:pPr>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w:t>
            </w:r>
          </w:p>
        </w:tc>
        <w:tc>
          <w:tcPr>
            <w:tcW w:w="1140"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2072/073</w:t>
            </w:r>
          </w:p>
        </w:tc>
        <w:tc>
          <w:tcPr>
            <w:tcW w:w="693"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w:t>
            </w:r>
          </w:p>
        </w:tc>
        <w:tc>
          <w:tcPr>
            <w:tcW w:w="1200"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4/27/2072</w:t>
            </w:r>
          </w:p>
        </w:tc>
        <w:tc>
          <w:tcPr>
            <w:tcW w:w="1025" w:type="dxa"/>
            <w:vMerge/>
            <w:hideMark/>
          </w:tcPr>
          <w:p w:rsidR="00DB22F6" w:rsidRPr="00CA0A20" w:rsidRDefault="00DB22F6" w:rsidP="0074178A">
            <w:pPr>
              <w:cnfStyle w:val="000000100000"/>
              <w:rPr>
                <w:rFonts w:ascii="Calibri Light" w:eastAsia="Times New Roman" w:hAnsi="Calibri Light" w:cs="Calibri Light"/>
                <w:color w:val="000000"/>
                <w:sz w:val="20"/>
                <w:szCs w:val="20"/>
              </w:rPr>
            </w:pPr>
          </w:p>
        </w:tc>
        <w:tc>
          <w:tcPr>
            <w:tcW w:w="1220"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4/27/2072</w:t>
            </w:r>
          </w:p>
        </w:tc>
        <w:tc>
          <w:tcPr>
            <w:tcW w:w="875"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w:t>
            </w:r>
          </w:p>
        </w:tc>
        <w:tc>
          <w:tcPr>
            <w:tcW w:w="1025"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383,903</w:t>
            </w:r>
          </w:p>
        </w:tc>
        <w:tc>
          <w:tcPr>
            <w:tcW w:w="2277" w:type="dxa"/>
            <w:gridSpan w:val="2"/>
            <w:vMerge/>
            <w:hideMark/>
          </w:tcPr>
          <w:p w:rsidR="00DB22F6" w:rsidRPr="00CA0A20" w:rsidRDefault="00DB22F6" w:rsidP="0074178A">
            <w:pPr>
              <w:cnfStyle w:val="000000100000"/>
              <w:rPr>
                <w:rFonts w:ascii="Calibri Light" w:eastAsia="Times New Roman" w:hAnsi="Calibri Light" w:cs="Calibri Light"/>
                <w:color w:val="000000"/>
                <w:sz w:val="20"/>
                <w:szCs w:val="20"/>
              </w:rPr>
            </w:pPr>
          </w:p>
        </w:tc>
      </w:tr>
      <w:tr w:rsidR="00DB22F6" w:rsidRPr="00CA0A20" w:rsidTr="0074178A">
        <w:trPr>
          <w:trHeight w:val="20"/>
        </w:trPr>
        <w:tc>
          <w:tcPr>
            <w:cnfStyle w:val="001000000000"/>
            <w:tcW w:w="502" w:type="dxa"/>
            <w:noWrap/>
            <w:hideMark/>
          </w:tcPr>
          <w:p w:rsidR="00DB22F6" w:rsidRPr="00CA0A20" w:rsidRDefault="00DB22F6" w:rsidP="0074178A">
            <w:pPr>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w:t>
            </w:r>
          </w:p>
        </w:tc>
        <w:tc>
          <w:tcPr>
            <w:tcW w:w="114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2072/073</w:t>
            </w:r>
          </w:p>
        </w:tc>
        <w:tc>
          <w:tcPr>
            <w:tcW w:w="693"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w:t>
            </w:r>
          </w:p>
        </w:tc>
        <w:tc>
          <w:tcPr>
            <w:tcW w:w="120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p>
        </w:tc>
        <w:tc>
          <w:tcPr>
            <w:tcW w:w="1025" w:type="dxa"/>
            <w:vMerge/>
            <w:hideMark/>
          </w:tcPr>
          <w:p w:rsidR="00DB22F6" w:rsidRPr="00CA0A20" w:rsidRDefault="00DB22F6" w:rsidP="0074178A">
            <w:pPr>
              <w:cnfStyle w:val="000000000000"/>
              <w:rPr>
                <w:rFonts w:ascii="Calibri Light" w:eastAsia="Times New Roman" w:hAnsi="Calibri Light" w:cs="Calibri Light"/>
                <w:color w:val="000000"/>
                <w:sz w:val="20"/>
                <w:szCs w:val="20"/>
              </w:rPr>
            </w:pPr>
          </w:p>
        </w:tc>
        <w:tc>
          <w:tcPr>
            <w:tcW w:w="122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8/19/2072</w:t>
            </w:r>
          </w:p>
        </w:tc>
        <w:tc>
          <w:tcPr>
            <w:tcW w:w="875"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19</w:t>
            </w:r>
          </w:p>
        </w:tc>
        <w:tc>
          <w:tcPr>
            <w:tcW w:w="1025"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368,325</w:t>
            </w:r>
          </w:p>
        </w:tc>
        <w:tc>
          <w:tcPr>
            <w:tcW w:w="2277" w:type="dxa"/>
            <w:gridSpan w:val="2"/>
            <w:vMerge/>
            <w:hideMark/>
          </w:tcPr>
          <w:p w:rsidR="00DB22F6" w:rsidRPr="00CA0A20" w:rsidRDefault="00DB22F6" w:rsidP="0074178A">
            <w:pPr>
              <w:cnfStyle w:val="000000000000"/>
              <w:rPr>
                <w:rFonts w:ascii="Calibri Light" w:eastAsia="Times New Roman" w:hAnsi="Calibri Light" w:cs="Calibri Light"/>
                <w:color w:val="000000"/>
                <w:sz w:val="20"/>
                <w:szCs w:val="20"/>
              </w:rPr>
            </w:pPr>
          </w:p>
        </w:tc>
      </w:tr>
      <w:tr w:rsidR="00DB22F6" w:rsidRPr="00CA0A20" w:rsidTr="0074178A">
        <w:trPr>
          <w:cnfStyle w:val="000000100000"/>
          <w:trHeight w:val="20"/>
        </w:trPr>
        <w:tc>
          <w:tcPr>
            <w:cnfStyle w:val="001000000000"/>
            <w:tcW w:w="502" w:type="dxa"/>
            <w:noWrap/>
            <w:hideMark/>
          </w:tcPr>
          <w:p w:rsidR="00DB22F6" w:rsidRPr="00CA0A20" w:rsidRDefault="00DB22F6" w:rsidP="0074178A">
            <w:pPr>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w:t>
            </w:r>
          </w:p>
        </w:tc>
        <w:tc>
          <w:tcPr>
            <w:tcW w:w="1140"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2072/073</w:t>
            </w:r>
          </w:p>
        </w:tc>
        <w:tc>
          <w:tcPr>
            <w:tcW w:w="693"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w:t>
            </w:r>
          </w:p>
        </w:tc>
        <w:tc>
          <w:tcPr>
            <w:tcW w:w="1200"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9/14/2073</w:t>
            </w:r>
          </w:p>
        </w:tc>
        <w:tc>
          <w:tcPr>
            <w:tcW w:w="1025"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141683</w:t>
            </w:r>
          </w:p>
        </w:tc>
        <w:tc>
          <w:tcPr>
            <w:tcW w:w="1220"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9/18/2073</w:t>
            </w:r>
          </w:p>
        </w:tc>
        <w:tc>
          <w:tcPr>
            <w:tcW w:w="875"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28</w:t>
            </w:r>
          </w:p>
        </w:tc>
        <w:tc>
          <w:tcPr>
            <w:tcW w:w="1025"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141,683</w:t>
            </w:r>
          </w:p>
        </w:tc>
        <w:tc>
          <w:tcPr>
            <w:tcW w:w="2277" w:type="dxa"/>
            <w:gridSpan w:val="2"/>
            <w:vMerge/>
            <w:hideMark/>
          </w:tcPr>
          <w:p w:rsidR="00DB22F6" w:rsidRPr="00CA0A20" w:rsidRDefault="00DB22F6" w:rsidP="0074178A">
            <w:pPr>
              <w:cnfStyle w:val="000000100000"/>
              <w:rPr>
                <w:rFonts w:ascii="Calibri Light" w:eastAsia="Times New Roman" w:hAnsi="Calibri Light" w:cs="Calibri Light"/>
                <w:color w:val="000000"/>
                <w:sz w:val="20"/>
                <w:szCs w:val="20"/>
              </w:rPr>
            </w:pPr>
          </w:p>
        </w:tc>
      </w:tr>
      <w:tr w:rsidR="00DB22F6" w:rsidRPr="00CA0A20" w:rsidTr="0074178A">
        <w:trPr>
          <w:trHeight w:val="20"/>
        </w:trPr>
        <w:tc>
          <w:tcPr>
            <w:cnfStyle w:val="001000000000"/>
            <w:tcW w:w="502" w:type="dxa"/>
            <w:noWrap/>
            <w:hideMark/>
          </w:tcPr>
          <w:p w:rsidR="00DB22F6" w:rsidRPr="00CA0A20" w:rsidRDefault="00DB22F6" w:rsidP="0074178A">
            <w:pPr>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7</w:t>
            </w:r>
          </w:p>
        </w:tc>
        <w:tc>
          <w:tcPr>
            <w:tcW w:w="114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2073/074</w:t>
            </w:r>
          </w:p>
        </w:tc>
        <w:tc>
          <w:tcPr>
            <w:tcW w:w="693"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7</w:t>
            </w:r>
          </w:p>
        </w:tc>
        <w:tc>
          <w:tcPr>
            <w:tcW w:w="120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12/7/2073</w:t>
            </w:r>
          </w:p>
        </w:tc>
        <w:tc>
          <w:tcPr>
            <w:tcW w:w="1025"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439610</w:t>
            </w:r>
          </w:p>
        </w:tc>
        <w:tc>
          <w:tcPr>
            <w:tcW w:w="122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12/4/2073</w:t>
            </w:r>
          </w:p>
        </w:tc>
        <w:tc>
          <w:tcPr>
            <w:tcW w:w="875"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47</w:t>
            </w:r>
          </w:p>
        </w:tc>
        <w:tc>
          <w:tcPr>
            <w:tcW w:w="1025"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439,610</w:t>
            </w:r>
          </w:p>
        </w:tc>
        <w:tc>
          <w:tcPr>
            <w:tcW w:w="2277" w:type="dxa"/>
            <w:gridSpan w:val="2"/>
            <w:vMerge/>
            <w:hideMark/>
          </w:tcPr>
          <w:p w:rsidR="00DB22F6" w:rsidRPr="00CA0A20" w:rsidRDefault="00DB22F6" w:rsidP="0074178A">
            <w:pPr>
              <w:cnfStyle w:val="000000000000"/>
              <w:rPr>
                <w:rFonts w:ascii="Calibri Light" w:eastAsia="Times New Roman" w:hAnsi="Calibri Light" w:cs="Calibri Light"/>
                <w:color w:val="000000"/>
                <w:sz w:val="20"/>
                <w:szCs w:val="20"/>
              </w:rPr>
            </w:pPr>
          </w:p>
        </w:tc>
      </w:tr>
      <w:tr w:rsidR="00DB22F6" w:rsidRPr="00CA0A20" w:rsidTr="0074178A">
        <w:trPr>
          <w:cnfStyle w:val="000000100000"/>
          <w:trHeight w:val="20"/>
        </w:trPr>
        <w:tc>
          <w:tcPr>
            <w:cnfStyle w:val="001000000000"/>
            <w:tcW w:w="502" w:type="dxa"/>
            <w:noWrap/>
            <w:hideMark/>
          </w:tcPr>
          <w:p w:rsidR="00DB22F6" w:rsidRPr="00CA0A20" w:rsidRDefault="00DB22F6" w:rsidP="0074178A">
            <w:pPr>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w:t>
            </w:r>
          </w:p>
        </w:tc>
        <w:tc>
          <w:tcPr>
            <w:tcW w:w="1140"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2073/074</w:t>
            </w:r>
          </w:p>
        </w:tc>
        <w:tc>
          <w:tcPr>
            <w:tcW w:w="693"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w:t>
            </w:r>
          </w:p>
        </w:tc>
        <w:tc>
          <w:tcPr>
            <w:tcW w:w="1200"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p>
        </w:tc>
        <w:tc>
          <w:tcPr>
            <w:tcW w:w="1025"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54886</w:t>
            </w:r>
          </w:p>
        </w:tc>
        <w:tc>
          <w:tcPr>
            <w:tcW w:w="1220"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5/1/2074</w:t>
            </w:r>
          </w:p>
        </w:tc>
        <w:tc>
          <w:tcPr>
            <w:tcW w:w="875"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21</w:t>
            </w:r>
          </w:p>
        </w:tc>
        <w:tc>
          <w:tcPr>
            <w:tcW w:w="1025"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54,886.00</w:t>
            </w:r>
          </w:p>
        </w:tc>
        <w:tc>
          <w:tcPr>
            <w:tcW w:w="2277" w:type="dxa"/>
            <w:gridSpan w:val="2"/>
            <w:vMerge/>
            <w:hideMark/>
          </w:tcPr>
          <w:p w:rsidR="00DB22F6" w:rsidRPr="00CA0A20" w:rsidRDefault="00DB22F6" w:rsidP="0074178A">
            <w:pPr>
              <w:cnfStyle w:val="000000100000"/>
              <w:rPr>
                <w:rFonts w:ascii="Calibri Light" w:eastAsia="Times New Roman" w:hAnsi="Calibri Light" w:cs="Calibri Light"/>
                <w:color w:val="000000"/>
                <w:sz w:val="20"/>
                <w:szCs w:val="20"/>
              </w:rPr>
            </w:pPr>
          </w:p>
        </w:tc>
      </w:tr>
      <w:tr w:rsidR="00DB22F6" w:rsidRPr="00CA0A20" w:rsidTr="0074178A">
        <w:trPr>
          <w:trHeight w:val="20"/>
        </w:trPr>
        <w:tc>
          <w:tcPr>
            <w:cnfStyle w:val="001000000000"/>
            <w:tcW w:w="502" w:type="dxa"/>
            <w:noWrap/>
            <w:hideMark/>
          </w:tcPr>
          <w:p w:rsidR="00DB22F6" w:rsidRPr="00CA0A20" w:rsidRDefault="00DB22F6" w:rsidP="0074178A">
            <w:pPr>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9</w:t>
            </w:r>
          </w:p>
        </w:tc>
        <w:tc>
          <w:tcPr>
            <w:tcW w:w="114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2074/075</w:t>
            </w:r>
          </w:p>
        </w:tc>
        <w:tc>
          <w:tcPr>
            <w:tcW w:w="693"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9</w:t>
            </w:r>
          </w:p>
        </w:tc>
        <w:tc>
          <w:tcPr>
            <w:tcW w:w="120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p>
        </w:tc>
        <w:tc>
          <w:tcPr>
            <w:tcW w:w="1025" w:type="dxa"/>
            <w:vMerge w:val="restart"/>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239022</w:t>
            </w:r>
          </w:p>
        </w:tc>
        <w:tc>
          <w:tcPr>
            <w:tcW w:w="122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5/28/2074</w:t>
            </w:r>
          </w:p>
        </w:tc>
        <w:tc>
          <w:tcPr>
            <w:tcW w:w="875"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45</w:t>
            </w:r>
          </w:p>
        </w:tc>
        <w:tc>
          <w:tcPr>
            <w:tcW w:w="1025"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174,909</w:t>
            </w:r>
          </w:p>
        </w:tc>
        <w:tc>
          <w:tcPr>
            <w:tcW w:w="2277" w:type="dxa"/>
            <w:gridSpan w:val="2"/>
            <w:vMerge/>
            <w:hideMark/>
          </w:tcPr>
          <w:p w:rsidR="00DB22F6" w:rsidRPr="00CA0A20" w:rsidRDefault="00DB22F6" w:rsidP="0074178A">
            <w:pPr>
              <w:cnfStyle w:val="000000000000"/>
              <w:rPr>
                <w:rFonts w:ascii="Calibri Light" w:eastAsia="Times New Roman" w:hAnsi="Calibri Light" w:cs="Calibri Light"/>
                <w:color w:val="000000"/>
                <w:sz w:val="20"/>
                <w:szCs w:val="20"/>
              </w:rPr>
            </w:pPr>
          </w:p>
        </w:tc>
      </w:tr>
      <w:tr w:rsidR="00DB22F6" w:rsidRPr="00CA0A20" w:rsidTr="0074178A">
        <w:trPr>
          <w:cnfStyle w:val="000000100000"/>
          <w:trHeight w:val="20"/>
        </w:trPr>
        <w:tc>
          <w:tcPr>
            <w:cnfStyle w:val="001000000000"/>
            <w:tcW w:w="502" w:type="dxa"/>
            <w:noWrap/>
            <w:hideMark/>
          </w:tcPr>
          <w:p w:rsidR="00DB22F6" w:rsidRPr="00CA0A20" w:rsidRDefault="00DB22F6" w:rsidP="0074178A">
            <w:pPr>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10</w:t>
            </w:r>
          </w:p>
        </w:tc>
        <w:tc>
          <w:tcPr>
            <w:tcW w:w="1140"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2074/075</w:t>
            </w:r>
          </w:p>
        </w:tc>
        <w:tc>
          <w:tcPr>
            <w:tcW w:w="693"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10</w:t>
            </w:r>
          </w:p>
        </w:tc>
        <w:tc>
          <w:tcPr>
            <w:tcW w:w="1200"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p>
        </w:tc>
        <w:tc>
          <w:tcPr>
            <w:tcW w:w="1025" w:type="dxa"/>
            <w:vMerge/>
            <w:hideMark/>
          </w:tcPr>
          <w:p w:rsidR="00DB22F6" w:rsidRPr="00CA0A20" w:rsidRDefault="00DB22F6" w:rsidP="0074178A">
            <w:pPr>
              <w:cnfStyle w:val="000000100000"/>
              <w:rPr>
                <w:rFonts w:ascii="Calibri Light" w:eastAsia="Times New Roman" w:hAnsi="Calibri Light" w:cs="Calibri Light"/>
                <w:color w:val="000000"/>
                <w:sz w:val="20"/>
                <w:szCs w:val="20"/>
              </w:rPr>
            </w:pPr>
          </w:p>
        </w:tc>
        <w:tc>
          <w:tcPr>
            <w:tcW w:w="1220"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6/27/2074</w:t>
            </w:r>
          </w:p>
        </w:tc>
        <w:tc>
          <w:tcPr>
            <w:tcW w:w="875"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71</w:t>
            </w:r>
          </w:p>
        </w:tc>
        <w:tc>
          <w:tcPr>
            <w:tcW w:w="1025"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64,113</w:t>
            </w:r>
          </w:p>
        </w:tc>
        <w:tc>
          <w:tcPr>
            <w:tcW w:w="2277" w:type="dxa"/>
            <w:gridSpan w:val="2"/>
            <w:vMerge/>
            <w:hideMark/>
          </w:tcPr>
          <w:p w:rsidR="00DB22F6" w:rsidRPr="00CA0A20" w:rsidRDefault="00DB22F6" w:rsidP="0074178A">
            <w:pPr>
              <w:cnfStyle w:val="000000100000"/>
              <w:rPr>
                <w:rFonts w:ascii="Calibri Light" w:eastAsia="Times New Roman" w:hAnsi="Calibri Light" w:cs="Calibri Light"/>
                <w:color w:val="000000"/>
                <w:sz w:val="20"/>
                <w:szCs w:val="20"/>
              </w:rPr>
            </w:pPr>
          </w:p>
        </w:tc>
      </w:tr>
      <w:tr w:rsidR="00DB22F6" w:rsidRPr="00CA0A20" w:rsidTr="0074178A">
        <w:trPr>
          <w:trHeight w:val="20"/>
        </w:trPr>
        <w:tc>
          <w:tcPr>
            <w:cnfStyle w:val="001000000000"/>
            <w:tcW w:w="502" w:type="dxa"/>
            <w:noWrap/>
            <w:hideMark/>
          </w:tcPr>
          <w:p w:rsidR="00DB22F6" w:rsidRPr="00CA0A20" w:rsidRDefault="00DB22F6" w:rsidP="0074178A">
            <w:pPr>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12</w:t>
            </w:r>
          </w:p>
        </w:tc>
        <w:tc>
          <w:tcPr>
            <w:tcW w:w="114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2074/075</w:t>
            </w:r>
          </w:p>
        </w:tc>
        <w:tc>
          <w:tcPr>
            <w:tcW w:w="693"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11</w:t>
            </w:r>
          </w:p>
        </w:tc>
        <w:tc>
          <w:tcPr>
            <w:tcW w:w="120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p>
        </w:tc>
        <w:tc>
          <w:tcPr>
            <w:tcW w:w="1025"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54145</w:t>
            </w:r>
          </w:p>
        </w:tc>
        <w:tc>
          <w:tcPr>
            <w:tcW w:w="1220"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3/25/2075</w:t>
            </w:r>
          </w:p>
        </w:tc>
        <w:tc>
          <w:tcPr>
            <w:tcW w:w="875"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312</w:t>
            </w:r>
          </w:p>
        </w:tc>
        <w:tc>
          <w:tcPr>
            <w:tcW w:w="1025" w:type="dxa"/>
            <w:noWrap/>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54,145</w:t>
            </w:r>
          </w:p>
        </w:tc>
        <w:tc>
          <w:tcPr>
            <w:tcW w:w="2277" w:type="dxa"/>
            <w:gridSpan w:val="2"/>
            <w:vMerge/>
            <w:hideMark/>
          </w:tcPr>
          <w:p w:rsidR="00DB22F6" w:rsidRPr="00CA0A20" w:rsidRDefault="00DB22F6" w:rsidP="0074178A">
            <w:pPr>
              <w:cnfStyle w:val="000000000000"/>
              <w:rPr>
                <w:rFonts w:ascii="Calibri Light" w:eastAsia="Times New Roman" w:hAnsi="Calibri Light" w:cs="Calibri Light"/>
                <w:color w:val="000000"/>
                <w:sz w:val="20"/>
                <w:szCs w:val="20"/>
              </w:rPr>
            </w:pPr>
          </w:p>
        </w:tc>
      </w:tr>
      <w:tr w:rsidR="00DB22F6" w:rsidRPr="00CA0A20" w:rsidTr="0074178A">
        <w:trPr>
          <w:cnfStyle w:val="000000100000"/>
          <w:trHeight w:val="20"/>
        </w:trPr>
        <w:tc>
          <w:tcPr>
            <w:cnfStyle w:val="001000000000"/>
            <w:tcW w:w="502" w:type="dxa"/>
            <w:noWrap/>
            <w:hideMark/>
          </w:tcPr>
          <w:p w:rsidR="00DB22F6" w:rsidRPr="00CA0A20" w:rsidRDefault="00DB22F6" w:rsidP="0074178A">
            <w:pPr>
              <w:rPr>
                <w:rFonts w:ascii="Calibri Light" w:eastAsia="Times New Roman" w:hAnsi="Calibri Light" w:cs="Calibri Light"/>
                <w:color w:val="000000"/>
                <w:sz w:val="20"/>
                <w:szCs w:val="20"/>
              </w:rPr>
            </w:pPr>
          </w:p>
        </w:tc>
        <w:tc>
          <w:tcPr>
            <w:tcW w:w="1140"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p>
        </w:tc>
        <w:tc>
          <w:tcPr>
            <w:tcW w:w="693" w:type="dxa"/>
            <w:noWrap/>
            <w:hideMark/>
          </w:tcPr>
          <w:p w:rsidR="00DB22F6" w:rsidRPr="00CA0A20" w:rsidRDefault="00DB22F6" w:rsidP="0074178A">
            <w:pPr>
              <w:cnfStyle w:val="000000100000"/>
              <w:rPr>
                <w:rFonts w:ascii="Calibri Light" w:eastAsia="Times New Roman" w:hAnsi="Calibri Light" w:cs="Calibri Light"/>
                <w:color w:val="000000"/>
                <w:sz w:val="20"/>
                <w:szCs w:val="20"/>
              </w:rPr>
            </w:pPr>
          </w:p>
        </w:tc>
        <w:tc>
          <w:tcPr>
            <w:tcW w:w="1200" w:type="dxa"/>
            <w:noWrap/>
            <w:hideMark/>
          </w:tcPr>
          <w:p w:rsidR="00DB22F6" w:rsidRPr="00CA0A20" w:rsidRDefault="00DB22F6" w:rsidP="0074178A">
            <w:pPr>
              <w:cnfStyle w:val="000000100000"/>
              <w:rPr>
                <w:rFonts w:ascii="Calibri Light" w:eastAsia="Times New Roman" w:hAnsi="Calibri Light" w:cs="Calibri Light"/>
                <w:b/>
                <w:bCs/>
                <w:color w:val="000000"/>
                <w:sz w:val="20"/>
                <w:szCs w:val="20"/>
              </w:rPr>
            </w:pPr>
            <w:r w:rsidRPr="00CA0A20">
              <w:rPr>
                <w:rFonts w:ascii="Calibri Light" w:eastAsia="Times New Roman" w:hAnsi="Calibri Light" w:cs="Calibri Light"/>
                <w:b/>
                <w:bCs/>
                <w:color w:val="000000"/>
                <w:sz w:val="20"/>
                <w:szCs w:val="20"/>
              </w:rPr>
              <w:t>TOTAL</w:t>
            </w:r>
          </w:p>
        </w:tc>
        <w:tc>
          <w:tcPr>
            <w:tcW w:w="1025" w:type="dxa"/>
            <w:noWrap/>
            <w:hideMark/>
          </w:tcPr>
          <w:p w:rsidR="00DB22F6" w:rsidRPr="00CA0A20" w:rsidRDefault="00DB22F6" w:rsidP="0074178A">
            <w:pPr>
              <w:cnfStyle w:val="000000100000"/>
              <w:rPr>
                <w:rFonts w:ascii="Calibri Light" w:eastAsia="Times New Roman" w:hAnsi="Calibri Light" w:cs="Calibri Light"/>
                <w:b/>
                <w:bCs/>
                <w:color w:val="000000"/>
                <w:sz w:val="20"/>
                <w:szCs w:val="20"/>
              </w:rPr>
            </w:pPr>
            <w:r w:rsidRPr="00CA0A20">
              <w:rPr>
                <w:rFonts w:ascii="Calibri Light" w:eastAsia="Times New Roman" w:hAnsi="Calibri Light" w:cs="Calibri Light"/>
                <w:b/>
                <w:bCs/>
                <w:color w:val="000000"/>
                <w:sz w:val="20"/>
                <w:szCs w:val="20"/>
              </w:rPr>
              <w:t>3,068,130</w:t>
            </w:r>
          </w:p>
        </w:tc>
        <w:tc>
          <w:tcPr>
            <w:tcW w:w="1220" w:type="dxa"/>
            <w:noWrap/>
            <w:hideMark/>
          </w:tcPr>
          <w:p w:rsidR="00DB22F6" w:rsidRPr="00CA0A20" w:rsidRDefault="00DB22F6" w:rsidP="0074178A">
            <w:pPr>
              <w:cnfStyle w:val="000000100000"/>
              <w:rPr>
                <w:rFonts w:ascii="Calibri Light" w:eastAsia="Times New Roman" w:hAnsi="Calibri Light" w:cs="Calibri Light"/>
                <w:b/>
                <w:bCs/>
                <w:color w:val="000000"/>
                <w:sz w:val="20"/>
                <w:szCs w:val="20"/>
              </w:rPr>
            </w:pPr>
            <w:r w:rsidRPr="00CA0A20">
              <w:rPr>
                <w:rFonts w:ascii="Calibri Light" w:eastAsia="Times New Roman" w:hAnsi="Calibri Light" w:cs="Calibri Light"/>
                <w:b/>
                <w:bCs/>
                <w:color w:val="000000"/>
                <w:sz w:val="20"/>
                <w:szCs w:val="20"/>
              </w:rPr>
              <w:t>696,488</w:t>
            </w:r>
          </w:p>
        </w:tc>
        <w:tc>
          <w:tcPr>
            <w:tcW w:w="875" w:type="dxa"/>
            <w:noWrap/>
            <w:hideMark/>
          </w:tcPr>
          <w:p w:rsidR="00DB22F6" w:rsidRPr="00CA0A20" w:rsidRDefault="00DB22F6" w:rsidP="0074178A">
            <w:pPr>
              <w:cnfStyle w:val="000000100000"/>
              <w:rPr>
                <w:rFonts w:ascii="Calibri Light" w:eastAsia="Times New Roman" w:hAnsi="Calibri Light" w:cs="Calibri Light"/>
                <w:b/>
                <w:bCs/>
                <w:color w:val="000000"/>
                <w:sz w:val="20"/>
                <w:szCs w:val="20"/>
              </w:rPr>
            </w:pPr>
            <w:r w:rsidRPr="00CA0A20">
              <w:rPr>
                <w:rFonts w:ascii="Calibri Light" w:eastAsia="Times New Roman" w:hAnsi="Calibri Light" w:cs="Calibri Light"/>
                <w:b/>
                <w:bCs/>
                <w:color w:val="000000"/>
                <w:sz w:val="20"/>
                <w:szCs w:val="20"/>
              </w:rPr>
              <w:t>570</w:t>
            </w:r>
          </w:p>
        </w:tc>
        <w:tc>
          <w:tcPr>
            <w:tcW w:w="1025" w:type="dxa"/>
            <w:noWrap/>
            <w:hideMark/>
          </w:tcPr>
          <w:p w:rsidR="00DB22F6" w:rsidRPr="00CA0A20" w:rsidRDefault="00DB22F6" w:rsidP="0074178A">
            <w:pPr>
              <w:cnfStyle w:val="000000100000"/>
              <w:rPr>
                <w:rFonts w:ascii="Calibri Light" w:eastAsia="Times New Roman" w:hAnsi="Calibri Light" w:cs="Calibri Light"/>
                <w:b/>
                <w:bCs/>
                <w:color w:val="000000"/>
                <w:sz w:val="20"/>
                <w:szCs w:val="20"/>
              </w:rPr>
            </w:pPr>
            <w:r w:rsidRPr="00CA0A20">
              <w:rPr>
                <w:rFonts w:ascii="Calibri Light" w:eastAsia="Times New Roman" w:hAnsi="Calibri Light" w:cs="Calibri Light"/>
                <w:b/>
                <w:bCs/>
                <w:color w:val="000000"/>
                <w:sz w:val="20"/>
                <w:szCs w:val="20"/>
              </w:rPr>
              <w:t>3,068,130</w:t>
            </w:r>
          </w:p>
        </w:tc>
        <w:tc>
          <w:tcPr>
            <w:tcW w:w="1225" w:type="dxa"/>
            <w:noWrap/>
            <w:hideMark/>
          </w:tcPr>
          <w:p w:rsidR="00DB22F6" w:rsidRPr="00CA0A20" w:rsidRDefault="00DB22F6" w:rsidP="0074178A">
            <w:pPr>
              <w:cnfStyle w:val="000000100000"/>
              <w:rPr>
                <w:rFonts w:ascii="Calibri Light" w:eastAsia="Times New Roman" w:hAnsi="Calibri Light" w:cs="Calibri Light"/>
                <w:b/>
                <w:bCs/>
                <w:color w:val="000000"/>
                <w:sz w:val="20"/>
                <w:szCs w:val="20"/>
              </w:rPr>
            </w:pPr>
            <w:r w:rsidRPr="00CA0A20">
              <w:rPr>
                <w:rFonts w:ascii="Calibri Light" w:eastAsia="Times New Roman" w:hAnsi="Calibri Light" w:cs="Calibri Light"/>
                <w:b/>
                <w:bCs/>
                <w:color w:val="000000"/>
                <w:sz w:val="20"/>
                <w:szCs w:val="20"/>
              </w:rPr>
              <w:t>96</w:t>
            </w:r>
          </w:p>
        </w:tc>
        <w:tc>
          <w:tcPr>
            <w:tcW w:w="1052" w:type="dxa"/>
            <w:noWrap/>
            <w:hideMark/>
          </w:tcPr>
          <w:p w:rsidR="00DB22F6" w:rsidRPr="00CA0A20" w:rsidRDefault="00DB22F6" w:rsidP="0074178A">
            <w:pPr>
              <w:cnfStyle w:val="000000100000"/>
              <w:rPr>
                <w:rFonts w:ascii="Calibri Light" w:eastAsia="Times New Roman" w:hAnsi="Calibri Light" w:cs="Calibri Light"/>
                <w:b/>
                <w:bCs/>
                <w:color w:val="000000"/>
                <w:sz w:val="20"/>
                <w:szCs w:val="20"/>
              </w:rPr>
            </w:pPr>
            <w:r w:rsidRPr="00CA0A20">
              <w:rPr>
                <w:rFonts w:ascii="Calibri Light" w:eastAsia="Times New Roman" w:hAnsi="Calibri Light" w:cs="Calibri Light"/>
                <w:b/>
                <w:bCs/>
                <w:color w:val="000000"/>
                <w:sz w:val="20"/>
                <w:szCs w:val="20"/>
              </w:rPr>
              <w:t>3,109,228</w:t>
            </w:r>
          </w:p>
        </w:tc>
      </w:tr>
    </w:tbl>
    <w:p w:rsidR="00DB22F6" w:rsidRDefault="00DB22F6" w:rsidP="00DB22F6">
      <w:pPr>
        <w:jc w:val="both"/>
        <w:rPr>
          <w:rFonts w:asciiTheme="majorHAnsi" w:hAnsiTheme="majorHAnsi" w:cstheme="majorHAnsi"/>
          <w:sz w:val="22"/>
          <w:szCs w:val="22"/>
          <w:highlight w:val="yellow"/>
        </w:rPr>
      </w:pPr>
    </w:p>
    <w:p w:rsidR="00DB22F6" w:rsidRDefault="00DB22F6" w:rsidP="00DB22F6">
      <w:pPr>
        <w:jc w:val="both"/>
        <w:rPr>
          <w:rFonts w:asciiTheme="majorHAnsi" w:hAnsiTheme="majorHAnsi" w:cstheme="majorHAnsi"/>
          <w:sz w:val="22"/>
          <w:szCs w:val="22"/>
          <w:highlight w:val="yellow"/>
        </w:rPr>
      </w:pPr>
    </w:p>
    <w:p w:rsidR="00DB22F6" w:rsidRDefault="00DB22F6" w:rsidP="00DB22F6">
      <w:pPr>
        <w:rPr>
          <w:rFonts w:eastAsia="Times New Roman"/>
          <w:sz w:val="20"/>
          <w:szCs w:val="20"/>
        </w:rPr>
        <w:sectPr w:rsidR="00DB22F6" w:rsidSect="00E57191">
          <w:footerReference w:type="default" r:id="rId58"/>
          <w:pgSz w:w="12240" w:h="15840"/>
          <w:pgMar w:top="1440" w:right="1440" w:bottom="1440" w:left="1440" w:header="720" w:footer="720" w:gutter="0"/>
          <w:pgNumType w:start="1"/>
          <w:cols w:space="720"/>
          <w:docGrid w:linePitch="360"/>
        </w:sectPr>
      </w:pPr>
    </w:p>
    <w:p w:rsidR="00DB22F6" w:rsidRPr="00453B45" w:rsidRDefault="00DB22F6" w:rsidP="00DB22F6">
      <w:pPr>
        <w:jc w:val="both"/>
        <w:rPr>
          <w:rFonts w:asciiTheme="majorHAnsi" w:hAnsiTheme="majorHAnsi" w:cstheme="majorHAnsi"/>
        </w:rPr>
      </w:pPr>
    </w:p>
    <w:p w:rsidR="00DB22F6" w:rsidRPr="00453B45" w:rsidRDefault="00DB22F6" w:rsidP="00DB22F6">
      <w:pPr>
        <w:pStyle w:val="Heading1"/>
        <w:numPr>
          <w:ilvl w:val="1"/>
          <w:numId w:val="5"/>
        </w:numPr>
        <w:ind w:left="540"/>
        <w:jc w:val="both"/>
        <w:rPr>
          <w:rFonts w:asciiTheme="majorHAnsi" w:hAnsiTheme="majorHAnsi" w:cstheme="majorHAnsi"/>
          <w:bCs w:val="0"/>
          <w:sz w:val="22"/>
          <w:szCs w:val="22"/>
        </w:rPr>
      </w:pPr>
      <w:bookmarkStart w:id="74" w:name="_Toc34300092"/>
      <w:r w:rsidRPr="00453B45">
        <w:rPr>
          <w:rFonts w:asciiTheme="majorHAnsi" w:hAnsiTheme="majorHAnsi" w:cstheme="majorHAnsi"/>
          <w:bCs w:val="0"/>
          <w:sz w:val="22"/>
          <w:szCs w:val="22"/>
        </w:rPr>
        <w:t>Financial Status</w:t>
      </w:r>
      <w:bookmarkEnd w:id="74"/>
    </w:p>
    <w:p w:rsidR="00DB22F6" w:rsidRDefault="00DB22F6" w:rsidP="00DB22F6">
      <w:pPr>
        <w:jc w:val="both"/>
        <w:rPr>
          <w:rFonts w:asciiTheme="majorHAnsi" w:hAnsiTheme="majorHAnsi" w:cstheme="majorHAnsi"/>
          <w:sz w:val="22"/>
          <w:szCs w:val="22"/>
          <w:lang w:bidi="ne-NP"/>
        </w:rPr>
      </w:pPr>
    </w:p>
    <w:p w:rsidR="00DB22F6" w:rsidRPr="00453B45" w:rsidRDefault="00DB22F6" w:rsidP="00DB22F6">
      <w:pPr>
        <w:jc w:val="both"/>
        <w:rPr>
          <w:rFonts w:asciiTheme="majorHAnsi" w:hAnsiTheme="majorHAnsi" w:cstheme="majorHAnsi"/>
          <w:sz w:val="22"/>
          <w:szCs w:val="22"/>
          <w:lang w:bidi="ne-NP"/>
        </w:rPr>
      </w:pPr>
      <w:r w:rsidRPr="00453B45">
        <w:rPr>
          <w:rFonts w:asciiTheme="majorHAnsi" w:hAnsiTheme="majorHAnsi" w:cstheme="majorHAnsi"/>
          <w:sz w:val="22"/>
          <w:szCs w:val="22"/>
          <w:lang w:bidi="ne-NP"/>
        </w:rPr>
        <w:t xml:space="preserve">Overall, financial ratio </w:t>
      </w:r>
      <w:r>
        <w:rPr>
          <w:rFonts w:asciiTheme="majorHAnsi" w:hAnsiTheme="majorHAnsi" w:cstheme="majorHAnsi"/>
          <w:sz w:val="22"/>
          <w:szCs w:val="22"/>
          <w:lang w:bidi="ne-NP"/>
        </w:rPr>
        <w:t xml:space="preserve">is poor </w:t>
      </w:r>
      <w:r w:rsidRPr="00453B45">
        <w:rPr>
          <w:rFonts w:asciiTheme="majorHAnsi" w:hAnsiTheme="majorHAnsi" w:cstheme="majorHAnsi"/>
          <w:sz w:val="22"/>
          <w:szCs w:val="22"/>
          <w:lang w:bidi="ne-NP"/>
        </w:rPr>
        <w:t xml:space="preserve">based on assessed indicators </w:t>
      </w:r>
      <w:r>
        <w:rPr>
          <w:rFonts w:asciiTheme="majorHAnsi" w:hAnsiTheme="majorHAnsi" w:cstheme="majorHAnsi"/>
          <w:sz w:val="22"/>
          <w:szCs w:val="22"/>
          <w:lang w:bidi="ne-NP"/>
        </w:rPr>
        <w:t xml:space="preserve">notably </w:t>
      </w:r>
      <w:r w:rsidRPr="00453B45">
        <w:rPr>
          <w:rFonts w:asciiTheme="majorHAnsi" w:hAnsiTheme="majorHAnsi" w:cstheme="majorHAnsi"/>
          <w:sz w:val="22"/>
          <w:szCs w:val="22"/>
          <w:lang w:bidi="ne-NP"/>
        </w:rPr>
        <w:t>delinquency ratio</w:t>
      </w:r>
      <w:r>
        <w:rPr>
          <w:rFonts w:asciiTheme="majorHAnsi" w:hAnsiTheme="majorHAnsi" w:cstheme="majorHAnsi"/>
          <w:sz w:val="22"/>
          <w:szCs w:val="22"/>
          <w:lang w:bidi="ne-NP"/>
        </w:rPr>
        <w:t>, OSS, allowances on loan losses</w:t>
      </w:r>
      <w:r w:rsidRPr="00453B45">
        <w:rPr>
          <w:rFonts w:asciiTheme="majorHAnsi" w:hAnsiTheme="majorHAnsi" w:cstheme="majorHAnsi"/>
          <w:sz w:val="22"/>
          <w:szCs w:val="22"/>
          <w:lang w:bidi="ne-NP"/>
        </w:rPr>
        <w:t xml:space="preserve">. Saving to total assets ratio is out of range. Non-earning assets is larger in comparison with the total assets. Growth indicators and profitability indicators are </w:t>
      </w:r>
      <w:r>
        <w:rPr>
          <w:rFonts w:asciiTheme="majorHAnsi" w:hAnsiTheme="majorHAnsi" w:cstheme="majorHAnsi"/>
          <w:sz w:val="22"/>
          <w:szCs w:val="22"/>
          <w:lang w:bidi="ne-NP"/>
        </w:rPr>
        <w:t xml:space="preserve">also not </w:t>
      </w:r>
      <w:r w:rsidRPr="00453B45">
        <w:rPr>
          <w:rFonts w:asciiTheme="majorHAnsi" w:hAnsiTheme="majorHAnsi" w:cstheme="majorHAnsi"/>
          <w:sz w:val="22"/>
          <w:szCs w:val="22"/>
          <w:lang w:bidi="ne-NP"/>
        </w:rPr>
        <w:t>satisfactory.</w:t>
      </w:r>
      <w:r>
        <w:rPr>
          <w:rFonts w:asciiTheme="majorHAnsi" w:hAnsiTheme="majorHAnsi" w:cstheme="majorHAnsi"/>
          <w:sz w:val="22"/>
          <w:szCs w:val="22"/>
          <w:lang w:bidi="ne-NP"/>
        </w:rPr>
        <w:t xml:space="preserve"> In fact, total transaction of FY 2075/76 has been decreased compared to previous year.</w:t>
      </w:r>
    </w:p>
    <w:p w:rsidR="00DB22F6" w:rsidRPr="00453B45" w:rsidRDefault="00DB22F6" w:rsidP="00DB22F6">
      <w:pPr>
        <w:jc w:val="both"/>
        <w:rPr>
          <w:rFonts w:asciiTheme="majorHAnsi" w:hAnsiTheme="majorHAnsi" w:cstheme="majorHAnsi"/>
          <w:sz w:val="22"/>
          <w:szCs w:val="22"/>
          <w:lang w:bidi="ne-NP"/>
        </w:rPr>
      </w:pPr>
    </w:p>
    <w:p w:rsidR="00DB22F6" w:rsidRDefault="00DB22F6" w:rsidP="00DB22F6">
      <w:pPr>
        <w:jc w:val="both"/>
        <w:rPr>
          <w:rFonts w:asciiTheme="majorHAnsi" w:hAnsiTheme="majorHAnsi" w:cstheme="majorHAnsi"/>
          <w:sz w:val="22"/>
          <w:szCs w:val="22"/>
          <w:lang w:bidi="ne-NP"/>
        </w:rPr>
      </w:pPr>
    </w:p>
    <w:tbl>
      <w:tblPr>
        <w:tblStyle w:val="GridTable4-Accent11"/>
        <w:tblW w:w="8624" w:type="dxa"/>
        <w:tblLook w:val="04A0"/>
      </w:tblPr>
      <w:tblGrid>
        <w:gridCol w:w="533"/>
        <w:gridCol w:w="6392"/>
        <w:gridCol w:w="963"/>
        <w:gridCol w:w="736"/>
      </w:tblGrid>
      <w:tr w:rsidR="00DB22F6" w:rsidRPr="00F553A7" w:rsidTr="0074178A">
        <w:trPr>
          <w:cnfStyle w:val="100000000000"/>
          <w:trHeight w:val="20"/>
        </w:trPr>
        <w:tc>
          <w:tcPr>
            <w:cnfStyle w:val="001000000000"/>
            <w:tcW w:w="533" w:type="dxa"/>
            <w:hideMark/>
          </w:tcPr>
          <w:p w:rsidR="00DB22F6" w:rsidRPr="00F553A7" w:rsidRDefault="00DB22F6" w:rsidP="0074178A">
            <w:pPr>
              <w:jc w:val="center"/>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S.N.</w:t>
            </w:r>
          </w:p>
        </w:tc>
        <w:tc>
          <w:tcPr>
            <w:tcW w:w="6392"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Areas for Assessment / Indicators</w:t>
            </w:r>
          </w:p>
        </w:tc>
        <w:tc>
          <w:tcPr>
            <w:tcW w:w="963"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Marks Obtained</w:t>
            </w:r>
          </w:p>
        </w:tc>
        <w:tc>
          <w:tcPr>
            <w:tcW w:w="736" w:type="dxa"/>
            <w:hideMark/>
          </w:tcPr>
          <w:p w:rsidR="00DB22F6" w:rsidRPr="00F553A7" w:rsidRDefault="00DB22F6" w:rsidP="0074178A">
            <w:pPr>
              <w:jc w:val="cente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Full Marks</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B</w:t>
            </w:r>
          </w:p>
        </w:tc>
        <w:tc>
          <w:tcPr>
            <w:tcW w:w="6392" w:type="dxa"/>
            <w:hideMark/>
          </w:tcPr>
          <w:p w:rsidR="00DB22F6" w:rsidRPr="00F553A7" w:rsidRDefault="00DB22F6" w:rsidP="0074178A">
            <w:pPr>
              <w:jc w:val="both"/>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 xml:space="preserve">Financial Status </w:t>
            </w:r>
          </w:p>
        </w:tc>
        <w:tc>
          <w:tcPr>
            <w:tcW w:w="963" w:type="dxa"/>
            <w:hideMark/>
          </w:tcPr>
          <w:p w:rsidR="00DB22F6" w:rsidRPr="00F553A7" w:rsidRDefault="00DB22F6" w:rsidP="0074178A">
            <w:pPr>
              <w:jc w:val="center"/>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14</w:t>
            </w:r>
          </w:p>
        </w:tc>
        <w:tc>
          <w:tcPr>
            <w:tcW w:w="736" w:type="dxa"/>
            <w:hideMark/>
          </w:tcPr>
          <w:p w:rsidR="00DB22F6" w:rsidRPr="00F553A7" w:rsidRDefault="00DB22F6" w:rsidP="0074178A">
            <w:pPr>
              <w:jc w:val="center"/>
              <w:cnfStyle w:val="000000100000"/>
              <w:rPr>
                <w:rFonts w:ascii="Calibri Light" w:eastAsia="Times New Roman" w:hAnsi="Calibri Light" w:cs="Calibri Light"/>
                <w:b/>
                <w:bCs/>
                <w:color w:val="000000"/>
                <w:sz w:val="20"/>
                <w:szCs w:val="20"/>
              </w:rPr>
            </w:pPr>
            <w:r w:rsidRPr="00F553A7">
              <w:rPr>
                <w:rFonts w:ascii="Calibri Light" w:eastAsia="Times New Roman" w:hAnsi="Calibri Light" w:cs="Calibri Light"/>
                <w:b/>
                <w:bCs/>
                <w:color w:val="000000"/>
                <w:sz w:val="20"/>
                <w:szCs w:val="20"/>
              </w:rPr>
              <w:t>30</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24</w:t>
            </w:r>
          </w:p>
        </w:tc>
        <w:tc>
          <w:tcPr>
            <w:tcW w:w="639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Allowance of loan losses/Total outstanding loan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25</w:t>
            </w:r>
          </w:p>
        </w:tc>
        <w:tc>
          <w:tcPr>
            <w:tcW w:w="639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Total loans/Total assets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26</w:t>
            </w:r>
          </w:p>
        </w:tc>
        <w:tc>
          <w:tcPr>
            <w:tcW w:w="639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Total savings /Total assets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27</w:t>
            </w:r>
          </w:p>
        </w:tc>
        <w:tc>
          <w:tcPr>
            <w:tcW w:w="639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External loans/Total assets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             2 </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28</w:t>
            </w:r>
          </w:p>
        </w:tc>
        <w:tc>
          <w:tcPr>
            <w:tcW w:w="639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Total share/Total assets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29</w:t>
            </w:r>
          </w:p>
        </w:tc>
        <w:tc>
          <w:tcPr>
            <w:tcW w:w="639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Institutional capital/Total assets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30</w:t>
            </w:r>
          </w:p>
        </w:tc>
        <w:tc>
          <w:tcPr>
            <w:tcW w:w="639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Delinquency loans/Total loan portfolio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31</w:t>
            </w:r>
          </w:p>
        </w:tc>
        <w:tc>
          <w:tcPr>
            <w:tcW w:w="639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Non-earning assets/Total assets</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32</w:t>
            </w:r>
          </w:p>
        </w:tc>
        <w:tc>
          <w:tcPr>
            <w:tcW w:w="639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Operating expenses/Total assets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33</w:t>
            </w:r>
          </w:p>
        </w:tc>
        <w:tc>
          <w:tcPr>
            <w:tcW w:w="639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Liquidity reserve/Savings deposits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34</w:t>
            </w:r>
          </w:p>
        </w:tc>
        <w:tc>
          <w:tcPr>
            <w:tcW w:w="639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Growth in Members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35</w:t>
            </w:r>
          </w:p>
        </w:tc>
        <w:tc>
          <w:tcPr>
            <w:tcW w:w="639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Growth in Total assets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36</w:t>
            </w:r>
          </w:p>
        </w:tc>
        <w:tc>
          <w:tcPr>
            <w:tcW w:w="639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OSS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2</w:t>
            </w:r>
          </w:p>
        </w:tc>
      </w:tr>
      <w:tr w:rsidR="00DB22F6" w:rsidRPr="00F553A7" w:rsidTr="0074178A">
        <w:trPr>
          <w:cnfStyle w:val="000000100000"/>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37</w:t>
            </w:r>
          </w:p>
        </w:tc>
        <w:tc>
          <w:tcPr>
            <w:tcW w:w="6392" w:type="dxa"/>
            <w:hideMark/>
          </w:tcPr>
          <w:p w:rsidR="00DB22F6" w:rsidRPr="00F553A7" w:rsidRDefault="00DB22F6" w:rsidP="0074178A">
            <w:pPr>
              <w:jc w:val="both"/>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Interest Rate on revolving fund is subsidized </w:t>
            </w:r>
          </w:p>
        </w:tc>
        <w:tc>
          <w:tcPr>
            <w:tcW w:w="963" w:type="dxa"/>
            <w:hideMark/>
          </w:tcPr>
          <w:p w:rsidR="00DB22F6" w:rsidRPr="00F553A7" w:rsidRDefault="00DB22F6" w:rsidP="0074178A">
            <w:pPr>
              <w:jc w:val="right"/>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c>
          <w:tcPr>
            <w:tcW w:w="736" w:type="dxa"/>
            <w:hideMark/>
          </w:tcPr>
          <w:p w:rsidR="00DB22F6" w:rsidRPr="00F553A7" w:rsidRDefault="00DB22F6" w:rsidP="0074178A">
            <w:pPr>
              <w:jc w:val="center"/>
              <w:cnfStyle w:val="0000001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1</w:t>
            </w:r>
          </w:p>
        </w:tc>
      </w:tr>
      <w:tr w:rsidR="00DB22F6" w:rsidRPr="00F553A7" w:rsidTr="0074178A">
        <w:trPr>
          <w:trHeight w:val="20"/>
        </w:trPr>
        <w:tc>
          <w:tcPr>
            <w:cnfStyle w:val="001000000000"/>
            <w:tcW w:w="533" w:type="dxa"/>
            <w:hideMark/>
          </w:tcPr>
          <w:p w:rsidR="00DB22F6" w:rsidRPr="00F553A7" w:rsidRDefault="00DB22F6" w:rsidP="0074178A">
            <w:pPr>
              <w:jc w:val="right"/>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38</w:t>
            </w:r>
          </w:p>
        </w:tc>
        <w:tc>
          <w:tcPr>
            <w:tcW w:w="6392" w:type="dxa"/>
            <w:hideMark/>
          </w:tcPr>
          <w:p w:rsidR="00DB22F6" w:rsidRPr="00F553A7" w:rsidRDefault="00DB22F6" w:rsidP="0074178A">
            <w:pPr>
              <w:jc w:val="both"/>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 xml:space="preserve">% Loan Bad loan </w:t>
            </w:r>
          </w:p>
        </w:tc>
        <w:tc>
          <w:tcPr>
            <w:tcW w:w="963" w:type="dxa"/>
            <w:hideMark/>
          </w:tcPr>
          <w:p w:rsidR="00DB22F6" w:rsidRPr="00F553A7" w:rsidRDefault="00DB22F6" w:rsidP="0074178A">
            <w:pPr>
              <w:jc w:val="right"/>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0</w:t>
            </w:r>
          </w:p>
        </w:tc>
        <w:tc>
          <w:tcPr>
            <w:tcW w:w="736" w:type="dxa"/>
            <w:hideMark/>
          </w:tcPr>
          <w:p w:rsidR="00DB22F6" w:rsidRPr="00F553A7" w:rsidRDefault="00DB22F6" w:rsidP="0074178A">
            <w:pPr>
              <w:jc w:val="center"/>
              <w:cnfStyle w:val="000000000000"/>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3</w:t>
            </w:r>
          </w:p>
        </w:tc>
      </w:tr>
    </w:tbl>
    <w:p w:rsidR="00DB22F6" w:rsidRDefault="00DB22F6" w:rsidP="00DB22F6">
      <w:pPr>
        <w:jc w:val="both"/>
        <w:rPr>
          <w:rFonts w:asciiTheme="majorHAnsi" w:hAnsiTheme="majorHAnsi" w:cstheme="majorHAnsi"/>
          <w:sz w:val="22"/>
          <w:szCs w:val="22"/>
          <w:lang w:bidi="ne-NP"/>
        </w:rPr>
      </w:pPr>
    </w:p>
    <w:p w:rsidR="00DB22F6" w:rsidRDefault="00DB22F6" w:rsidP="00DB22F6">
      <w:pPr>
        <w:jc w:val="both"/>
        <w:rPr>
          <w:rFonts w:asciiTheme="majorHAnsi" w:hAnsiTheme="majorHAnsi" w:cstheme="majorHAnsi"/>
          <w:sz w:val="22"/>
          <w:szCs w:val="22"/>
          <w:lang w:bidi="ne-NP"/>
        </w:rPr>
      </w:pPr>
    </w:p>
    <w:tbl>
      <w:tblPr>
        <w:tblStyle w:val="GridTable4-Accent11"/>
        <w:tblW w:w="8751" w:type="dxa"/>
        <w:tblLook w:val="04A0"/>
      </w:tblPr>
      <w:tblGrid>
        <w:gridCol w:w="3831"/>
        <w:gridCol w:w="1660"/>
        <w:gridCol w:w="1540"/>
        <w:gridCol w:w="1720"/>
      </w:tblGrid>
      <w:tr w:rsidR="00DB22F6" w:rsidRPr="00F553A7" w:rsidTr="0074178A">
        <w:trPr>
          <w:cnfStyle w:val="100000000000"/>
          <w:trHeight w:val="20"/>
        </w:trPr>
        <w:tc>
          <w:tcPr>
            <w:cnfStyle w:val="001000000000"/>
            <w:tcW w:w="3831" w:type="dxa"/>
            <w:noWrap/>
            <w:hideMark/>
          </w:tcPr>
          <w:p w:rsidR="00DB22F6" w:rsidRPr="00F553A7" w:rsidRDefault="00DB22F6" w:rsidP="0074178A">
            <w:pPr>
              <w:rPr>
                <w:rFonts w:ascii="Calibri Light" w:eastAsia="Times New Roman" w:hAnsi="Calibri Light" w:cs="Calibri Light"/>
                <w:color w:val="000000"/>
                <w:sz w:val="20"/>
                <w:szCs w:val="20"/>
              </w:rPr>
            </w:pPr>
            <w:r w:rsidRPr="00F553A7">
              <w:rPr>
                <w:rFonts w:ascii="Calibri Light" w:eastAsia="Times New Roman" w:hAnsi="Calibri Light" w:cs="Calibri Light"/>
                <w:color w:val="000000"/>
                <w:sz w:val="20"/>
                <w:szCs w:val="20"/>
              </w:rPr>
              <w:t>Particulars</w:t>
            </w:r>
          </w:p>
        </w:tc>
        <w:tc>
          <w:tcPr>
            <w:tcW w:w="1660" w:type="dxa"/>
            <w:noWrap/>
            <w:hideMark/>
          </w:tcPr>
          <w:p w:rsidR="00DB22F6" w:rsidRPr="00F553A7" w:rsidRDefault="00DB22F6" w:rsidP="0074178A">
            <w:pP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 xml:space="preserve"> FY 2017 </w:t>
            </w:r>
          </w:p>
        </w:tc>
        <w:tc>
          <w:tcPr>
            <w:tcW w:w="1540" w:type="dxa"/>
            <w:noWrap/>
            <w:hideMark/>
          </w:tcPr>
          <w:p w:rsidR="00DB22F6" w:rsidRPr="00F553A7" w:rsidRDefault="00DB22F6" w:rsidP="0074178A">
            <w:pP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 xml:space="preserve"> FY 2018 </w:t>
            </w:r>
          </w:p>
        </w:tc>
        <w:tc>
          <w:tcPr>
            <w:tcW w:w="1720" w:type="dxa"/>
            <w:noWrap/>
            <w:hideMark/>
          </w:tcPr>
          <w:p w:rsidR="00DB22F6" w:rsidRPr="00F553A7" w:rsidRDefault="00DB22F6" w:rsidP="0074178A">
            <w:pPr>
              <w:cnfStyle w:val="100000000000"/>
              <w:rPr>
                <w:rFonts w:ascii="Calibri Light" w:eastAsia="Times New Roman" w:hAnsi="Calibri Light" w:cs="Calibri Light"/>
                <w:b w:val="0"/>
                <w:bCs w:val="0"/>
                <w:color w:val="000000"/>
                <w:sz w:val="20"/>
                <w:szCs w:val="20"/>
              </w:rPr>
            </w:pPr>
            <w:r w:rsidRPr="00F553A7">
              <w:rPr>
                <w:rFonts w:ascii="Calibri Light" w:eastAsia="Times New Roman" w:hAnsi="Calibri Light" w:cs="Calibri Light"/>
                <w:b w:val="0"/>
                <w:bCs w:val="0"/>
                <w:color w:val="000000"/>
                <w:sz w:val="20"/>
                <w:szCs w:val="20"/>
              </w:rPr>
              <w:t xml:space="preserve"> FY 2019 </w:t>
            </w:r>
          </w:p>
        </w:tc>
      </w:tr>
      <w:tr w:rsidR="00DB22F6" w:rsidRPr="00F553A7" w:rsidTr="0074178A">
        <w:trPr>
          <w:cnfStyle w:val="000000100000"/>
          <w:trHeight w:val="20"/>
        </w:trPr>
        <w:tc>
          <w:tcPr>
            <w:cnfStyle w:val="001000000000"/>
            <w:tcW w:w="3831" w:type="dxa"/>
            <w:noWrap/>
            <w:hideMark/>
          </w:tcPr>
          <w:p w:rsidR="00DB22F6" w:rsidRPr="00F553A7" w:rsidRDefault="00DB22F6" w:rsidP="0074178A">
            <w:pPr>
              <w:jc w:val="both"/>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xml:space="preserve">Allowance of loan losses/Total outstanding loan </w:t>
            </w:r>
          </w:p>
        </w:tc>
        <w:tc>
          <w:tcPr>
            <w:tcW w:w="166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0%</w:t>
            </w:r>
          </w:p>
        </w:tc>
        <w:tc>
          <w:tcPr>
            <w:tcW w:w="154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0%</w:t>
            </w:r>
          </w:p>
        </w:tc>
        <w:tc>
          <w:tcPr>
            <w:tcW w:w="172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0.00%</w:t>
            </w:r>
          </w:p>
        </w:tc>
      </w:tr>
      <w:tr w:rsidR="00DB22F6" w:rsidRPr="00F553A7" w:rsidTr="0074178A">
        <w:trPr>
          <w:trHeight w:val="20"/>
        </w:trPr>
        <w:tc>
          <w:tcPr>
            <w:cnfStyle w:val="001000000000"/>
            <w:tcW w:w="3831" w:type="dxa"/>
            <w:noWrap/>
            <w:hideMark/>
          </w:tcPr>
          <w:p w:rsidR="00DB22F6" w:rsidRPr="00F553A7" w:rsidRDefault="00DB22F6" w:rsidP="0074178A">
            <w:pPr>
              <w:jc w:val="both"/>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xml:space="preserve">Total loans/Total assets </w:t>
            </w:r>
          </w:p>
        </w:tc>
        <w:tc>
          <w:tcPr>
            <w:tcW w:w="166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83%</w:t>
            </w:r>
          </w:p>
        </w:tc>
        <w:tc>
          <w:tcPr>
            <w:tcW w:w="154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48%</w:t>
            </w:r>
          </w:p>
        </w:tc>
        <w:tc>
          <w:tcPr>
            <w:tcW w:w="172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52%</w:t>
            </w:r>
          </w:p>
        </w:tc>
      </w:tr>
      <w:tr w:rsidR="00DB22F6" w:rsidRPr="00F553A7" w:rsidTr="0074178A">
        <w:trPr>
          <w:cnfStyle w:val="000000100000"/>
          <w:trHeight w:val="20"/>
        </w:trPr>
        <w:tc>
          <w:tcPr>
            <w:cnfStyle w:val="001000000000"/>
            <w:tcW w:w="3831" w:type="dxa"/>
            <w:noWrap/>
            <w:hideMark/>
          </w:tcPr>
          <w:p w:rsidR="00DB22F6" w:rsidRPr="00F553A7" w:rsidRDefault="00DB22F6" w:rsidP="0074178A">
            <w:pPr>
              <w:jc w:val="both"/>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xml:space="preserve">Total savings /Total assets </w:t>
            </w:r>
          </w:p>
        </w:tc>
        <w:tc>
          <w:tcPr>
            <w:tcW w:w="166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15%</w:t>
            </w:r>
          </w:p>
        </w:tc>
        <w:tc>
          <w:tcPr>
            <w:tcW w:w="154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20%</w:t>
            </w:r>
          </w:p>
        </w:tc>
        <w:tc>
          <w:tcPr>
            <w:tcW w:w="172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26%</w:t>
            </w:r>
          </w:p>
        </w:tc>
      </w:tr>
      <w:tr w:rsidR="00DB22F6" w:rsidRPr="00F553A7" w:rsidTr="0074178A">
        <w:trPr>
          <w:trHeight w:val="20"/>
        </w:trPr>
        <w:tc>
          <w:tcPr>
            <w:cnfStyle w:val="001000000000"/>
            <w:tcW w:w="3831" w:type="dxa"/>
            <w:noWrap/>
            <w:hideMark/>
          </w:tcPr>
          <w:p w:rsidR="00DB22F6" w:rsidRPr="00F553A7" w:rsidRDefault="00DB22F6" w:rsidP="0074178A">
            <w:pPr>
              <w:jc w:val="both"/>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xml:space="preserve">External loans/Total assets </w:t>
            </w:r>
          </w:p>
        </w:tc>
        <w:tc>
          <w:tcPr>
            <w:tcW w:w="166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0%</w:t>
            </w:r>
          </w:p>
        </w:tc>
        <w:tc>
          <w:tcPr>
            <w:tcW w:w="154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0%</w:t>
            </w:r>
          </w:p>
        </w:tc>
        <w:tc>
          <w:tcPr>
            <w:tcW w:w="172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0%</w:t>
            </w:r>
          </w:p>
        </w:tc>
      </w:tr>
      <w:tr w:rsidR="00DB22F6" w:rsidRPr="00F553A7" w:rsidTr="0074178A">
        <w:trPr>
          <w:cnfStyle w:val="000000100000"/>
          <w:trHeight w:val="20"/>
        </w:trPr>
        <w:tc>
          <w:tcPr>
            <w:cnfStyle w:val="001000000000"/>
            <w:tcW w:w="3831" w:type="dxa"/>
            <w:noWrap/>
            <w:hideMark/>
          </w:tcPr>
          <w:p w:rsidR="00DB22F6" w:rsidRPr="00F553A7" w:rsidRDefault="00DB22F6" w:rsidP="0074178A">
            <w:pPr>
              <w:jc w:val="both"/>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xml:space="preserve">Total share/Total assets </w:t>
            </w:r>
          </w:p>
        </w:tc>
        <w:tc>
          <w:tcPr>
            <w:tcW w:w="166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17%</w:t>
            </w:r>
          </w:p>
        </w:tc>
        <w:tc>
          <w:tcPr>
            <w:tcW w:w="154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18%</w:t>
            </w:r>
          </w:p>
        </w:tc>
        <w:tc>
          <w:tcPr>
            <w:tcW w:w="172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18%</w:t>
            </w:r>
          </w:p>
        </w:tc>
      </w:tr>
      <w:tr w:rsidR="00DB22F6" w:rsidRPr="00F553A7" w:rsidTr="0074178A">
        <w:trPr>
          <w:trHeight w:val="20"/>
        </w:trPr>
        <w:tc>
          <w:tcPr>
            <w:cnfStyle w:val="001000000000"/>
            <w:tcW w:w="3831" w:type="dxa"/>
            <w:noWrap/>
            <w:hideMark/>
          </w:tcPr>
          <w:p w:rsidR="00DB22F6" w:rsidRPr="00F553A7" w:rsidRDefault="00DB22F6" w:rsidP="0074178A">
            <w:pPr>
              <w:jc w:val="both"/>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xml:space="preserve">Institutional capital/Total assets </w:t>
            </w:r>
          </w:p>
        </w:tc>
        <w:tc>
          <w:tcPr>
            <w:tcW w:w="166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18%</w:t>
            </w:r>
          </w:p>
        </w:tc>
        <w:tc>
          <w:tcPr>
            <w:tcW w:w="154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19%</w:t>
            </w:r>
          </w:p>
        </w:tc>
        <w:tc>
          <w:tcPr>
            <w:tcW w:w="172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72%</w:t>
            </w:r>
          </w:p>
        </w:tc>
      </w:tr>
      <w:tr w:rsidR="00DB22F6" w:rsidRPr="00F553A7" w:rsidTr="0074178A">
        <w:trPr>
          <w:cnfStyle w:val="000000100000"/>
          <w:trHeight w:val="20"/>
        </w:trPr>
        <w:tc>
          <w:tcPr>
            <w:cnfStyle w:val="001000000000"/>
            <w:tcW w:w="3831" w:type="dxa"/>
            <w:noWrap/>
            <w:hideMark/>
          </w:tcPr>
          <w:p w:rsidR="00DB22F6" w:rsidRPr="00F553A7" w:rsidRDefault="00DB22F6" w:rsidP="0074178A">
            <w:pPr>
              <w:jc w:val="both"/>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xml:space="preserve">Delinquency loans/Total loan portfolio </w:t>
            </w:r>
          </w:p>
        </w:tc>
        <w:tc>
          <w:tcPr>
            <w:tcW w:w="166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0%</w:t>
            </w:r>
          </w:p>
        </w:tc>
        <w:tc>
          <w:tcPr>
            <w:tcW w:w="154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0%</w:t>
            </w:r>
          </w:p>
        </w:tc>
        <w:tc>
          <w:tcPr>
            <w:tcW w:w="1720" w:type="dxa"/>
            <w:noWrap/>
            <w:hideMark/>
          </w:tcPr>
          <w:p w:rsidR="00DB22F6" w:rsidRPr="00F553A7" w:rsidRDefault="00DB22F6" w:rsidP="0074178A">
            <w:pPr>
              <w:jc w:val="right"/>
              <w:cnfStyle w:val="000000100000"/>
              <w:rPr>
                <w:rFonts w:ascii="Calibri Light" w:eastAsia="Times New Roman" w:hAnsi="Calibri Light" w:cs="Calibri Light"/>
                <w:i/>
                <w:iCs/>
                <w:color w:val="FF0000"/>
                <w:sz w:val="20"/>
                <w:szCs w:val="20"/>
              </w:rPr>
            </w:pPr>
            <w:r w:rsidRPr="00F553A7">
              <w:rPr>
                <w:rFonts w:ascii="Calibri Light" w:eastAsia="Times New Roman" w:hAnsi="Calibri Light" w:cs="Calibri Light"/>
                <w:i/>
                <w:iCs/>
                <w:color w:val="FF0000"/>
                <w:sz w:val="20"/>
                <w:szCs w:val="20"/>
              </w:rPr>
              <w:t>45%</w:t>
            </w:r>
          </w:p>
        </w:tc>
      </w:tr>
      <w:tr w:rsidR="00DB22F6" w:rsidRPr="00F553A7" w:rsidTr="0074178A">
        <w:trPr>
          <w:trHeight w:val="20"/>
        </w:trPr>
        <w:tc>
          <w:tcPr>
            <w:cnfStyle w:val="001000000000"/>
            <w:tcW w:w="3831" w:type="dxa"/>
            <w:noWrap/>
            <w:hideMark/>
          </w:tcPr>
          <w:p w:rsidR="00DB22F6" w:rsidRPr="00F553A7" w:rsidRDefault="00DB22F6" w:rsidP="0074178A">
            <w:pPr>
              <w:jc w:val="both"/>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Non-earning assets/Total assets</w:t>
            </w:r>
          </w:p>
        </w:tc>
        <w:tc>
          <w:tcPr>
            <w:tcW w:w="166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17%</w:t>
            </w:r>
          </w:p>
        </w:tc>
        <w:tc>
          <w:tcPr>
            <w:tcW w:w="154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46%</w:t>
            </w:r>
          </w:p>
        </w:tc>
        <w:tc>
          <w:tcPr>
            <w:tcW w:w="172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37%</w:t>
            </w:r>
          </w:p>
        </w:tc>
      </w:tr>
      <w:tr w:rsidR="00DB22F6" w:rsidRPr="00F553A7" w:rsidTr="0074178A">
        <w:trPr>
          <w:cnfStyle w:val="000000100000"/>
          <w:trHeight w:val="20"/>
        </w:trPr>
        <w:tc>
          <w:tcPr>
            <w:cnfStyle w:val="001000000000"/>
            <w:tcW w:w="3831" w:type="dxa"/>
            <w:noWrap/>
            <w:hideMark/>
          </w:tcPr>
          <w:p w:rsidR="00DB22F6" w:rsidRPr="00F553A7" w:rsidRDefault="00DB22F6" w:rsidP="0074178A">
            <w:pPr>
              <w:jc w:val="both"/>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xml:space="preserve">Operating expenses/Total assets </w:t>
            </w:r>
          </w:p>
        </w:tc>
        <w:tc>
          <w:tcPr>
            <w:tcW w:w="166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5%</w:t>
            </w:r>
          </w:p>
        </w:tc>
        <w:tc>
          <w:tcPr>
            <w:tcW w:w="154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45%</w:t>
            </w:r>
          </w:p>
        </w:tc>
        <w:tc>
          <w:tcPr>
            <w:tcW w:w="172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16%</w:t>
            </w:r>
          </w:p>
        </w:tc>
      </w:tr>
      <w:tr w:rsidR="00DB22F6" w:rsidRPr="00F553A7" w:rsidTr="0074178A">
        <w:trPr>
          <w:trHeight w:val="20"/>
        </w:trPr>
        <w:tc>
          <w:tcPr>
            <w:cnfStyle w:val="001000000000"/>
            <w:tcW w:w="3831" w:type="dxa"/>
            <w:noWrap/>
            <w:hideMark/>
          </w:tcPr>
          <w:p w:rsidR="00DB22F6" w:rsidRPr="00F553A7" w:rsidRDefault="00DB22F6" w:rsidP="0074178A">
            <w:pPr>
              <w:jc w:val="both"/>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xml:space="preserve">Liquidity reserve/Savings deposits </w:t>
            </w:r>
          </w:p>
        </w:tc>
        <w:tc>
          <w:tcPr>
            <w:tcW w:w="166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15%</w:t>
            </w:r>
          </w:p>
        </w:tc>
        <w:tc>
          <w:tcPr>
            <w:tcW w:w="154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34%</w:t>
            </w:r>
          </w:p>
        </w:tc>
        <w:tc>
          <w:tcPr>
            <w:tcW w:w="172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12%</w:t>
            </w:r>
          </w:p>
        </w:tc>
      </w:tr>
      <w:tr w:rsidR="00DB22F6" w:rsidRPr="00F553A7" w:rsidTr="0074178A">
        <w:trPr>
          <w:cnfStyle w:val="000000100000"/>
          <w:trHeight w:val="20"/>
        </w:trPr>
        <w:tc>
          <w:tcPr>
            <w:cnfStyle w:val="001000000000"/>
            <w:tcW w:w="3831" w:type="dxa"/>
            <w:noWrap/>
            <w:hideMark/>
          </w:tcPr>
          <w:p w:rsidR="00DB22F6" w:rsidRPr="00F553A7" w:rsidRDefault="00DB22F6" w:rsidP="0074178A">
            <w:pPr>
              <w:jc w:val="both"/>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xml:space="preserve">Growth in Members </w:t>
            </w:r>
          </w:p>
        </w:tc>
        <w:tc>
          <w:tcPr>
            <w:tcW w:w="1660" w:type="dxa"/>
            <w:noWrap/>
            <w:hideMark/>
          </w:tcPr>
          <w:p w:rsidR="00DB22F6" w:rsidRPr="00F553A7" w:rsidRDefault="00DB22F6" w:rsidP="0074178A">
            <w:pPr>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w:t>
            </w:r>
          </w:p>
        </w:tc>
        <w:tc>
          <w:tcPr>
            <w:tcW w:w="1540" w:type="dxa"/>
            <w:noWrap/>
            <w:hideMark/>
          </w:tcPr>
          <w:p w:rsidR="00DB22F6" w:rsidRPr="00F553A7" w:rsidRDefault="00DB22F6" w:rsidP="0074178A">
            <w:pPr>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w:t>
            </w:r>
          </w:p>
        </w:tc>
        <w:tc>
          <w:tcPr>
            <w:tcW w:w="172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1%</w:t>
            </w:r>
          </w:p>
        </w:tc>
      </w:tr>
      <w:tr w:rsidR="00DB22F6" w:rsidRPr="00F553A7" w:rsidTr="0074178A">
        <w:trPr>
          <w:trHeight w:val="20"/>
        </w:trPr>
        <w:tc>
          <w:tcPr>
            <w:cnfStyle w:val="001000000000"/>
            <w:tcW w:w="3831" w:type="dxa"/>
            <w:noWrap/>
            <w:hideMark/>
          </w:tcPr>
          <w:p w:rsidR="00DB22F6" w:rsidRPr="00F553A7" w:rsidRDefault="00DB22F6" w:rsidP="0074178A">
            <w:pPr>
              <w:jc w:val="both"/>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xml:space="preserve">Growth in Total assets </w:t>
            </w:r>
          </w:p>
        </w:tc>
        <w:tc>
          <w:tcPr>
            <w:tcW w:w="1660" w:type="dxa"/>
            <w:noWrap/>
            <w:hideMark/>
          </w:tcPr>
          <w:p w:rsidR="00DB22F6" w:rsidRPr="00F553A7" w:rsidRDefault="00DB22F6" w:rsidP="0074178A">
            <w:pPr>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w:t>
            </w:r>
          </w:p>
        </w:tc>
        <w:tc>
          <w:tcPr>
            <w:tcW w:w="154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20%</w:t>
            </w:r>
          </w:p>
        </w:tc>
        <w:tc>
          <w:tcPr>
            <w:tcW w:w="1720" w:type="dxa"/>
            <w:noWrap/>
            <w:hideMark/>
          </w:tcPr>
          <w:p w:rsidR="00DB22F6" w:rsidRPr="00F553A7" w:rsidRDefault="00DB22F6" w:rsidP="0074178A">
            <w:pPr>
              <w:jc w:val="right"/>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0%</w:t>
            </w:r>
          </w:p>
        </w:tc>
      </w:tr>
      <w:tr w:rsidR="00DB22F6" w:rsidRPr="00F553A7" w:rsidTr="0074178A">
        <w:trPr>
          <w:cnfStyle w:val="000000100000"/>
          <w:trHeight w:val="20"/>
        </w:trPr>
        <w:tc>
          <w:tcPr>
            <w:cnfStyle w:val="001000000000"/>
            <w:tcW w:w="3831" w:type="dxa"/>
            <w:noWrap/>
            <w:hideMark/>
          </w:tcPr>
          <w:p w:rsidR="00DB22F6" w:rsidRPr="00F553A7" w:rsidRDefault="00DB22F6" w:rsidP="0074178A">
            <w:pPr>
              <w:jc w:val="both"/>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OSS (Operating Self Sufficiency)</w:t>
            </w:r>
          </w:p>
        </w:tc>
        <w:tc>
          <w:tcPr>
            <w:tcW w:w="166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95%</w:t>
            </w:r>
          </w:p>
        </w:tc>
        <w:tc>
          <w:tcPr>
            <w:tcW w:w="154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93%</w:t>
            </w:r>
          </w:p>
        </w:tc>
        <w:tc>
          <w:tcPr>
            <w:tcW w:w="1720" w:type="dxa"/>
            <w:noWrap/>
            <w:hideMark/>
          </w:tcPr>
          <w:p w:rsidR="00DB22F6" w:rsidRPr="00F553A7" w:rsidRDefault="00DB22F6" w:rsidP="0074178A">
            <w:pPr>
              <w:jc w:val="right"/>
              <w:cnfStyle w:val="0000001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36%</w:t>
            </w:r>
          </w:p>
        </w:tc>
      </w:tr>
      <w:tr w:rsidR="00DB22F6" w:rsidRPr="00F553A7" w:rsidTr="0074178A">
        <w:trPr>
          <w:trHeight w:val="20"/>
        </w:trPr>
        <w:tc>
          <w:tcPr>
            <w:cnfStyle w:val="001000000000"/>
            <w:tcW w:w="3831" w:type="dxa"/>
            <w:noWrap/>
            <w:hideMark/>
          </w:tcPr>
          <w:p w:rsidR="00DB22F6" w:rsidRPr="00F553A7" w:rsidRDefault="00DB22F6" w:rsidP="0074178A">
            <w:pPr>
              <w:jc w:val="both"/>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xml:space="preserve">% Loan Bad loan </w:t>
            </w:r>
          </w:p>
        </w:tc>
        <w:tc>
          <w:tcPr>
            <w:tcW w:w="1660" w:type="dxa"/>
            <w:noWrap/>
            <w:hideMark/>
          </w:tcPr>
          <w:p w:rsidR="00DB22F6" w:rsidRPr="00F553A7" w:rsidRDefault="00DB22F6" w:rsidP="0074178A">
            <w:pPr>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w:t>
            </w:r>
          </w:p>
        </w:tc>
        <w:tc>
          <w:tcPr>
            <w:tcW w:w="1540" w:type="dxa"/>
            <w:noWrap/>
            <w:hideMark/>
          </w:tcPr>
          <w:p w:rsidR="00DB22F6" w:rsidRPr="00F553A7" w:rsidRDefault="00DB22F6" w:rsidP="0074178A">
            <w:pPr>
              <w:cnfStyle w:val="000000000000"/>
              <w:rPr>
                <w:rFonts w:ascii="Calibri Light" w:eastAsia="Times New Roman" w:hAnsi="Calibri Light" w:cs="Calibri Light"/>
                <w:i/>
                <w:iCs/>
                <w:color w:val="000000"/>
                <w:sz w:val="20"/>
                <w:szCs w:val="20"/>
              </w:rPr>
            </w:pPr>
            <w:r w:rsidRPr="00F553A7">
              <w:rPr>
                <w:rFonts w:ascii="Calibri Light" w:eastAsia="Times New Roman" w:hAnsi="Calibri Light" w:cs="Calibri Light"/>
                <w:i/>
                <w:iCs/>
                <w:color w:val="000000"/>
                <w:sz w:val="20"/>
                <w:szCs w:val="20"/>
              </w:rPr>
              <w:t> </w:t>
            </w:r>
          </w:p>
        </w:tc>
        <w:tc>
          <w:tcPr>
            <w:tcW w:w="1720" w:type="dxa"/>
            <w:noWrap/>
            <w:hideMark/>
          </w:tcPr>
          <w:p w:rsidR="00DB22F6" w:rsidRPr="00F553A7" w:rsidRDefault="00DB22F6" w:rsidP="0074178A">
            <w:pPr>
              <w:jc w:val="right"/>
              <w:cnfStyle w:val="000000000000"/>
              <w:rPr>
                <w:rFonts w:ascii="Calibri Light" w:eastAsia="Times New Roman" w:hAnsi="Calibri Light" w:cs="Calibri Light"/>
                <w:i/>
                <w:iCs/>
                <w:color w:val="FF0000"/>
                <w:sz w:val="20"/>
                <w:szCs w:val="20"/>
              </w:rPr>
            </w:pPr>
            <w:r w:rsidRPr="00F553A7">
              <w:rPr>
                <w:rFonts w:ascii="Calibri Light" w:eastAsia="Times New Roman" w:hAnsi="Calibri Light" w:cs="Calibri Light"/>
                <w:i/>
                <w:iCs/>
                <w:color w:val="FF0000"/>
                <w:sz w:val="20"/>
                <w:szCs w:val="20"/>
              </w:rPr>
              <w:t>31%</w:t>
            </w:r>
          </w:p>
        </w:tc>
      </w:tr>
    </w:tbl>
    <w:p w:rsidR="00DB22F6" w:rsidRDefault="00DB22F6" w:rsidP="00DB22F6">
      <w:pPr>
        <w:jc w:val="both"/>
        <w:rPr>
          <w:rFonts w:asciiTheme="majorHAnsi" w:hAnsiTheme="majorHAnsi" w:cstheme="majorHAnsi"/>
          <w:sz w:val="22"/>
          <w:szCs w:val="22"/>
          <w:lang w:bidi="ne-NP"/>
        </w:rPr>
      </w:pPr>
    </w:p>
    <w:p w:rsidR="00DB22F6" w:rsidRDefault="00DB22F6" w:rsidP="00DB22F6">
      <w:pPr>
        <w:jc w:val="both"/>
        <w:rPr>
          <w:rFonts w:asciiTheme="majorHAnsi" w:hAnsiTheme="majorHAnsi" w:cstheme="majorHAnsi"/>
          <w:sz w:val="22"/>
          <w:szCs w:val="22"/>
          <w:lang w:bidi="ne-NP"/>
        </w:rPr>
      </w:pPr>
    </w:p>
    <w:p w:rsidR="00DB22F6" w:rsidRPr="00453B45" w:rsidRDefault="00DB22F6" w:rsidP="00DB22F6">
      <w:pPr>
        <w:jc w:val="both"/>
        <w:rPr>
          <w:rFonts w:asciiTheme="majorHAnsi" w:hAnsiTheme="majorHAnsi" w:cstheme="majorHAnsi"/>
          <w:sz w:val="22"/>
          <w:szCs w:val="22"/>
          <w:lang w:bidi="ne-NP"/>
        </w:rPr>
      </w:pPr>
    </w:p>
    <w:p w:rsidR="00DB22F6" w:rsidRPr="00453B45" w:rsidRDefault="00DB22F6" w:rsidP="00DB22F6">
      <w:pPr>
        <w:pStyle w:val="Heading1"/>
        <w:numPr>
          <w:ilvl w:val="0"/>
          <w:numId w:val="5"/>
        </w:numPr>
        <w:jc w:val="both"/>
        <w:rPr>
          <w:rFonts w:asciiTheme="majorHAnsi" w:hAnsiTheme="majorHAnsi" w:cstheme="majorHAnsi"/>
          <w:sz w:val="22"/>
          <w:szCs w:val="22"/>
        </w:rPr>
      </w:pPr>
      <w:bookmarkStart w:id="75" w:name="_Toc34300093"/>
      <w:r w:rsidRPr="00453B45">
        <w:rPr>
          <w:rFonts w:asciiTheme="majorHAnsi" w:hAnsiTheme="majorHAnsi" w:cstheme="majorHAnsi"/>
          <w:sz w:val="22"/>
          <w:szCs w:val="22"/>
        </w:rPr>
        <w:lastRenderedPageBreak/>
        <w:t>Recommendation</w:t>
      </w:r>
      <w:bookmarkEnd w:id="75"/>
    </w:p>
    <w:p w:rsidR="00DB22F6" w:rsidRPr="00453B45" w:rsidRDefault="00DB22F6" w:rsidP="00DB22F6">
      <w:pPr>
        <w:jc w:val="both"/>
        <w:rPr>
          <w:rFonts w:asciiTheme="majorHAnsi" w:hAnsiTheme="majorHAnsi" w:cstheme="majorHAnsi"/>
          <w:sz w:val="22"/>
          <w:szCs w:val="22"/>
          <w:lang w:bidi="ne-NP"/>
        </w:rPr>
      </w:pPr>
    </w:p>
    <w:p w:rsidR="00DB22F6" w:rsidRPr="00C4175D" w:rsidRDefault="00DB22F6" w:rsidP="00DB22F6">
      <w:pPr>
        <w:pStyle w:val="ListParagraph"/>
        <w:numPr>
          <w:ilvl w:val="0"/>
          <w:numId w:val="9"/>
        </w:numPr>
        <w:jc w:val="both"/>
        <w:rPr>
          <w:rFonts w:asciiTheme="majorHAnsi" w:hAnsiTheme="majorHAnsi" w:cstheme="majorHAnsi"/>
          <w:b/>
          <w:sz w:val="22"/>
          <w:szCs w:val="22"/>
          <w:u w:val="single"/>
        </w:rPr>
      </w:pPr>
      <w:r w:rsidRPr="00973DAC">
        <w:rPr>
          <w:rFonts w:asciiTheme="majorHAnsi" w:hAnsiTheme="majorHAnsi" w:cstheme="majorHAnsi"/>
          <w:b/>
          <w:sz w:val="22"/>
          <w:szCs w:val="22"/>
          <w:u w:val="single"/>
        </w:rPr>
        <w:t xml:space="preserve">Carry out Management Audit, as new Executive committee will be on- board, to facilitate the smooth functioning. </w:t>
      </w:r>
      <w:r w:rsidRPr="00C4175D">
        <w:rPr>
          <w:rFonts w:asciiTheme="majorHAnsi" w:hAnsiTheme="majorHAnsi" w:cstheme="majorHAnsi"/>
          <w:b/>
          <w:sz w:val="22"/>
          <w:szCs w:val="22"/>
          <w:u w:val="single"/>
        </w:rPr>
        <w:t>Prepare business plan of cooperative that will facilitate to ensure the output in the future and improvements to be made in governance and management</w:t>
      </w:r>
      <w:r w:rsidRPr="00973DAC">
        <w:rPr>
          <w:rFonts w:asciiTheme="majorHAnsi" w:hAnsiTheme="majorHAnsi" w:cstheme="majorHAnsi"/>
          <w:b/>
          <w:sz w:val="22"/>
          <w:szCs w:val="22"/>
          <w:u w:val="single"/>
        </w:rPr>
        <w:t>;</w:t>
      </w:r>
    </w:p>
    <w:p w:rsidR="00DB22F6" w:rsidRPr="00C4175D" w:rsidRDefault="00DB22F6" w:rsidP="00DB22F6">
      <w:pPr>
        <w:pStyle w:val="ListParagraph"/>
        <w:numPr>
          <w:ilvl w:val="0"/>
          <w:numId w:val="9"/>
        </w:numPr>
        <w:jc w:val="both"/>
        <w:rPr>
          <w:rFonts w:asciiTheme="majorHAnsi" w:eastAsia="Times New Roman" w:hAnsiTheme="majorHAnsi" w:cstheme="majorHAnsi"/>
          <w:b/>
          <w:color w:val="000000"/>
          <w:sz w:val="22"/>
          <w:szCs w:val="22"/>
          <w:u w:val="single"/>
        </w:rPr>
      </w:pPr>
      <w:r w:rsidRPr="00C4175D">
        <w:rPr>
          <w:rFonts w:asciiTheme="majorHAnsi" w:hAnsiTheme="majorHAnsi" w:cstheme="majorHAnsi"/>
          <w:b/>
          <w:sz w:val="22"/>
          <w:szCs w:val="22"/>
          <w:u w:val="single"/>
        </w:rPr>
        <w:t>Capacitate new committee and staff, and closely review and monitor the functioning</w:t>
      </w:r>
      <w:r w:rsidRPr="00C4175D">
        <w:rPr>
          <w:rFonts w:asciiTheme="majorHAnsi" w:eastAsia="Times New Roman" w:hAnsiTheme="majorHAnsi" w:cstheme="majorHAnsi"/>
          <w:b/>
          <w:color w:val="000000"/>
          <w:sz w:val="22"/>
          <w:szCs w:val="22"/>
          <w:u w:val="single"/>
        </w:rPr>
        <w:t xml:space="preserve"> of committees and staff;</w:t>
      </w:r>
    </w:p>
    <w:p w:rsidR="00DB22F6" w:rsidRPr="00973DAC" w:rsidRDefault="00DB22F6" w:rsidP="00DB22F6">
      <w:pPr>
        <w:pStyle w:val="ListParagraph"/>
        <w:numPr>
          <w:ilvl w:val="0"/>
          <w:numId w:val="9"/>
        </w:numPr>
        <w:jc w:val="both"/>
        <w:rPr>
          <w:rFonts w:asciiTheme="majorHAnsi" w:hAnsiTheme="majorHAnsi" w:cstheme="majorHAnsi"/>
          <w:b/>
          <w:sz w:val="22"/>
          <w:szCs w:val="22"/>
          <w:u w:val="single"/>
        </w:rPr>
      </w:pPr>
      <w:r w:rsidRPr="00973DAC">
        <w:rPr>
          <w:rFonts w:asciiTheme="majorHAnsi" w:hAnsiTheme="majorHAnsi" w:cstheme="majorHAnsi"/>
          <w:b/>
          <w:sz w:val="22"/>
          <w:szCs w:val="22"/>
          <w:u w:val="single"/>
        </w:rPr>
        <w:t>Review RF borrowers’ list and update it with field verification ( on appropriate sample basis)</w:t>
      </w:r>
    </w:p>
    <w:p w:rsidR="00DB22F6" w:rsidRPr="00973DAC" w:rsidRDefault="00DB22F6" w:rsidP="00DB22F6">
      <w:pPr>
        <w:pStyle w:val="ListParagraph"/>
        <w:numPr>
          <w:ilvl w:val="0"/>
          <w:numId w:val="9"/>
        </w:numPr>
        <w:jc w:val="both"/>
        <w:rPr>
          <w:rFonts w:asciiTheme="majorHAnsi" w:hAnsiTheme="majorHAnsi" w:cstheme="majorHAnsi"/>
          <w:b/>
          <w:sz w:val="22"/>
          <w:szCs w:val="22"/>
          <w:u w:val="single"/>
        </w:rPr>
      </w:pPr>
      <w:r w:rsidRPr="00973DAC">
        <w:rPr>
          <w:rFonts w:asciiTheme="majorHAnsi" w:hAnsiTheme="majorHAnsi" w:cstheme="majorHAnsi"/>
          <w:b/>
          <w:sz w:val="22"/>
          <w:szCs w:val="22"/>
          <w:u w:val="single"/>
        </w:rPr>
        <w:t>Increase members; and motivate members to participate in their cooperative; organize cooperative education, financial literacy and other activities that increase their loyalty and ownership towards cooperative.</w:t>
      </w:r>
    </w:p>
    <w:p w:rsidR="00DB22F6" w:rsidRDefault="00DB22F6" w:rsidP="00DB22F6">
      <w:pPr>
        <w:pStyle w:val="ListParagraph"/>
        <w:numPr>
          <w:ilvl w:val="0"/>
          <w:numId w:val="9"/>
        </w:numPr>
        <w:jc w:val="both"/>
        <w:rPr>
          <w:rFonts w:asciiTheme="majorHAnsi" w:hAnsiTheme="majorHAnsi" w:cstheme="majorHAnsi"/>
          <w:sz w:val="22"/>
          <w:szCs w:val="22"/>
        </w:rPr>
      </w:pPr>
      <w:r w:rsidRPr="00973DAC">
        <w:rPr>
          <w:rFonts w:asciiTheme="majorHAnsi" w:hAnsiTheme="majorHAnsi" w:cstheme="majorHAnsi"/>
          <w:sz w:val="22"/>
          <w:szCs w:val="22"/>
        </w:rPr>
        <w:t>Increase Saving and take appropriate action to manage delinquency.</w:t>
      </w:r>
    </w:p>
    <w:p w:rsidR="00DB22F6" w:rsidRPr="00973DAC" w:rsidRDefault="00DB22F6" w:rsidP="00DB22F6">
      <w:pPr>
        <w:pStyle w:val="ListParagraph"/>
        <w:numPr>
          <w:ilvl w:val="0"/>
          <w:numId w:val="9"/>
        </w:numPr>
        <w:jc w:val="both"/>
        <w:rPr>
          <w:rFonts w:asciiTheme="majorHAnsi" w:hAnsiTheme="majorHAnsi" w:cstheme="majorHAnsi"/>
          <w:sz w:val="22"/>
          <w:szCs w:val="22"/>
          <w:lang w:bidi="ne-NP"/>
        </w:rPr>
      </w:pPr>
      <w:r w:rsidRPr="00973DAC">
        <w:rPr>
          <w:rFonts w:asciiTheme="majorHAnsi" w:hAnsiTheme="majorHAnsi" w:cstheme="majorHAnsi"/>
          <w:sz w:val="22"/>
          <w:szCs w:val="22"/>
          <w:lang w:bidi="ne-NP"/>
        </w:rPr>
        <w:t xml:space="preserve">Make gradual plan to completely base on only computerized accounting software increasing efficiency and effectiveness of maintaining books of accounts process </w:t>
      </w:r>
    </w:p>
    <w:p w:rsidR="00DB22F6" w:rsidRPr="00973DAC" w:rsidRDefault="00DB22F6" w:rsidP="00DB22F6">
      <w:pPr>
        <w:pStyle w:val="ListParagraph"/>
        <w:numPr>
          <w:ilvl w:val="0"/>
          <w:numId w:val="9"/>
        </w:numPr>
        <w:jc w:val="both"/>
        <w:rPr>
          <w:rFonts w:asciiTheme="majorHAnsi" w:hAnsiTheme="majorHAnsi" w:cstheme="majorHAnsi"/>
          <w:sz w:val="22"/>
          <w:szCs w:val="22"/>
          <w:lang w:bidi="ne-NP"/>
        </w:rPr>
      </w:pPr>
      <w:r w:rsidRPr="00973DAC">
        <w:rPr>
          <w:rFonts w:asciiTheme="majorHAnsi" w:hAnsiTheme="majorHAnsi" w:cstheme="majorHAnsi"/>
          <w:sz w:val="22"/>
          <w:szCs w:val="22"/>
          <w:lang w:bidi="ne-NP"/>
        </w:rPr>
        <w:t>Get Policy approved by appropriate Authority</w:t>
      </w:r>
    </w:p>
    <w:p w:rsidR="00DB22F6" w:rsidRPr="00973DAC" w:rsidRDefault="00DB22F6" w:rsidP="00DB22F6">
      <w:pPr>
        <w:pStyle w:val="ListParagraph"/>
        <w:numPr>
          <w:ilvl w:val="0"/>
          <w:numId w:val="9"/>
        </w:numPr>
        <w:jc w:val="both"/>
        <w:rPr>
          <w:rFonts w:asciiTheme="majorHAnsi" w:hAnsiTheme="majorHAnsi" w:cstheme="majorHAnsi"/>
          <w:sz w:val="22"/>
          <w:szCs w:val="22"/>
          <w:lang w:bidi="ne-NP"/>
        </w:rPr>
      </w:pPr>
      <w:r w:rsidRPr="00973DAC">
        <w:rPr>
          <w:rFonts w:asciiTheme="majorHAnsi" w:hAnsiTheme="majorHAnsi" w:cstheme="majorHAnsi"/>
          <w:sz w:val="22"/>
          <w:szCs w:val="22"/>
          <w:lang w:bidi="ne-NP"/>
        </w:rPr>
        <w:t>Use Business Plan as guiding document for cooperative Operation</w:t>
      </w:r>
    </w:p>
    <w:p w:rsidR="00DB22F6" w:rsidRPr="006048E1" w:rsidRDefault="00DB22F6" w:rsidP="00DB22F6">
      <w:pPr>
        <w:pStyle w:val="ListParagraph"/>
        <w:numPr>
          <w:ilvl w:val="0"/>
          <w:numId w:val="9"/>
        </w:numPr>
        <w:jc w:val="both"/>
        <w:rPr>
          <w:rFonts w:asciiTheme="majorHAnsi" w:hAnsiTheme="majorHAnsi" w:cstheme="majorHAnsi"/>
          <w:sz w:val="22"/>
          <w:szCs w:val="22"/>
          <w:lang w:bidi="ne-NP"/>
        </w:rPr>
      </w:pPr>
      <w:r w:rsidRPr="00973DAC">
        <w:rPr>
          <w:rFonts w:asciiTheme="majorHAnsi" w:hAnsiTheme="majorHAnsi" w:cstheme="majorHAnsi"/>
          <w:sz w:val="22"/>
          <w:szCs w:val="22"/>
          <w:lang w:bidi="ne-NP"/>
        </w:rPr>
        <w:t>Practise accountability and transparency mechanism</w:t>
      </w:r>
    </w:p>
    <w:p w:rsidR="00DB22F6" w:rsidRPr="006048E1" w:rsidRDefault="00DB22F6" w:rsidP="00DB22F6">
      <w:pPr>
        <w:ind w:left="360"/>
        <w:jc w:val="both"/>
        <w:rPr>
          <w:rFonts w:asciiTheme="majorHAnsi" w:hAnsiTheme="majorHAnsi" w:cstheme="majorHAnsi"/>
          <w:sz w:val="22"/>
          <w:szCs w:val="22"/>
          <w:lang w:bidi="ne-NP"/>
        </w:rPr>
      </w:pPr>
    </w:p>
    <w:p w:rsidR="00DB22F6" w:rsidRPr="00453B45" w:rsidRDefault="00DB22F6" w:rsidP="00DB22F6">
      <w:pPr>
        <w:jc w:val="both"/>
        <w:rPr>
          <w:rFonts w:asciiTheme="majorHAnsi" w:hAnsiTheme="majorHAnsi" w:cstheme="majorHAnsi"/>
        </w:rPr>
      </w:pPr>
    </w:p>
    <w:p w:rsidR="00DB22F6" w:rsidRPr="00453B45" w:rsidRDefault="00DB22F6" w:rsidP="00DB22F6">
      <w:pPr>
        <w:spacing w:after="160" w:line="259" w:lineRule="auto"/>
        <w:jc w:val="both"/>
        <w:rPr>
          <w:rFonts w:asciiTheme="majorHAnsi" w:hAnsiTheme="majorHAnsi" w:cstheme="majorHAnsi"/>
        </w:rPr>
      </w:pPr>
      <w:r w:rsidRPr="00453B45">
        <w:rPr>
          <w:rFonts w:asciiTheme="majorHAnsi" w:hAnsiTheme="majorHAnsi" w:cstheme="majorHAnsi"/>
        </w:rPr>
        <w:br w:type="page"/>
      </w:r>
    </w:p>
    <w:p w:rsidR="00DB22F6" w:rsidRPr="00453B45" w:rsidRDefault="00DB22F6" w:rsidP="00DB22F6">
      <w:pPr>
        <w:pStyle w:val="Heading1"/>
        <w:numPr>
          <w:ilvl w:val="0"/>
          <w:numId w:val="0"/>
        </w:numPr>
        <w:ind w:left="720" w:hanging="360"/>
        <w:jc w:val="both"/>
        <w:rPr>
          <w:rFonts w:asciiTheme="majorHAnsi" w:hAnsiTheme="majorHAnsi" w:cstheme="majorHAnsi"/>
        </w:rPr>
      </w:pPr>
    </w:p>
    <w:p w:rsidR="00DB22F6" w:rsidRPr="00453B45" w:rsidRDefault="00DB22F6" w:rsidP="00DB22F6">
      <w:pPr>
        <w:pStyle w:val="Heading1"/>
        <w:numPr>
          <w:ilvl w:val="0"/>
          <w:numId w:val="5"/>
        </w:numPr>
        <w:jc w:val="both"/>
        <w:rPr>
          <w:rFonts w:asciiTheme="majorHAnsi" w:hAnsiTheme="majorHAnsi" w:cstheme="majorHAnsi"/>
          <w:sz w:val="22"/>
        </w:rPr>
      </w:pPr>
      <w:bookmarkStart w:id="76" w:name="_Toc34300094"/>
      <w:r w:rsidRPr="00453B45">
        <w:rPr>
          <w:rFonts w:asciiTheme="majorHAnsi" w:hAnsiTheme="majorHAnsi" w:cstheme="majorHAnsi"/>
          <w:sz w:val="22"/>
        </w:rPr>
        <w:t>Annex</w:t>
      </w:r>
      <w:bookmarkEnd w:id="76"/>
    </w:p>
    <w:p w:rsidR="00DB22F6" w:rsidRPr="00453B45" w:rsidRDefault="00DB22F6" w:rsidP="00DB22F6">
      <w:pPr>
        <w:pStyle w:val="Heading1"/>
        <w:numPr>
          <w:ilvl w:val="1"/>
          <w:numId w:val="5"/>
        </w:numPr>
        <w:ind w:left="540" w:hanging="540"/>
        <w:jc w:val="both"/>
        <w:rPr>
          <w:rFonts w:asciiTheme="majorHAnsi" w:hAnsiTheme="majorHAnsi" w:cstheme="majorHAnsi"/>
          <w:sz w:val="22"/>
        </w:rPr>
      </w:pPr>
      <w:bookmarkStart w:id="77" w:name="_Toc34300095"/>
      <w:r w:rsidRPr="00453B45">
        <w:rPr>
          <w:rFonts w:asciiTheme="majorHAnsi" w:eastAsia="Times New Roman" w:hAnsiTheme="majorHAnsi" w:cstheme="majorHAnsi"/>
          <w:sz w:val="22"/>
        </w:rPr>
        <w:t>Performance Assessment Score</w:t>
      </w:r>
      <w:bookmarkEnd w:id="77"/>
    </w:p>
    <w:p w:rsidR="00DB22F6" w:rsidRPr="00453B45" w:rsidRDefault="00DB22F6" w:rsidP="00DB22F6">
      <w:pPr>
        <w:jc w:val="both"/>
        <w:rPr>
          <w:rFonts w:asciiTheme="majorHAnsi" w:hAnsiTheme="majorHAnsi" w:cstheme="majorHAnsi"/>
          <w:sz w:val="22"/>
          <w:szCs w:val="22"/>
          <w:lang w:bidi="ne-NP"/>
        </w:rPr>
      </w:pPr>
    </w:p>
    <w:tbl>
      <w:tblPr>
        <w:tblStyle w:val="GridTable4-Accent11"/>
        <w:tblW w:w="9344" w:type="dxa"/>
        <w:tblLook w:val="04A0"/>
      </w:tblPr>
      <w:tblGrid>
        <w:gridCol w:w="533"/>
        <w:gridCol w:w="7112"/>
        <w:gridCol w:w="963"/>
        <w:gridCol w:w="736"/>
      </w:tblGrid>
      <w:tr w:rsidR="00DB22F6" w:rsidRPr="001751D0" w:rsidTr="0074178A">
        <w:trPr>
          <w:cnfStyle w:val="100000000000"/>
          <w:trHeight w:val="20"/>
        </w:trPr>
        <w:tc>
          <w:tcPr>
            <w:cnfStyle w:val="001000000000"/>
            <w:tcW w:w="533" w:type="dxa"/>
            <w:hideMark/>
          </w:tcPr>
          <w:p w:rsidR="00DB22F6" w:rsidRPr="001751D0" w:rsidRDefault="00DB22F6" w:rsidP="0074178A">
            <w:pPr>
              <w:jc w:val="center"/>
              <w:rPr>
                <w:rFonts w:ascii="Calibri Light" w:eastAsia="Times New Roman" w:hAnsi="Calibri Light" w:cs="Calibri Light"/>
                <w:b w:val="0"/>
                <w:bCs w:val="0"/>
                <w:color w:val="000000"/>
                <w:sz w:val="20"/>
                <w:szCs w:val="20"/>
              </w:rPr>
            </w:pPr>
            <w:r w:rsidRPr="001751D0">
              <w:rPr>
                <w:rFonts w:ascii="Calibri Light" w:eastAsia="Times New Roman" w:hAnsi="Calibri Light" w:cs="Calibri Light"/>
                <w:b w:val="0"/>
                <w:bCs w:val="0"/>
                <w:color w:val="000000"/>
                <w:sz w:val="20"/>
                <w:szCs w:val="20"/>
              </w:rPr>
              <w:t>S.N.</w:t>
            </w:r>
          </w:p>
        </w:tc>
        <w:tc>
          <w:tcPr>
            <w:tcW w:w="7112" w:type="dxa"/>
            <w:hideMark/>
          </w:tcPr>
          <w:p w:rsidR="00DB22F6" w:rsidRPr="001751D0" w:rsidRDefault="00DB22F6" w:rsidP="0074178A">
            <w:pPr>
              <w:jc w:val="center"/>
              <w:cnfStyle w:val="100000000000"/>
              <w:rPr>
                <w:rFonts w:ascii="Calibri Light" w:eastAsia="Times New Roman" w:hAnsi="Calibri Light" w:cs="Calibri Light"/>
                <w:b w:val="0"/>
                <w:bCs w:val="0"/>
                <w:color w:val="000000"/>
                <w:sz w:val="20"/>
                <w:szCs w:val="20"/>
              </w:rPr>
            </w:pPr>
            <w:r w:rsidRPr="001751D0">
              <w:rPr>
                <w:rFonts w:ascii="Calibri Light" w:eastAsia="Times New Roman" w:hAnsi="Calibri Light" w:cs="Calibri Light"/>
                <w:b w:val="0"/>
                <w:bCs w:val="0"/>
                <w:color w:val="000000"/>
                <w:sz w:val="20"/>
                <w:szCs w:val="20"/>
              </w:rPr>
              <w:t>Areas for Assessment / Indicators</w:t>
            </w:r>
          </w:p>
        </w:tc>
        <w:tc>
          <w:tcPr>
            <w:tcW w:w="963" w:type="dxa"/>
            <w:hideMark/>
          </w:tcPr>
          <w:p w:rsidR="00DB22F6" w:rsidRPr="001751D0" w:rsidRDefault="00DB22F6" w:rsidP="0074178A">
            <w:pPr>
              <w:jc w:val="center"/>
              <w:cnfStyle w:val="100000000000"/>
              <w:rPr>
                <w:rFonts w:ascii="Calibri Light" w:eastAsia="Times New Roman" w:hAnsi="Calibri Light" w:cs="Calibri Light"/>
                <w:b w:val="0"/>
                <w:bCs w:val="0"/>
                <w:color w:val="000000"/>
                <w:sz w:val="20"/>
                <w:szCs w:val="20"/>
              </w:rPr>
            </w:pPr>
            <w:r w:rsidRPr="001751D0">
              <w:rPr>
                <w:rFonts w:ascii="Calibri Light" w:eastAsia="Times New Roman" w:hAnsi="Calibri Light" w:cs="Calibri Light"/>
                <w:b w:val="0"/>
                <w:bCs w:val="0"/>
                <w:color w:val="000000"/>
                <w:sz w:val="20"/>
                <w:szCs w:val="20"/>
              </w:rPr>
              <w:t>Marks Obtained</w:t>
            </w:r>
          </w:p>
        </w:tc>
        <w:tc>
          <w:tcPr>
            <w:tcW w:w="736" w:type="dxa"/>
            <w:hideMark/>
          </w:tcPr>
          <w:p w:rsidR="00DB22F6" w:rsidRPr="001751D0" w:rsidRDefault="00DB22F6" w:rsidP="0074178A">
            <w:pPr>
              <w:jc w:val="center"/>
              <w:cnfStyle w:val="100000000000"/>
              <w:rPr>
                <w:rFonts w:ascii="Calibri Light" w:eastAsia="Times New Roman" w:hAnsi="Calibri Light" w:cs="Calibri Light"/>
                <w:b w:val="0"/>
                <w:bCs w:val="0"/>
                <w:color w:val="000000"/>
                <w:sz w:val="20"/>
                <w:szCs w:val="20"/>
              </w:rPr>
            </w:pPr>
            <w:r w:rsidRPr="001751D0">
              <w:rPr>
                <w:rFonts w:ascii="Calibri Light" w:eastAsia="Times New Roman" w:hAnsi="Calibri Light" w:cs="Calibri Light"/>
                <w:b w:val="0"/>
                <w:bCs w:val="0"/>
                <w:color w:val="000000"/>
                <w:sz w:val="20"/>
                <w:szCs w:val="20"/>
              </w:rPr>
              <w:t>Full Marks</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A</w:t>
            </w:r>
          </w:p>
        </w:tc>
        <w:tc>
          <w:tcPr>
            <w:tcW w:w="7112" w:type="dxa"/>
            <w:hideMark/>
          </w:tcPr>
          <w:p w:rsidR="00DB22F6" w:rsidRPr="001751D0" w:rsidRDefault="00DB22F6" w:rsidP="0074178A">
            <w:pPr>
              <w:cnfStyle w:val="0000001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Financial &amp; Loan Mgmt</w:t>
            </w:r>
          </w:p>
        </w:tc>
        <w:tc>
          <w:tcPr>
            <w:tcW w:w="963" w:type="dxa"/>
            <w:hideMark/>
          </w:tcPr>
          <w:p w:rsidR="00DB22F6" w:rsidRPr="001751D0" w:rsidRDefault="00DB22F6" w:rsidP="0074178A">
            <w:pPr>
              <w:jc w:val="center"/>
              <w:cnfStyle w:val="0000001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18</w:t>
            </w:r>
          </w:p>
        </w:tc>
        <w:tc>
          <w:tcPr>
            <w:tcW w:w="736" w:type="dxa"/>
            <w:hideMark/>
          </w:tcPr>
          <w:p w:rsidR="00DB22F6" w:rsidRPr="001751D0" w:rsidRDefault="00DB22F6" w:rsidP="0074178A">
            <w:pPr>
              <w:jc w:val="center"/>
              <w:cnfStyle w:val="0000001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45</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(Goods) Stock Register is updated appropriately</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Adequate subsidiary ledger (sub- ledger) including Fixed Asset is maintained</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Advance is provided as per policy/decision and settlement is made in timely basis</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4</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Auditing conducted within Ashwin end</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5</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Books of accounts maintained with double entry book keeping system</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6</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Budget  is prepared and  expenses made within the approved budget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7</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Transaction made through cash or cheque</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8</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Cash receipt and other bill is used for members and other vendors/service providers</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9</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4  ledgers updated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10</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Frequency of Bank Reconciliation Preparation (Monthly, Quarterly, Half- Yearly)</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11</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Frequency of trial balance preparation (Monthly, quarterly/half yearly, yearly)</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12</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Is computerized accounting software installed?</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13</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Is transaction updated on regular basis in computerized software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14</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Passbook is updated on timely basis</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15</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Progress and financial report reviewed in board meeting</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16</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Status of bill &amp; voucher approval by appropriate authority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17</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Accurately ledger posting</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18</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Is loan disbursed as per policy or as per decision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19</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Is action taken for delinquent borrowers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20</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Practice of preparing Loan follow up/ monitoring report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21</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Is loan overdue discussed in the board meeting?</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22</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Status of Documentation for loan application and  loan disbursement (tamsuk-bond, application( gurantee), minutes of loan SC</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23</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Members participated in regular/monthly savings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b w:val="0"/>
                <w:bCs w:val="0"/>
                <w:color w:val="000000"/>
                <w:sz w:val="20"/>
                <w:szCs w:val="20"/>
              </w:rPr>
            </w:pPr>
            <w:r w:rsidRPr="001751D0">
              <w:rPr>
                <w:rFonts w:ascii="Calibri Light" w:eastAsia="Times New Roman" w:hAnsi="Calibri Light" w:cs="Calibri Light"/>
                <w:b w:val="0"/>
                <w:bCs w:val="0"/>
                <w:color w:val="000000"/>
                <w:sz w:val="20"/>
                <w:szCs w:val="20"/>
              </w:rPr>
              <w:t>B</w:t>
            </w:r>
          </w:p>
        </w:tc>
        <w:tc>
          <w:tcPr>
            <w:tcW w:w="7112" w:type="dxa"/>
            <w:hideMark/>
          </w:tcPr>
          <w:p w:rsidR="00DB22F6" w:rsidRPr="001751D0" w:rsidRDefault="00DB22F6" w:rsidP="0074178A">
            <w:pPr>
              <w:jc w:val="both"/>
              <w:cnfStyle w:val="0000001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 xml:space="preserve">Financial Status </w:t>
            </w:r>
          </w:p>
        </w:tc>
        <w:tc>
          <w:tcPr>
            <w:tcW w:w="963" w:type="dxa"/>
            <w:hideMark/>
          </w:tcPr>
          <w:p w:rsidR="00DB22F6" w:rsidRPr="001751D0" w:rsidRDefault="00DB22F6" w:rsidP="0074178A">
            <w:pPr>
              <w:jc w:val="center"/>
              <w:cnfStyle w:val="0000001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14</w:t>
            </w:r>
          </w:p>
        </w:tc>
        <w:tc>
          <w:tcPr>
            <w:tcW w:w="736" w:type="dxa"/>
            <w:hideMark/>
          </w:tcPr>
          <w:p w:rsidR="00DB22F6" w:rsidRPr="001751D0" w:rsidRDefault="00DB22F6" w:rsidP="0074178A">
            <w:pPr>
              <w:jc w:val="center"/>
              <w:cnfStyle w:val="0000001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30</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24</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Allowance of loan losses/Total outstanding loan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25</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Total loans/Total assets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26</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Total savings /Total assets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27</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External loans/Total assets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             2 </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28</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Total share/Total assets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29</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Institutional capital/Total assets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30</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Delinquency loans/Total loan portfolio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31</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Non-earning assets/Total assets</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32</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Operating expenses/Total assets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33</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Liquidity reserve/Savings deposits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34</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Growth in Members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35</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Growth in Total assets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36</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OSS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37</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Interest Rate on revolving fund is subsidized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38</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 Loan Bad loan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b w:val="0"/>
                <w:bCs w:val="0"/>
                <w:color w:val="000000"/>
                <w:sz w:val="20"/>
                <w:szCs w:val="20"/>
              </w:rPr>
            </w:pPr>
            <w:r w:rsidRPr="001751D0">
              <w:rPr>
                <w:rFonts w:ascii="Calibri Light" w:eastAsia="Times New Roman" w:hAnsi="Calibri Light" w:cs="Calibri Light"/>
                <w:b w:val="0"/>
                <w:bCs w:val="0"/>
                <w:color w:val="000000"/>
                <w:sz w:val="20"/>
                <w:szCs w:val="20"/>
              </w:rPr>
              <w:t>C</w:t>
            </w:r>
          </w:p>
        </w:tc>
        <w:tc>
          <w:tcPr>
            <w:tcW w:w="7112" w:type="dxa"/>
            <w:hideMark/>
          </w:tcPr>
          <w:p w:rsidR="00DB22F6" w:rsidRPr="001751D0" w:rsidRDefault="00DB22F6" w:rsidP="0074178A">
            <w:pPr>
              <w:jc w:val="both"/>
              <w:cnfStyle w:val="0000001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Governance</w:t>
            </w:r>
          </w:p>
        </w:tc>
        <w:tc>
          <w:tcPr>
            <w:tcW w:w="963" w:type="dxa"/>
            <w:hideMark/>
          </w:tcPr>
          <w:p w:rsidR="00DB22F6" w:rsidRPr="001751D0" w:rsidRDefault="00DB22F6" w:rsidP="0074178A">
            <w:pPr>
              <w:jc w:val="center"/>
              <w:cnfStyle w:val="0000001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7</w:t>
            </w:r>
          </w:p>
        </w:tc>
        <w:tc>
          <w:tcPr>
            <w:tcW w:w="736" w:type="dxa"/>
            <w:hideMark/>
          </w:tcPr>
          <w:p w:rsidR="00DB22F6" w:rsidRPr="001751D0" w:rsidRDefault="00DB22F6" w:rsidP="0074178A">
            <w:pPr>
              <w:jc w:val="center"/>
              <w:cnfStyle w:val="0000001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35</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lastRenderedPageBreak/>
              <w:t>39</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Less than 50% committee members/AC supervisory committee has accessed  loan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40</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Overdue loan of Committee members/ AC supervisory committee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41</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Committee members/SC/AC supervisory committee mandatory-deposit savings deposited regularly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42</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 of participation in last AGM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43</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The chairperson  is elected by AGM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44</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participation of BOD in the last meeting</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45</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33 % of Women representation in the executive committee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46</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BODs meeting discusses previous decisions, their implementation and progress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47</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Strategic/ business plan is prepared and approved</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48</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Annual budget is prepared and presented in AGM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49</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Annual program is prepared, approved and based on business plan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50</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Annual program/plan is prepared and presented in AGM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51</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Annual report (including financial report) is presented &amp; discussed in AGM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52</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Cooperative submits required report regularly  to coop. division + to GNI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53</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Loan sub- committee formed and meeting held regularly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54</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AC Supervisory committee meeting held quarterly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55</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Board Members and A/c supervisory committee members are not from the same family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56</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A/c supervisory committee's decision discusses in the board meeting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57</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Regular meeting of executive committee as per law</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58</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 Quarterly supervision by AC supervisory committee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59</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Is the delegation of authority is exercised as per bye laws?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60</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Availability of saving and credit policy</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61</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Availability of share policy</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62</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Availability of HR policy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63</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Availability of Financial Administration policy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64</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Is the policy (saving and credit, financial administration, HR policy etc.) discussed in AGM?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65</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Periodic progress and important changes are disclosed in notice board or shared by any other means.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66</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Profit is appropriated into various funds and reserves as per Act and Bye laws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w:t>
            </w:r>
          </w:p>
        </w:tc>
        <w:tc>
          <w:tcPr>
            <w:tcW w:w="7112" w:type="dxa"/>
            <w:hideMark/>
          </w:tcPr>
          <w:p w:rsidR="00DB22F6" w:rsidRPr="001751D0" w:rsidRDefault="00DB22F6" w:rsidP="0074178A">
            <w:pPr>
              <w:jc w:val="both"/>
              <w:cnfStyle w:val="0000000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Products/ Services</w:t>
            </w:r>
          </w:p>
        </w:tc>
        <w:tc>
          <w:tcPr>
            <w:tcW w:w="963" w:type="dxa"/>
            <w:hideMark/>
          </w:tcPr>
          <w:p w:rsidR="00DB22F6" w:rsidRPr="001751D0" w:rsidRDefault="00DB22F6" w:rsidP="0074178A">
            <w:pPr>
              <w:jc w:val="center"/>
              <w:cnfStyle w:val="0000000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10</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67</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Cooperative has distributed Patronage Capital refund as per business transaction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68</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Cooperative has established business (remittance, input &amp; out marketing, production, processing good/services)</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69</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Cooperative business in profit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70</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Dividend has been provided to its members as per provision in by laws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71</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Practice of providing cooperative education campaign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72</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Types of loans product provided  by cooperative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73</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Types of savings product provided  by cooperative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74</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Cooperative has implemented CSR activities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w:t>
            </w:r>
          </w:p>
        </w:tc>
        <w:tc>
          <w:tcPr>
            <w:tcW w:w="7112" w:type="dxa"/>
            <w:hideMark/>
          </w:tcPr>
          <w:p w:rsidR="00DB22F6" w:rsidRPr="001751D0" w:rsidRDefault="00DB22F6" w:rsidP="0074178A">
            <w:pPr>
              <w:jc w:val="both"/>
              <w:cnfStyle w:val="0000001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Revolving Fund (RF) Mgmt.</w:t>
            </w:r>
          </w:p>
        </w:tc>
        <w:tc>
          <w:tcPr>
            <w:tcW w:w="963" w:type="dxa"/>
            <w:hideMark/>
          </w:tcPr>
          <w:p w:rsidR="00DB22F6" w:rsidRPr="001751D0" w:rsidRDefault="00DB22F6" w:rsidP="0074178A">
            <w:pPr>
              <w:jc w:val="center"/>
              <w:cnfStyle w:val="0000001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9</w:t>
            </w:r>
          </w:p>
        </w:tc>
        <w:tc>
          <w:tcPr>
            <w:tcW w:w="736" w:type="dxa"/>
            <w:hideMark/>
          </w:tcPr>
          <w:p w:rsidR="00DB22F6" w:rsidRPr="001751D0" w:rsidRDefault="00DB22F6" w:rsidP="0074178A">
            <w:pPr>
              <w:jc w:val="center"/>
              <w:cnfStyle w:val="0000001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20</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75</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 Is MOU with GNI available in Cooperative?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76</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Existence of business plan of RF borrowers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77</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Level of loan Disbursement amount from RF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78</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Is decision made by EC/loan for selection of RF borrower?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79</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Is RF disbursed repeatedly to same person/household?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80</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Is loan disbursed to approve borrower?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81</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Is BOD meeting discuss on RF status including loan from RF in EC</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82</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Status of Monthly report submission of RF to partner organization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lastRenderedPageBreak/>
              <w:t>83</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 Bad loan  % (revolving fund)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84</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Is Revolving fund shown as payable account or not?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85</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Is there name list of member  who received revolving fund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86</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Interest rate of RF is 6% or less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87</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Monitoring of the revolving fund by the Board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w:t>
            </w:r>
          </w:p>
        </w:tc>
        <w:tc>
          <w:tcPr>
            <w:tcW w:w="7112" w:type="dxa"/>
            <w:hideMark/>
          </w:tcPr>
          <w:p w:rsidR="00DB22F6" w:rsidRPr="001751D0" w:rsidRDefault="00DB22F6" w:rsidP="0074178A">
            <w:pPr>
              <w:jc w:val="both"/>
              <w:cnfStyle w:val="0000001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 xml:space="preserve">Staff and Office management </w:t>
            </w:r>
          </w:p>
        </w:tc>
        <w:tc>
          <w:tcPr>
            <w:tcW w:w="963" w:type="dxa"/>
            <w:hideMark/>
          </w:tcPr>
          <w:p w:rsidR="00DB22F6" w:rsidRPr="001751D0" w:rsidRDefault="00DB22F6" w:rsidP="0074178A">
            <w:pPr>
              <w:jc w:val="center"/>
              <w:cnfStyle w:val="0000001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7</w:t>
            </w:r>
          </w:p>
        </w:tc>
        <w:tc>
          <w:tcPr>
            <w:tcW w:w="736" w:type="dxa"/>
            <w:hideMark/>
          </w:tcPr>
          <w:p w:rsidR="00DB22F6" w:rsidRPr="001751D0" w:rsidRDefault="00DB22F6" w:rsidP="0074178A">
            <w:pPr>
              <w:jc w:val="center"/>
              <w:cnfStyle w:val="0000001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10</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88</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Is salary provided to staff on regular basis?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89</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Whether office exists?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90</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Is office opened in a regular basis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91</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Is training provided to staff?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92</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Staff are appointed with Job description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93</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Staff have clear on their roles and responsibilities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94</w:t>
            </w:r>
          </w:p>
        </w:tc>
        <w:tc>
          <w:tcPr>
            <w:tcW w:w="7112" w:type="dxa"/>
            <w:hideMark/>
          </w:tcPr>
          <w:p w:rsidR="00DB22F6" w:rsidRPr="001751D0" w:rsidRDefault="00DB22F6" w:rsidP="0074178A">
            <w:pPr>
              <w:jc w:val="both"/>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Manager has knowledge of four ledgers </w:t>
            </w:r>
          </w:p>
        </w:tc>
        <w:tc>
          <w:tcPr>
            <w:tcW w:w="963"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736" w:type="dxa"/>
            <w:hideMark/>
          </w:tcPr>
          <w:p w:rsidR="00DB22F6" w:rsidRPr="001751D0" w:rsidRDefault="00DB22F6" w:rsidP="0074178A">
            <w:pPr>
              <w:jc w:val="cente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95</w:t>
            </w:r>
          </w:p>
        </w:tc>
        <w:tc>
          <w:tcPr>
            <w:tcW w:w="7112" w:type="dxa"/>
            <w:hideMark/>
          </w:tcPr>
          <w:p w:rsidR="00DB22F6" w:rsidRPr="001751D0" w:rsidRDefault="00DB22F6" w:rsidP="0074178A">
            <w:pPr>
              <w:jc w:val="both"/>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xml:space="preserve">Chairperson and other Board member are capable to monitor Four Book Account </w:t>
            </w:r>
          </w:p>
        </w:tc>
        <w:tc>
          <w:tcPr>
            <w:tcW w:w="963"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36" w:type="dxa"/>
            <w:hideMark/>
          </w:tcPr>
          <w:p w:rsidR="00DB22F6" w:rsidRPr="001751D0" w:rsidRDefault="00DB22F6" w:rsidP="0074178A">
            <w:pPr>
              <w:jc w:val="cente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533"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w:t>
            </w:r>
          </w:p>
        </w:tc>
        <w:tc>
          <w:tcPr>
            <w:tcW w:w="7112" w:type="dxa"/>
            <w:hideMark/>
          </w:tcPr>
          <w:p w:rsidR="00DB22F6" w:rsidRPr="001751D0" w:rsidRDefault="00DB22F6" w:rsidP="0074178A">
            <w:pPr>
              <w:jc w:val="both"/>
              <w:cnfStyle w:val="0000000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Grand Total</w:t>
            </w:r>
          </w:p>
        </w:tc>
        <w:tc>
          <w:tcPr>
            <w:tcW w:w="963" w:type="dxa"/>
            <w:hideMark/>
          </w:tcPr>
          <w:p w:rsidR="00DB22F6" w:rsidRPr="001751D0" w:rsidRDefault="00DB22F6" w:rsidP="0074178A">
            <w:pPr>
              <w:jc w:val="right"/>
              <w:cnfStyle w:val="0000000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55</w:t>
            </w:r>
          </w:p>
        </w:tc>
        <w:tc>
          <w:tcPr>
            <w:tcW w:w="736" w:type="dxa"/>
            <w:hideMark/>
          </w:tcPr>
          <w:p w:rsidR="00DB22F6" w:rsidRPr="001751D0" w:rsidRDefault="00DB22F6" w:rsidP="0074178A">
            <w:pPr>
              <w:jc w:val="right"/>
              <w:cnfStyle w:val="0000000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150</w:t>
            </w:r>
          </w:p>
        </w:tc>
      </w:tr>
    </w:tbl>
    <w:p w:rsidR="00DB22F6" w:rsidRPr="00453B45" w:rsidRDefault="00DB22F6" w:rsidP="00DB22F6">
      <w:pPr>
        <w:jc w:val="both"/>
        <w:rPr>
          <w:rFonts w:asciiTheme="majorHAnsi" w:hAnsiTheme="majorHAnsi" w:cstheme="majorHAnsi"/>
          <w:sz w:val="22"/>
          <w:szCs w:val="22"/>
          <w:lang w:bidi="ne-NP"/>
        </w:rPr>
      </w:pPr>
    </w:p>
    <w:p w:rsidR="00DB22F6" w:rsidRPr="00453B45" w:rsidRDefault="00DB22F6" w:rsidP="00DB22F6">
      <w:pPr>
        <w:jc w:val="both"/>
        <w:rPr>
          <w:rFonts w:asciiTheme="majorHAnsi" w:hAnsiTheme="majorHAnsi" w:cstheme="majorHAnsi"/>
          <w:sz w:val="22"/>
          <w:szCs w:val="22"/>
          <w:lang w:bidi="ne-NP"/>
        </w:rPr>
      </w:pPr>
    </w:p>
    <w:p w:rsidR="00DB22F6" w:rsidRPr="00453B45" w:rsidRDefault="00DB22F6" w:rsidP="00DB22F6">
      <w:pPr>
        <w:pStyle w:val="Heading1"/>
        <w:numPr>
          <w:ilvl w:val="1"/>
          <w:numId w:val="5"/>
        </w:numPr>
        <w:ind w:left="540" w:hanging="540"/>
        <w:jc w:val="both"/>
        <w:rPr>
          <w:rFonts w:asciiTheme="majorHAnsi" w:hAnsiTheme="majorHAnsi" w:cstheme="majorHAnsi"/>
          <w:sz w:val="22"/>
        </w:rPr>
      </w:pPr>
      <w:bookmarkStart w:id="78" w:name="_Toc34300096"/>
      <w:r w:rsidRPr="00453B45">
        <w:rPr>
          <w:rFonts w:asciiTheme="majorHAnsi" w:eastAsia="Times New Roman" w:hAnsiTheme="majorHAnsi" w:cstheme="majorHAnsi"/>
          <w:sz w:val="22"/>
        </w:rPr>
        <w:t>Ethnic and Gender distribution</w:t>
      </w:r>
      <w:r w:rsidRPr="00453B45">
        <w:rPr>
          <w:rFonts w:asciiTheme="majorHAnsi" w:hAnsiTheme="majorHAnsi" w:cstheme="majorHAnsi"/>
          <w:sz w:val="22"/>
        </w:rPr>
        <w:t xml:space="preserve"> of the Board of Directors, Committee and Sub-Committee</w:t>
      </w:r>
      <w:bookmarkEnd w:id="78"/>
    </w:p>
    <w:p w:rsidR="00DB22F6" w:rsidRPr="00453B45" w:rsidRDefault="00DB22F6" w:rsidP="00DB22F6">
      <w:pPr>
        <w:jc w:val="both"/>
        <w:rPr>
          <w:rFonts w:asciiTheme="majorHAnsi" w:hAnsiTheme="majorHAnsi" w:cstheme="majorHAnsi"/>
          <w:sz w:val="22"/>
          <w:szCs w:val="22"/>
          <w:lang w:bidi="ne-NP"/>
        </w:rPr>
      </w:pPr>
    </w:p>
    <w:tbl>
      <w:tblPr>
        <w:tblStyle w:val="GridTable4-Accent11"/>
        <w:tblW w:w="10235" w:type="dxa"/>
        <w:tblLook w:val="04A0"/>
      </w:tblPr>
      <w:tblGrid>
        <w:gridCol w:w="660"/>
        <w:gridCol w:w="2755"/>
        <w:gridCol w:w="700"/>
        <w:gridCol w:w="880"/>
        <w:gridCol w:w="580"/>
        <w:gridCol w:w="460"/>
        <w:gridCol w:w="700"/>
        <w:gridCol w:w="620"/>
        <w:gridCol w:w="640"/>
        <w:gridCol w:w="640"/>
        <w:gridCol w:w="780"/>
        <w:gridCol w:w="820"/>
      </w:tblGrid>
      <w:tr w:rsidR="00DB22F6" w:rsidRPr="001751D0" w:rsidTr="0074178A">
        <w:trPr>
          <w:cnfStyle w:val="100000000000"/>
          <w:trHeight w:val="20"/>
        </w:trPr>
        <w:tc>
          <w:tcPr>
            <w:cnfStyle w:val="001000000000"/>
            <w:tcW w:w="660" w:type="dxa"/>
            <w:hideMark/>
          </w:tcPr>
          <w:p w:rsidR="00DB22F6" w:rsidRPr="001751D0" w:rsidRDefault="00DB22F6" w:rsidP="0074178A">
            <w:pPr>
              <w:jc w:val="center"/>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S.N.</w:t>
            </w:r>
          </w:p>
        </w:tc>
        <w:tc>
          <w:tcPr>
            <w:tcW w:w="2755" w:type="dxa"/>
            <w:hideMark/>
          </w:tcPr>
          <w:p w:rsidR="00DB22F6" w:rsidRPr="001751D0" w:rsidRDefault="00DB22F6" w:rsidP="0074178A">
            <w:pPr>
              <w:jc w:val="center"/>
              <w:cnfStyle w:val="1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Name of the Committee and Sub-Committee</w:t>
            </w:r>
          </w:p>
        </w:tc>
        <w:tc>
          <w:tcPr>
            <w:tcW w:w="1580" w:type="dxa"/>
            <w:gridSpan w:val="2"/>
            <w:hideMark/>
          </w:tcPr>
          <w:p w:rsidR="00DB22F6" w:rsidRPr="001751D0" w:rsidRDefault="00DB22F6" w:rsidP="0074178A">
            <w:pPr>
              <w:jc w:val="center"/>
              <w:cnfStyle w:val="1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Brahamin, Chteri, Giri</w:t>
            </w:r>
          </w:p>
        </w:tc>
        <w:tc>
          <w:tcPr>
            <w:tcW w:w="1040" w:type="dxa"/>
            <w:gridSpan w:val="2"/>
            <w:hideMark/>
          </w:tcPr>
          <w:p w:rsidR="00DB22F6" w:rsidRPr="001751D0" w:rsidRDefault="00DB22F6" w:rsidP="0074178A">
            <w:pPr>
              <w:jc w:val="center"/>
              <w:cnfStyle w:val="1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Janajati</w:t>
            </w:r>
          </w:p>
        </w:tc>
        <w:tc>
          <w:tcPr>
            <w:tcW w:w="1320" w:type="dxa"/>
            <w:gridSpan w:val="2"/>
            <w:hideMark/>
          </w:tcPr>
          <w:p w:rsidR="00DB22F6" w:rsidRPr="001751D0" w:rsidRDefault="00DB22F6" w:rsidP="0074178A">
            <w:pPr>
              <w:jc w:val="center"/>
              <w:cnfStyle w:val="1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Dalit</w:t>
            </w:r>
          </w:p>
        </w:tc>
        <w:tc>
          <w:tcPr>
            <w:tcW w:w="1280" w:type="dxa"/>
            <w:gridSpan w:val="2"/>
            <w:hideMark/>
          </w:tcPr>
          <w:p w:rsidR="00DB22F6" w:rsidRPr="001751D0" w:rsidRDefault="00DB22F6" w:rsidP="0074178A">
            <w:pPr>
              <w:jc w:val="center"/>
              <w:cnfStyle w:val="1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Others</w:t>
            </w:r>
          </w:p>
        </w:tc>
        <w:tc>
          <w:tcPr>
            <w:tcW w:w="1600" w:type="dxa"/>
            <w:gridSpan w:val="2"/>
            <w:hideMark/>
          </w:tcPr>
          <w:p w:rsidR="00DB22F6" w:rsidRPr="001751D0" w:rsidRDefault="00DB22F6" w:rsidP="0074178A">
            <w:pPr>
              <w:jc w:val="center"/>
              <w:cnfStyle w:val="1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Total</w:t>
            </w:r>
          </w:p>
        </w:tc>
      </w:tr>
      <w:tr w:rsidR="00DB22F6" w:rsidRPr="001751D0" w:rsidTr="0074178A">
        <w:trPr>
          <w:cnfStyle w:val="000000100000"/>
          <w:trHeight w:val="20"/>
        </w:trPr>
        <w:tc>
          <w:tcPr>
            <w:cnfStyle w:val="001000000000"/>
            <w:tcW w:w="660" w:type="dxa"/>
            <w:hideMark/>
          </w:tcPr>
          <w:p w:rsidR="00DB22F6" w:rsidRPr="001751D0" w:rsidRDefault="00DB22F6" w:rsidP="0074178A">
            <w:pPr>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w:t>
            </w:r>
          </w:p>
        </w:tc>
        <w:tc>
          <w:tcPr>
            <w:tcW w:w="2755" w:type="dxa"/>
            <w:noWrap/>
            <w:hideMark/>
          </w:tcPr>
          <w:p w:rsidR="00DB22F6" w:rsidRPr="001751D0" w:rsidRDefault="00DB22F6" w:rsidP="0074178A">
            <w:pPr>
              <w:cnfStyle w:val="000000100000"/>
              <w:rPr>
                <w:rFonts w:ascii="Calibri Light" w:eastAsia="Times New Roman" w:hAnsi="Calibri Light" w:cs="Calibri Light"/>
                <w:color w:val="000000"/>
                <w:sz w:val="20"/>
                <w:szCs w:val="20"/>
              </w:rPr>
            </w:pPr>
          </w:p>
        </w:tc>
        <w:tc>
          <w:tcPr>
            <w:tcW w:w="700" w:type="dxa"/>
            <w:hideMark/>
          </w:tcPr>
          <w:p w:rsidR="00DB22F6" w:rsidRPr="001751D0" w:rsidRDefault="00DB22F6" w:rsidP="0074178A">
            <w:pP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M</w:t>
            </w:r>
          </w:p>
        </w:tc>
        <w:tc>
          <w:tcPr>
            <w:tcW w:w="880" w:type="dxa"/>
            <w:hideMark/>
          </w:tcPr>
          <w:p w:rsidR="00DB22F6" w:rsidRPr="001751D0" w:rsidRDefault="00DB22F6" w:rsidP="0074178A">
            <w:pP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F</w:t>
            </w:r>
          </w:p>
        </w:tc>
        <w:tc>
          <w:tcPr>
            <w:tcW w:w="580" w:type="dxa"/>
            <w:hideMark/>
          </w:tcPr>
          <w:p w:rsidR="00DB22F6" w:rsidRPr="001751D0" w:rsidRDefault="00DB22F6" w:rsidP="0074178A">
            <w:pP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M</w:t>
            </w:r>
          </w:p>
        </w:tc>
        <w:tc>
          <w:tcPr>
            <w:tcW w:w="460" w:type="dxa"/>
            <w:hideMark/>
          </w:tcPr>
          <w:p w:rsidR="00DB22F6" w:rsidRPr="001751D0" w:rsidRDefault="00DB22F6" w:rsidP="0074178A">
            <w:pP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F</w:t>
            </w:r>
          </w:p>
        </w:tc>
        <w:tc>
          <w:tcPr>
            <w:tcW w:w="700" w:type="dxa"/>
            <w:hideMark/>
          </w:tcPr>
          <w:p w:rsidR="00DB22F6" w:rsidRPr="001751D0" w:rsidRDefault="00DB22F6" w:rsidP="0074178A">
            <w:pP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M</w:t>
            </w:r>
          </w:p>
        </w:tc>
        <w:tc>
          <w:tcPr>
            <w:tcW w:w="620" w:type="dxa"/>
            <w:hideMark/>
          </w:tcPr>
          <w:p w:rsidR="00DB22F6" w:rsidRPr="001751D0" w:rsidRDefault="00DB22F6" w:rsidP="0074178A">
            <w:pP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F</w:t>
            </w:r>
          </w:p>
        </w:tc>
        <w:tc>
          <w:tcPr>
            <w:tcW w:w="640" w:type="dxa"/>
            <w:hideMark/>
          </w:tcPr>
          <w:p w:rsidR="00DB22F6" w:rsidRPr="001751D0" w:rsidRDefault="00DB22F6" w:rsidP="0074178A">
            <w:pP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M</w:t>
            </w:r>
          </w:p>
        </w:tc>
        <w:tc>
          <w:tcPr>
            <w:tcW w:w="640" w:type="dxa"/>
            <w:hideMark/>
          </w:tcPr>
          <w:p w:rsidR="00DB22F6" w:rsidRPr="001751D0" w:rsidRDefault="00DB22F6" w:rsidP="0074178A">
            <w:pP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F</w:t>
            </w:r>
          </w:p>
        </w:tc>
        <w:tc>
          <w:tcPr>
            <w:tcW w:w="780" w:type="dxa"/>
            <w:hideMark/>
          </w:tcPr>
          <w:p w:rsidR="00DB22F6" w:rsidRPr="001751D0" w:rsidRDefault="00DB22F6" w:rsidP="0074178A">
            <w:pP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M</w:t>
            </w:r>
          </w:p>
        </w:tc>
        <w:tc>
          <w:tcPr>
            <w:tcW w:w="820" w:type="dxa"/>
            <w:hideMark/>
          </w:tcPr>
          <w:p w:rsidR="00DB22F6" w:rsidRPr="001751D0" w:rsidRDefault="00DB22F6" w:rsidP="0074178A">
            <w:pP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F</w:t>
            </w:r>
          </w:p>
        </w:tc>
      </w:tr>
      <w:tr w:rsidR="00DB22F6" w:rsidRPr="001751D0" w:rsidTr="0074178A">
        <w:trPr>
          <w:trHeight w:val="20"/>
        </w:trPr>
        <w:tc>
          <w:tcPr>
            <w:cnfStyle w:val="001000000000"/>
            <w:tcW w:w="660"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2755" w:type="dxa"/>
            <w:hideMark/>
          </w:tcPr>
          <w:p w:rsidR="00DB22F6" w:rsidRPr="001751D0" w:rsidRDefault="00DB22F6" w:rsidP="0074178A">
            <w:pP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Board of Directors</w:t>
            </w:r>
          </w:p>
        </w:tc>
        <w:tc>
          <w:tcPr>
            <w:tcW w:w="70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88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58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46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0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62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w:t>
            </w:r>
          </w:p>
        </w:tc>
        <w:tc>
          <w:tcPr>
            <w:tcW w:w="64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64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8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82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6</w:t>
            </w:r>
          </w:p>
        </w:tc>
      </w:tr>
      <w:tr w:rsidR="00DB22F6" w:rsidRPr="001751D0" w:rsidTr="0074178A">
        <w:trPr>
          <w:cnfStyle w:val="000000100000"/>
          <w:trHeight w:val="20"/>
        </w:trPr>
        <w:tc>
          <w:tcPr>
            <w:cnfStyle w:val="001000000000"/>
            <w:tcW w:w="660"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2755" w:type="dxa"/>
            <w:hideMark/>
          </w:tcPr>
          <w:p w:rsidR="00DB22F6" w:rsidRPr="001751D0" w:rsidRDefault="00DB22F6" w:rsidP="0074178A">
            <w:pPr>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Account Supervisory Committee</w:t>
            </w:r>
          </w:p>
        </w:tc>
        <w:tc>
          <w:tcPr>
            <w:tcW w:w="700"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880"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c>
          <w:tcPr>
            <w:tcW w:w="580"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460"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00"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620"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640"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640"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80"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820" w:type="dxa"/>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trHeight w:val="20"/>
        </w:trPr>
        <w:tc>
          <w:tcPr>
            <w:cnfStyle w:val="001000000000"/>
            <w:tcW w:w="660" w:type="dxa"/>
            <w:hideMark/>
          </w:tcPr>
          <w:p w:rsidR="00DB22F6" w:rsidRPr="001751D0" w:rsidRDefault="00DB22F6" w:rsidP="0074178A">
            <w:pPr>
              <w:jc w:val="right"/>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w:t>
            </w:r>
          </w:p>
        </w:tc>
        <w:tc>
          <w:tcPr>
            <w:tcW w:w="2755" w:type="dxa"/>
            <w:hideMark/>
          </w:tcPr>
          <w:p w:rsidR="00DB22F6" w:rsidRPr="001751D0" w:rsidRDefault="00DB22F6" w:rsidP="0074178A">
            <w:pPr>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Loan Sub-Committee</w:t>
            </w:r>
          </w:p>
        </w:tc>
        <w:tc>
          <w:tcPr>
            <w:tcW w:w="70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88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58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46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0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62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64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64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8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820" w:type="dxa"/>
            <w:hideMark/>
          </w:tcPr>
          <w:p w:rsidR="00DB22F6" w:rsidRPr="001751D0" w:rsidRDefault="00DB22F6" w:rsidP="0074178A">
            <w:pPr>
              <w:jc w:val="right"/>
              <w:cnfStyle w:val="0000000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2</w:t>
            </w:r>
          </w:p>
        </w:tc>
      </w:tr>
      <w:tr w:rsidR="00DB22F6" w:rsidRPr="001751D0" w:rsidTr="0074178A">
        <w:trPr>
          <w:cnfStyle w:val="000000100000"/>
          <w:trHeight w:val="20"/>
        </w:trPr>
        <w:tc>
          <w:tcPr>
            <w:cnfStyle w:val="001000000000"/>
            <w:tcW w:w="660" w:type="dxa"/>
            <w:noWrap/>
            <w:hideMark/>
          </w:tcPr>
          <w:p w:rsidR="00DB22F6" w:rsidRPr="001751D0" w:rsidRDefault="00DB22F6" w:rsidP="0074178A">
            <w:pPr>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 </w:t>
            </w:r>
          </w:p>
        </w:tc>
        <w:tc>
          <w:tcPr>
            <w:tcW w:w="2755" w:type="dxa"/>
            <w:hideMark/>
          </w:tcPr>
          <w:p w:rsidR="00DB22F6" w:rsidRPr="001751D0" w:rsidRDefault="00DB22F6" w:rsidP="0074178A">
            <w:pPr>
              <w:cnfStyle w:val="000000100000"/>
              <w:rPr>
                <w:rFonts w:ascii="Calibri Light" w:eastAsia="Times New Roman" w:hAnsi="Calibri Light" w:cs="Calibri Light"/>
                <w:b/>
                <w:bCs/>
                <w:color w:val="000000"/>
                <w:sz w:val="20"/>
                <w:szCs w:val="20"/>
              </w:rPr>
            </w:pPr>
            <w:r w:rsidRPr="001751D0">
              <w:rPr>
                <w:rFonts w:ascii="Calibri Light" w:eastAsia="Times New Roman" w:hAnsi="Calibri Light" w:cs="Calibri Light"/>
                <w:b/>
                <w:bCs/>
                <w:color w:val="000000"/>
                <w:sz w:val="20"/>
                <w:szCs w:val="20"/>
              </w:rPr>
              <w:t>TOTAL</w:t>
            </w:r>
          </w:p>
        </w:tc>
        <w:tc>
          <w:tcPr>
            <w:tcW w:w="700" w:type="dxa"/>
            <w:noWrap/>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880" w:type="dxa"/>
            <w:noWrap/>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5</w:t>
            </w:r>
          </w:p>
        </w:tc>
        <w:tc>
          <w:tcPr>
            <w:tcW w:w="580" w:type="dxa"/>
            <w:noWrap/>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460" w:type="dxa"/>
            <w:noWrap/>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700" w:type="dxa"/>
            <w:noWrap/>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w:t>
            </w:r>
          </w:p>
        </w:tc>
        <w:tc>
          <w:tcPr>
            <w:tcW w:w="620" w:type="dxa"/>
            <w:noWrap/>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4</w:t>
            </w:r>
          </w:p>
        </w:tc>
        <w:tc>
          <w:tcPr>
            <w:tcW w:w="640" w:type="dxa"/>
            <w:noWrap/>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640" w:type="dxa"/>
            <w:noWrap/>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0</w:t>
            </w:r>
          </w:p>
        </w:tc>
        <w:tc>
          <w:tcPr>
            <w:tcW w:w="780" w:type="dxa"/>
            <w:noWrap/>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3</w:t>
            </w:r>
          </w:p>
        </w:tc>
        <w:tc>
          <w:tcPr>
            <w:tcW w:w="820" w:type="dxa"/>
            <w:noWrap/>
            <w:hideMark/>
          </w:tcPr>
          <w:p w:rsidR="00DB22F6" w:rsidRPr="001751D0" w:rsidRDefault="00DB22F6" w:rsidP="0074178A">
            <w:pPr>
              <w:jc w:val="right"/>
              <w:cnfStyle w:val="000000100000"/>
              <w:rPr>
                <w:rFonts w:ascii="Calibri Light" w:eastAsia="Times New Roman" w:hAnsi="Calibri Light" w:cs="Calibri Light"/>
                <w:color w:val="000000"/>
                <w:sz w:val="20"/>
                <w:szCs w:val="20"/>
              </w:rPr>
            </w:pPr>
            <w:r w:rsidRPr="001751D0">
              <w:rPr>
                <w:rFonts w:ascii="Calibri Light" w:eastAsia="Times New Roman" w:hAnsi="Calibri Light" w:cs="Calibri Light"/>
                <w:color w:val="000000"/>
                <w:sz w:val="20"/>
                <w:szCs w:val="20"/>
              </w:rPr>
              <w:t>10</w:t>
            </w:r>
          </w:p>
        </w:tc>
      </w:tr>
    </w:tbl>
    <w:p w:rsidR="00DB22F6" w:rsidRPr="00453B45" w:rsidRDefault="00DB22F6" w:rsidP="00DB22F6">
      <w:pPr>
        <w:spacing w:after="160" w:line="259" w:lineRule="auto"/>
        <w:jc w:val="both"/>
        <w:rPr>
          <w:rFonts w:asciiTheme="majorHAnsi" w:hAnsiTheme="majorHAnsi" w:cstheme="majorHAnsi"/>
          <w:b/>
          <w:bCs/>
          <w:sz w:val="22"/>
          <w:szCs w:val="22"/>
          <w:lang w:bidi="ne-NP"/>
        </w:rPr>
      </w:pPr>
    </w:p>
    <w:p w:rsidR="00DB22F6" w:rsidRPr="00453B45" w:rsidRDefault="00DB22F6" w:rsidP="00DB22F6">
      <w:pPr>
        <w:pStyle w:val="Heading1"/>
        <w:numPr>
          <w:ilvl w:val="1"/>
          <w:numId w:val="5"/>
        </w:numPr>
        <w:ind w:left="540" w:hanging="540"/>
        <w:jc w:val="both"/>
        <w:rPr>
          <w:rFonts w:asciiTheme="majorHAnsi" w:hAnsiTheme="majorHAnsi" w:cstheme="majorHAnsi"/>
          <w:bCs w:val="0"/>
          <w:sz w:val="22"/>
          <w:szCs w:val="22"/>
        </w:rPr>
      </w:pPr>
      <w:bookmarkStart w:id="79" w:name="_Toc34300097"/>
      <w:r w:rsidRPr="00453B45">
        <w:rPr>
          <w:rFonts w:asciiTheme="majorHAnsi" w:hAnsiTheme="majorHAnsi" w:cstheme="majorHAnsi"/>
          <w:bCs w:val="0"/>
          <w:sz w:val="22"/>
          <w:szCs w:val="22"/>
        </w:rPr>
        <w:t>Balance sheet and Income Statement</w:t>
      </w:r>
      <w:bookmarkEnd w:id="79"/>
    </w:p>
    <w:p w:rsidR="00DB22F6" w:rsidRPr="00453B45" w:rsidRDefault="00DB22F6" w:rsidP="00DB22F6">
      <w:pPr>
        <w:jc w:val="both"/>
        <w:rPr>
          <w:rFonts w:asciiTheme="majorHAnsi" w:hAnsiTheme="majorHAnsi" w:cstheme="majorHAnsi"/>
          <w:lang w:bidi="ne-NP"/>
        </w:rPr>
      </w:pPr>
    </w:p>
    <w:tbl>
      <w:tblPr>
        <w:tblStyle w:val="GridTable4-Accent11"/>
        <w:tblW w:w="8833" w:type="dxa"/>
        <w:tblLook w:val="04A0"/>
      </w:tblPr>
      <w:tblGrid>
        <w:gridCol w:w="4310"/>
        <w:gridCol w:w="1530"/>
        <w:gridCol w:w="1406"/>
        <w:gridCol w:w="1587"/>
      </w:tblGrid>
      <w:tr w:rsidR="00DB22F6" w:rsidRPr="00C815B1" w:rsidTr="0074178A">
        <w:trPr>
          <w:cnfStyle w:val="100000000000"/>
          <w:trHeight w:val="20"/>
        </w:trPr>
        <w:tc>
          <w:tcPr>
            <w:cnfStyle w:val="001000000000"/>
            <w:tcW w:w="8833" w:type="dxa"/>
            <w:gridSpan w:val="4"/>
            <w:noWrap/>
            <w:hideMark/>
          </w:tcPr>
          <w:p w:rsidR="00DB22F6" w:rsidRPr="00C815B1" w:rsidRDefault="00DB22F6" w:rsidP="0074178A">
            <w:pPr>
              <w:jc w:val="center"/>
              <w:rPr>
                <w:rFonts w:ascii="Calibri Light" w:eastAsia="Times New Roman" w:hAnsi="Calibri Light" w:cs="Calibri Light"/>
                <w:b w:val="0"/>
                <w:bCs w:val="0"/>
                <w:color w:val="000000"/>
                <w:sz w:val="20"/>
                <w:szCs w:val="20"/>
                <w:u w:val="single"/>
              </w:rPr>
            </w:pPr>
            <w:r w:rsidRPr="00C815B1">
              <w:rPr>
                <w:rFonts w:ascii="Calibri Light" w:eastAsia="Times New Roman" w:hAnsi="Calibri Light" w:cs="Calibri Light"/>
                <w:b w:val="0"/>
                <w:bCs w:val="0"/>
                <w:color w:val="000000"/>
                <w:sz w:val="20"/>
                <w:szCs w:val="20"/>
                <w:u w:val="single"/>
              </w:rPr>
              <w:t>Balance sheet</w:t>
            </w:r>
          </w:p>
        </w:tc>
      </w:tr>
      <w:tr w:rsidR="00DB22F6" w:rsidRPr="00C815B1" w:rsidTr="0074178A">
        <w:trPr>
          <w:cnfStyle w:val="000000100000"/>
          <w:trHeight w:val="20"/>
        </w:trPr>
        <w:tc>
          <w:tcPr>
            <w:cnfStyle w:val="001000000000"/>
            <w:tcW w:w="4310"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Particulars</w:t>
            </w:r>
          </w:p>
        </w:tc>
        <w:tc>
          <w:tcPr>
            <w:tcW w:w="1530" w:type="dxa"/>
            <w:noWrap/>
            <w:hideMark/>
          </w:tcPr>
          <w:p w:rsidR="00DB22F6" w:rsidRPr="00C815B1" w:rsidRDefault="00DB22F6" w:rsidP="0074178A">
            <w:pPr>
              <w:cnfStyle w:val="0000001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 xml:space="preserve"> FY 2017 </w:t>
            </w:r>
          </w:p>
        </w:tc>
        <w:tc>
          <w:tcPr>
            <w:tcW w:w="1406" w:type="dxa"/>
            <w:noWrap/>
            <w:hideMark/>
          </w:tcPr>
          <w:p w:rsidR="00DB22F6" w:rsidRPr="00C815B1" w:rsidRDefault="00DB22F6" w:rsidP="0074178A">
            <w:pPr>
              <w:cnfStyle w:val="0000001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 xml:space="preserve"> FY 2018 </w:t>
            </w:r>
          </w:p>
        </w:tc>
        <w:tc>
          <w:tcPr>
            <w:tcW w:w="1587" w:type="dxa"/>
            <w:noWrap/>
            <w:hideMark/>
          </w:tcPr>
          <w:p w:rsidR="00DB22F6" w:rsidRPr="00C815B1" w:rsidRDefault="00DB22F6" w:rsidP="0074178A">
            <w:pPr>
              <w:cnfStyle w:val="0000001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 xml:space="preserve"> FY 2019 </w:t>
            </w:r>
          </w:p>
        </w:tc>
      </w:tr>
      <w:tr w:rsidR="00DB22F6" w:rsidRPr="00C815B1" w:rsidTr="0074178A">
        <w:trPr>
          <w:trHeight w:val="20"/>
        </w:trPr>
        <w:tc>
          <w:tcPr>
            <w:cnfStyle w:val="001000000000"/>
            <w:tcW w:w="4310"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Assets</w:t>
            </w:r>
          </w:p>
        </w:tc>
        <w:tc>
          <w:tcPr>
            <w:tcW w:w="1530" w:type="dxa"/>
            <w:noWrap/>
            <w:hideMark/>
          </w:tcPr>
          <w:p w:rsidR="00DB22F6" w:rsidRPr="00C815B1" w:rsidRDefault="00DB22F6" w:rsidP="0074178A">
            <w:pP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 </w:t>
            </w:r>
          </w:p>
        </w:tc>
        <w:tc>
          <w:tcPr>
            <w:tcW w:w="1406" w:type="dxa"/>
            <w:noWrap/>
            <w:hideMark/>
          </w:tcPr>
          <w:p w:rsidR="00DB22F6" w:rsidRPr="00C815B1" w:rsidRDefault="00DB22F6" w:rsidP="0074178A">
            <w:pP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 </w:t>
            </w:r>
          </w:p>
        </w:tc>
        <w:tc>
          <w:tcPr>
            <w:tcW w:w="1587" w:type="dxa"/>
            <w:noWrap/>
            <w:hideMark/>
          </w:tcPr>
          <w:p w:rsidR="00DB22F6" w:rsidRPr="00C815B1" w:rsidRDefault="00DB22F6" w:rsidP="0074178A">
            <w:pP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 </w:t>
            </w:r>
          </w:p>
        </w:tc>
      </w:tr>
      <w:tr w:rsidR="00DB22F6" w:rsidRPr="00C815B1" w:rsidTr="0074178A">
        <w:trPr>
          <w:cnfStyle w:val="000000100000"/>
          <w:trHeight w:val="20"/>
        </w:trPr>
        <w:tc>
          <w:tcPr>
            <w:cnfStyle w:val="001000000000"/>
            <w:tcW w:w="4310"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Cash Balance</w:t>
            </w:r>
          </w:p>
        </w:tc>
        <w:tc>
          <w:tcPr>
            <w:tcW w:w="1530"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1,733.00</w:t>
            </w:r>
          </w:p>
        </w:tc>
        <w:tc>
          <w:tcPr>
            <w:tcW w:w="1406"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1,287,391.00</w:t>
            </w:r>
          </w:p>
        </w:tc>
        <w:tc>
          <w:tcPr>
            <w:tcW w:w="1587"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69,365.00</w:t>
            </w:r>
          </w:p>
        </w:tc>
      </w:tr>
      <w:tr w:rsidR="00DB22F6" w:rsidRPr="00C815B1" w:rsidTr="0074178A">
        <w:trPr>
          <w:trHeight w:val="20"/>
        </w:trPr>
        <w:tc>
          <w:tcPr>
            <w:cnfStyle w:val="001000000000"/>
            <w:tcW w:w="4310" w:type="dxa"/>
            <w:noWrap/>
            <w:hideMark/>
          </w:tcPr>
          <w:tbl>
            <w:tblPr>
              <w:tblW w:w="0" w:type="auto"/>
              <w:tblCellSpacing w:w="0" w:type="dxa"/>
              <w:tblCellMar>
                <w:left w:w="0" w:type="dxa"/>
                <w:right w:w="0" w:type="dxa"/>
              </w:tblCellMar>
              <w:tblLook w:val="04A0"/>
            </w:tblPr>
            <w:tblGrid>
              <w:gridCol w:w="2240"/>
            </w:tblGrid>
            <w:tr w:rsidR="00DB22F6" w:rsidRPr="00C815B1" w:rsidTr="0074178A">
              <w:trPr>
                <w:trHeight w:val="255"/>
                <w:tblCellSpacing w:w="0" w:type="dxa"/>
              </w:trPr>
              <w:tc>
                <w:tcPr>
                  <w:tcW w:w="2220" w:type="dxa"/>
                  <w:tcBorders>
                    <w:top w:val="nil"/>
                    <w:left w:val="single" w:sz="4" w:space="0" w:color="auto"/>
                    <w:bottom w:val="single" w:sz="4" w:space="0" w:color="auto"/>
                    <w:right w:val="single" w:sz="4" w:space="0" w:color="auto"/>
                  </w:tcBorders>
                  <w:shd w:val="clear" w:color="000000" w:fill="FFFFFF"/>
                  <w:noWrap/>
                  <w:hideMark/>
                </w:tcPr>
                <w:p w:rsidR="00DB22F6" w:rsidRPr="00C815B1" w:rsidRDefault="00DB22F6" w:rsidP="0074178A">
                  <w:pPr>
                    <w:rPr>
                      <w:rFonts w:ascii="Calibri Light" w:eastAsia="Times New Roman" w:hAnsi="Calibri Light" w:cs="Calibri Light"/>
                      <w:color w:val="000000"/>
                      <w:sz w:val="20"/>
                      <w:szCs w:val="20"/>
                    </w:rPr>
                  </w:pPr>
                  <w:r w:rsidRPr="00F81BB9">
                    <w:rPr>
                      <w:rFonts w:ascii="Calibri" w:eastAsia="Times New Roman" w:hAnsi="Calibri" w:cs="Calibri"/>
                      <w:noProof/>
                      <w:color w:val="000000"/>
                      <w:sz w:val="22"/>
                      <w:szCs w:val="22"/>
                    </w:rPr>
                    <w:pict>
                      <v:shape id="Text Box 6" o:spid="_x0000_s1066" type="#_x0000_t202" style="position:absolute;margin-left:0;margin-top:0;width:6pt;height:17.25pt;z-index:251713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" filled="f" stroked="f"/>
                    </w:pict>
                  </w:r>
                  <w:r w:rsidRPr="00F81BB9">
                    <w:rPr>
                      <w:rFonts w:ascii="Calibri" w:eastAsia="Times New Roman" w:hAnsi="Calibri" w:cs="Calibri"/>
                      <w:noProof/>
                      <w:color w:val="000000"/>
                      <w:sz w:val="22"/>
                      <w:szCs w:val="22"/>
                    </w:rPr>
                    <w:pict>
                      <v:shape id="Text Box 3" o:spid="_x0000_s1067" type="#_x0000_t202" style="position:absolute;margin-left:0;margin-top:0;width:6pt;height:17.25pt;z-index:2517145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" filled="f" stroked="f"/>
                    </w:pict>
                  </w:r>
                  <w:r w:rsidRPr="00F81BB9">
                    <w:rPr>
                      <w:rFonts w:ascii="Calibri" w:eastAsia="Times New Roman" w:hAnsi="Calibri" w:cs="Calibri"/>
                      <w:noProof/>
                      <w:color w:val="000000"/>
                      <w:sz w:val="22"/>
                      <w:szCs w:val="22"/>
                    </w:rPr>
                    <w:pict>
                      <v:shape id="_x0000_s1068" type="#_x0000_t202" style="position:absolute;margin-left:0;margin-top:0;width:6pt;height:19.5pt;z-index:2517155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" filled="f" stroked="f"/>
                    </w:pict>
                  </w:r>
                  <w:r w:rsidRPr="00F81BB9">
                    <w:rPr>
                      <w:rFonts w:ascii="Calibri" w:eastAsia="Times New Roman" w:hAnsi="Calibri" w:cs="Calibri"/>
                      <w:noProof/>
                      <w:color w:val="000000"/>
                      <w:sz w:val="22"/>
                      <w:szCs w:val="22"/>
                    </w:rPr>
                    <w:pict>
                      <v:shape id="Text Box 2" o:spid="_x0000_s1069" type="#_x0000_t202" style="position:absolute;margin-left:0;margin-top:0;width:6pt;height:19.5pt;z-index:2517166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" filled="f" stroked="f"/>
                    </w:pict>
                  </w:r>
                  <w:r w:rsidRPr="00C815B1">
                    <w:rPr>
                      <w:rFonts w:ascii="Calibri Light" w:eastAsia="Times New Roman" w:hAnsi="Calibri Light" w:cs="Calibri Light"/>
                      <w:color w:val="000000"/>
                      <w:sz w:val="20"/>
                      <w:szCs w:val="20"/>
                    </w:rPr>
                    <w:t>Bank Balance</w:t>
                  </w:r>
                </w:p>
              </w:tc>
            </w:tr>
          </w:tbl>
          <w:p w:rsidR="00DB22F6" w:rsidRPr="00C815B1" w:rsidRDefault="00DB22F6" w:rsidP="0074178A">
            <w:pPr>
              <w:rPr>
                <w:rFonts w:ascii="Calibri" w:eastAsia="Times New Roman" w:hAnsi="Calibri" w:cs="Calibri"/>
                <w:color w:val="000000"/>
                <w:szCs w:val="22"/>
              </w:rPr>
            </w:pPr>
          </w:p>
        </w:tc>
        <w:tc>
          <w:tcPr>
            <w:tcW w:w="1530"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666,163.00</w:t>
            </w:r>
          </w:p>
        </w:tc>
        <w:tc>
          <w:tcPr>
            <w:tcW w:w="1406"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478,385.00</w:t>
            </w:r>
          </w:p>
        </w:tc>
        <w:tc>
          <w:tcPr>
            <w:tcW w:w="1587"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561,682.00</w:t>
            </w:r>
          </w:p>
        </w:tc>
      </w:tr>
      <w:tr w:rsidR="00DB22F6" w:rsidRPr="00C815B1" w:rsidTr="0074178A">
        <w:trPr>
          <w:cnfStyle w:val="000000100000"/>
          <w:trHeight w:val="20"/>
        </w:trPr>
        <w:tc>
          <w:tcPr>
            <w:cnfStyle w:val="001000000000"/>
            <w:tcW w:w="4310"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other Current Assets</w:t>
            </w:r>
          </w:p>
        </w:tc>
        <w:tc>
          <w:tcPr>
            <w:tcW w:w="1530"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406"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457,928.25</w:t>
            </w:r>
          </w:p>
        </w:tc>
        <w:tc>
          <w:tcPr>
            <w:tcW w:w="1587"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1,067,521.28</w:t>
            </w:r>
          </w:p>
        </w:tc>
      </w:tr>
      <w:tr w:rsidR="00DB22F6" w:rsidRPr="00C815B1" w:rsidTr="0074178A">
        <w:trPr>
          <w:trHeight w:val="20"/>
        </w:trPr>
        <w:tc>
          <w:tcPr>
            <w:cnfStyle w:val="001000000000"/>
            <w:tcW w:w="4310"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Outstanding Loan</w:t>
            </w:r>
          </w:p>
        </w:tc>
        <w:tc>
          <w:tcPr>
            <w:tcW w:w="1530"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3,593,524.00</w:t>
            </w:r>
          </w:p>
        </w:tc>
        <w:tc>
          <w:tcPr>
            <w:tcW w:w="1406"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2,493,816.00</w:t>
            </w:r>
          </w:p>
        </w:tc>
        <w:tc>
          <w:tcPr>
            <w:tcW w:w="1587"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2,711,822.00</w:t>
            </w:r>
          </w:p>
        </w:tc>
      </w:tr>
      <w:tr w:rsidR="00DB22F6" w:rsidRPr="00C815B1" w:rsidTr="0074178A">
        <w:trPr>
          <w:cnfStyle w:val="000000100000"/>
          <w:trHeight w:val="20"/>
        </w:trPr>
        <w:tc>
          <w:tcPr>
            <w:cnfStyle w:val="001000000000"/>
            <w:tcW w:w="4310"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other Investment</w:t>
            </w:r>
          </w:p>
        </w:tc>
        <w:tc>
          <w:tcPr>
            <w:tcW w:w="1530"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2,000.00</w:t>
            </w:r>
          </w:p>
        </w:tc>
        <w:tc>
          <w:tcPr>
            <w:tcW w:w="1406"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2,000.00</w:t>
            </w:r>
          </w:p>
        </w:tc>
        <w:tc>
          <w:tcPr>
            <w:tcW w:w="1587"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8,600.00</w:t>
            </w:r>
          </w:p>
        </w:tc>
      </w:tr>
      <w:tr w:rsidR="00DB22F6" w:rsidRPr="00C815B1" w:rsidTr="0074178A">
        <w:trPr>
          <w:trHeight w:val="20"/>
        </w:trPr>
        <w:tc>
          <w:tcPr>
            <w:cnfStyle w:val="001000000000"/>
            <w:tcW w:w="4310"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Receivable</w:t>
            </w:r>
          </w:p>
        </w:tc>
        <w:tc>
          <w:tcPr>
            <w:tcW w:w="1530"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406"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322,713.00</w:t>
            </w:r>
          </w:p>
        </w:tc>
        <w:tc>
          <w:tcPr>
            <w:tcW w:w="1587"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547,106.00</w:t>
            </w:r>
          </w:p>
        </w:tc>
      </w:tr>
      <w:tr w:rsidR="00DB22F6" w:rsidRPr="00C815B1" w:rsidTr="0074178A">
        <w:trPr>
          <w:cnfStyle w:val="000000100000"/>
          <w:trHeight w:val="20"/>
        </w:trPr>
        <w:tc>
          <w:tcPr>
            <w:cnfStyle w:val="001000000000"/>
            <w:tcW w:w="4310"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Fixed Assets</w:t>
            </w:r>
          </w:p>
        </w:tc>
        <w:tc>
          <w:tcPr>
            <w:tcW w:w="1530"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66,500.00</w:t>
            </w:r>
          </w:p>
        </w:tc>
        <w:tc>
          <w:tcPr>
            <w:tcW w:w="1406"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163,285.75</w:t>
            </w:r>
          </w:p>
        </w:tc>
        <w:tc>
          <w:tcPr>
            <w:tcW w:w="1587"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224,012.39</w:t>
            </w:r>
          </w:p>
        </w:tc>
      </w:tr>
      <w:tr w:rsidR="00DB22F6" w:rsidRPr="00C815B1" w:rsidTr="0074178A">
        <w:trPr>
          <w:trHeight w:val="20"/>
        </w:trPr>
        <w:tc>
          <w:tcPr>
            <w:cnfStyle w:val="001000000000"/>
            <w:tcW w:w="4310"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TOTAL ASSETS</w:t>
            </w:r>
          </w:p>
        </w:tc>
        <w:tc>
          <w:tcPr>
            <w:tcW w:w="1530" w:type="dxa"/>
            <w:noWrap/>
            <w:hideMark/>
          </w:tcPr>
          <w:p w:rsidR="00DB22F6" w:rsidRPr="00C815B1" w:rsidRDefault="00DB22F6" w:rsidP="0074178A">
            <w:pPr>
              <w:jc w:val="center"/>
              <w:cnfStyle w:val="0000000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4,329,920.00</w:t>
            </w:r>
          </w:p>
        </w:tc>
        <w:tc>
          <w:tcPr>
            <w:tcW w:w="1406" w:type="dxa"/>
            <w:noWrap/>
            <w:hideMark/>
          </w:tcPr>
          <w:p w:rsidR="00DB22F6" w:rsidRPr="00C815B1" w:rsidRDefault="00DB22F6" w:rsidP="0074178A">
            <w:pPr>
              <w:jc w:val="center"/>
              <w:cnfStyle w:val="0000000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5,205,519.00</w:t>
            </w:r>
          </w:p>
        </w:tc>
        <w:tc>
          <w:tcPr>
            <w:tcW w:w="1587" w:type="dxa"/>
            <w:noWrap/>
            <w:hideMark/>
          </w:tcPr>
          <w:p w:rsidR="00DB22F6" w:rsidRPr="00C815B1" w:rsidRDefault="00DB22F6" w:rsidP="0074178A">
            <w:pPr>
              <w:jc w:val="center"/>
              <w:cnfStyle w:val="0000000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5,190,108.67</w:t>
            </w:r>
          </w:p>
        </w:tc>
      </w:tr>
      <w:tr w:rsidR="00DB22F6" w:rsidRPr="00C815B1" w:rsidTr="0074178A">
        <w:trPr>
          <w:cnfStyle w:val="000000100000"/>
          <w:trHeight w:val="20"/>
        </w:trPr>
        <w:tc>
          <w:tcPr>
            <w:cnfStyle w:val="001000000000"/>
            <w:tcW w:w="4310"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Liabilities</w:t>
            </w:r>
          </w:p>
        </w:tc>
        <w:tc>
          <w:tcPr>
            <w:tcW w:w="1530"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406"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p>
        </w:tc>
        <w:tc>
          <w:tcPr>
            <w:tcW w:w="1587"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p>
        </w:tc>
      </w:tr>
      <w:tr w:rsidR="00DB22F6" w:rsidRPr="00C815B1" w:rsidTr="0074178A">
        <w:trPr>
          <w:trHeight w:val="20"/>
        </w:trPr>
        <w:tc>
          <w:tcPr>
            <w:cnfStyle w:val="001000000000"/>
            <w:tcW w:w="4310"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Share capital</w:t>
            </w:r>
          </w:p>
        </w:tc>
        <w:tc>
          <w:tcPr>
            <w:tcW w:w="1530"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755,700.00</w:t>
            </w:r>
          </w:p>
        </w:tc>
        <w:tc>
          <w:tcPr>
            <w:tcW w:w="1406"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944,100.00</w:t>
            </w:r>
          </w:p>
        </w:tc>
        <w:tc>
          <w:tcPr>
            <w:tcW w:w="1587"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956,900.00</w:t>
            </w:r>
          </w:p>
        </w:tc>
      </w:tr>
      <w:tr w:rsidR="00DB22F6" w:rsidRPr="00C815B1" w:rsidTr="0074178A">
        <w:trPr>
          <w:cnfStyle w:val="000000100000"/>
          <w:trHeight w:val="20"/>
        </w:trPr>
        <w:tc>
          <w:tcPr>
            <w:cnfStyle w:val="001000000000"/>
            <w:tcW w:w="4310"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Grant -GNI</w:t>
            </w:r>
          </w:p>
        </w:tc>
        <w:tc>
          <w:tcPr>
            <w:tcW w:w="1530"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2,720,077.00</w:t>
            </w:r>
          </w:p>
        </w:tc>
        <w:tc>
          <w:tcPr>
            <w:tcW w:w="1406"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587"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r>
      <w:tr w:rsidR="00DB22F6" w:rsidRPr="00C815B1" w:rsidTr="0074178A">
        <w:trPr>
          <w:trHeight w:val="20"/>
        </w:trPr>
        <w:tc>
          <w:tcPr>
            <w:cnfStyle w:val="001000000000"/>
            <w:tcW w:w="4310"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Other Grant</w:t>
            </w:r>
          </w:p>
        </w:tc>
        <w:tc>
          <w:tcPr>
            <w:tcW w:w="1530"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30,000.00</w:t>
            </w:r>
          </w:p>
        </w:tc>
        <w:tc>
          <w:tcPr>
            <w:tcW w:w="1406"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587"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r>
      <w:tr w:rsidR="00DB22F6" w:rsidRPr="00C815B1" w:rsidTr="0074178A">
        <w:trPr>
          <w:cnfStyle w:val="000000100000"/>
          <w:trHeight w:val="20"/>
        </w:trPr>
        <w:tc>
          <w:tcPr>
            <w:cnfStyle w:val="001000000000"/>
            <w:tcW w:w="4310"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TOTAL GRANT</w:t>
            </w:r>
          </w:p>
        </w:tc>
        <w:tc>
          <w:tcPr>
            <w:tcW w:w="1530" w:type="dxa"/>
            <w:noWrap/>
            <w:hideMark/>
          </w:tcPr>
          <w:p w:rsidR="00DB22F6" w:rsidRPr="00C815B1" w:rsidRDefault="00DB22F6" w:rsidP="0074178A">
            <w:pPr>
              <w:jc w:val="center"/>
              <w:cnfStyle w:val="0000001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2,750,077.00</w:t>
            </w:r>
          </w:p>
        </w:tc>
        <w:tc>
          <w:tcPr>
            <w:tcW w:w="1406" w:type="dxa"/>
            <w:noWrap/>
            <w:hideMark/>
          </w:tcPr>
          <w:p w:rsidR="00DB22F6" w:rsidRPr="00C815B1" w:rsidRDefault="00DB22F6" w:rsidP="0074178A">
            <w:pPr>
              <w:jc w:val="center"/>
              <w:cnfStyle w:val="0000001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w:t>
            </w:r>
          </w:p>
        </w:tc>
        <w:tc>
          <w:tcPr>
            <w:tcW w:w="1587" w:type="dxa"/>
            <w:noWrap/>
            <w:hideMark/>
          </w:tcPr>
          <w:p w:rsidR="00DB22F6" w:rsidRPr="00C815B1" w:rsidRDefault="00DB22F6" w:rsidP="0074178A">
            <w:pPr>
              <w:jc w:val="center"/>
              <w:cnfStyle w:val="0000001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w:t>
            </w:r>
          </w:p>
        </w:tc>
      </w:tr>
      <w:tr w:rsidR="00DB22F6" w:rsidRPr="00C815B1" w:rsidTr="0074178A">
        <w:trPr>
          <w:trHeight w:val="20"/>
        </w:trPr>
        <w:tc>
          <w:tcPr>
            <w:cnfStyle w:val="001000000000"/>
            <w:tcW w:w="4310"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General Reserve</w:t>
            </w:r>
          </w:p>
        </w:tc>
        <w:tc>
          <w:tcPr>
            <w:tcW w:w="1530" w:type="dxa"/>
            <w:noWrap/>
            <w:hideMark/>
          </w:tcPr>
          <w:p w:rsidR="00DB22F6" w:rsidRPr="00C815B1" w:rsidRDefault="00DB22F6" w:rsidP="0074178A">
            <w:pPr>
              <w:jc w:val="center"/>
              <w:cnfStyle w:val="0000000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27,553.00</w:t>
            </w:r>
          </w:p>
        </w:tc>
        <w:tc>
          <w:tcPr>
            <w:tcW w:w="1406" w:type="dxa"/>
            <w:noWrap/>
            <w:hideMark/>
          </w:tcPr>
          <w:p w:rsidR="00DB22F6" w:rsidRPr="00C815B1" w:rsidRDefault="00DB22F6" w:rsidP="0074178A">
            <w:pPr>
              <w:jc w:val="center"/>
              <w:cnfStyle w:val="0000000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20,883.00</w:t>
            </w:r>
          </w:p>
        </w:tc>
        <w:tc>
          <w:tcPr>
            <w:tcW w:w="1587" w:type="dxa"/>
            <w:noWrap/>
            <w:hideMark/>
          </w:tcPr>
          <w:p w:rsidR="00DB22F6" w:rsidRPr="00C815B1" w:rsidRDefault="00DB22F6" w:rsidP="0074178A">
            <w:pPr>
              <w:jc w:val="center"/>
              <w:cnfStyle w:val="0000000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2,767,900.03</w:t>
            </w:r>
          </w:p>
        </w:tc>
      </w:tr>
      <w:tr w:rsidR="00DB22F6" w:rsidRPr="00C815B1" w:rsidTr="0074178A">
        <w:trPr>
          <w:cnfStyle w:val="000000100000"/>
          <w:trHeight w:val="20"/>
        </w:trPr>
        <w:tc>
          <w:tcPr>
            <w:cnfStyle w:val="001000000000"/>
            <w:tcW w:w="4310"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loan loss reserve</w:t>
            </w:r>
          </w:p>
        </w:tc>
        <w:tc>
          <w:tcPr>
            <w:tcW w:w="1530" w:type="dxa"/>
            <w:noWrap/>
            <w:hideMark/>
          </w:tcPr>
          <w:p w:rsidR="00DB22F6" w:rsidRPr="00C815B1" w:rsidRDefault="00DB22F6" w:rsidP="0074178A">
            <w:pPr>
              <w:jc w:val="center"/>
              <w:cnfStyle w:val="0000001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w:t>
            </w:r>
          </w:p>
        </w:tc>
        <w:tc>
          <w:tcPr>
            <w:tcW w:w="1406" w:type="dxa"/>
            <w:noWrap/>
            <w:hideMark/>
          </w:tcPr>
          <w:p w:rsidR="00DB22F6" w:rsidRPr="00C815B1" w:rsidRDefault="00DB22F6" w:rsidP="0074178A">
            <w:pPr>
              <w:jc w:val="center"/>
              <w:cnfStyle w:val="0000001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w:t>
            </w:r>
          </w:p>
        </w:tc>
        <w:tc>
          <w:tcPr>
            <w:tcW w:w="1587" w:type="dxa"/>
            <w:noWrap/>
            <w:hideMark/>
          </w:tcPr>
          <w:p w:rsidR="00DB22F6" w:rsidRPr="00C815B1" w:rsidRDefault="00DB22F6" w:rsidP="0074178A">
            <w:pPr>
              <w:jc w:val="center"/>
              <w:cnfStyle w:val="0000001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w:t>
            </w:r>
          </w:p>
        </w:tc>
      </w:tr>
      <w:tr w:rsidR="00DB22F6" w:rsidRPr="00C815B1" w:rsidTr="0074178A">
        <w:trPr>
          <w:trHeight w:val="20"/>
        </w:trPr>
        <w:tc>
          <w:tcPr>
            <w:cnfStyle w:val="001000000000"/>
            <w:tcW w:w="4310"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lastRenderedPageBreak/>
              <w:t>other reserve</w:t>
            </w:r>
          </w:p>
        </w:tc>
        <w:tc>
          <w:tcPr>
            <w:tcW w:w="1530" w:type="dxa"/>
            <w:noWrap/>
            <w:hideMark/>
          </w:tcPr>
          <w:p w:rsidR="00DB22F6" w:rsidRPr="00C815B1" w:rsidRDefault="00DB22F6" w:rsidP="0074178A">
            <w:pPr>
              <w:jc w:val="center"/>
              <w:cnfStyle w:val="0000000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82,658.00</w:t>
            </w:r>
          </w:p>
        </w:tc>
        <w:tc>
          <w:tcPr>
            <w:tcW w:w="1406" w:type="dxa"/>
            <w:noWrap/>
            <w:hideMark/>
          </w:tcPr>
          <w:p w:rsidR="00DB22F6" w:rsidRPr="00C815B1" w:rsidRDefault="00DB22F6" w:rsidP="0074178A">
            <w:pPr>
              <w:jc w:val="center"/>
              <w:cnfStyle w:val="0000000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3,114,582.00</w:t>
            </w:r>
          </w:p>
        </w:tc>
        <w:tc>
          <w:tcPr>
            <w:tcW w:w="1587" w:type="dxa"/>
            <w:noWrap/>
            <w:hideMark/>
          </w:tcPr>
          <w:p w:rsidR="00DB22F6" w:rsidRPr="00C815B1" w:rsidRDefault="00DB22F6" w:rsidP="0074178A">
            <w:pPr>
              <w:jc w:val="center"/>
              <w:cnfStyle w:val="0000000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42,452.00</w:t>
            </w:r>
          </w:p>
        </w:tc>
      </w:tr>
      <w:tr w:rsidR="00DB22F6" w:rsidRPr="00C815B1" w:rsidTr="0074178A">
        <w:trPr>
          <w:cnfStyle w:val="000000100000"/>
          <w:trHeight w:val="20"/>
        </w:trPr>
        <w:tc>
          <w:tcPr>
            <w:cnfStyle w:val="001000000000"/>
            <w:tcW w:w="4310"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External loan from other institutions</w:t>
            </w:r>
          </w:p>
        </w:tc>
        <w:tc>
          <w:tcPr>
            <w:tcW w:w="1530" w:type="dxa"/>
            <w:noWrap/>
            <w:hideMark/>
          </w:tcPr>
          <w:p w:rsidR="00DB22F6" w:rsidRPr="00C815B1" w:rsidRDefault="00DB22F6" w:rsidP="0074178A">
            <w:pPr>
              <w:jc w:val="center"/>
              <w:cnfStyle w:val="0000001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w:t>
            </w:r>
          </w:p>
        </w:tc>
        <w:tc>
          <w:tcPr>
            <w:tcW w:w="1406" w:type="dxa"/>
            <w:noWrap/>
            <w:hideMark/>
          </w:tcPr>
          <w:p w:rsidR="00DB22F6" w:rsidRPr="00C815B1" w:rsidRDefault="00DB22F6" w:rsidP="0074178A">
            <w:pPr>
              <w:jc w:val="center"/>
              <w:cnfStyle w:val="0000001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w:t>
            </w:r>
          </w:p>
        </w:tc>
        <w:tc>
          <w:tcPr>
            <w:tcW w:w="1587" w:type="dxa"/>
            <w:noWrap/>
            <w:hideMark/>
          </w:tcPr>
          <w:p w:rsidR="00DB22F6" w:rsidRPr="00C815B1" w:rsidRDefault="00DB22F6" w:rsidP="0074178A">
            <w:pPr>
              <w:jc w:val="center"/>
              <w:cnfStyle w:val="0000001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w:t>
            </w:r>
          </w:p>
        </w:tc>
      </w:tr>
      <w:tr w:rsidR="00DB22F6" w:rsidRPr="00C815B1" w:rsidTr="0074178A">
        <w:trPr>
          <w:trHeight w:val="20"/>
        </w:trPr>
        <w:tc>
          <w:tcPr>
            <w:cnfStyle w:val="001000000000"/>
            <w:tcW w:w="4310"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savings and deposits</w:t>
            </w:r>
          </w:p>
        </w:tc>
        <w:tc>
          <w:tcPr>
            <w:tcW w:w="1530" w:type="dxa"/>
            <w:noWrap/>
            <w:hideMark/>
          </w:tcPr>
          <w:p w:rsidR="00DB22F6" w:rsidRPr="00C815B1" w:rsidRDefault="00DB22F6" w:rsidP="0074178A">
            <w:pPr>
              <w:jc w:val="center"/>
              <w:cnfStyle w:val="0000000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668,376.00</w:t>
            </w:r>
          </w:p>
        </w:tc>
        <w:tc>
          <w:tcPr>
            <w:tcW w:w="1406" w:type="dxa"/>
            <w:noWrap/>
            <w:hideMark/>
          </w:tcPr>
          <w:p w:rsidR="00DB22F6" w:rsidRPr="00C815B1" w:rsidRDefault="00DB22F6" w:rsidP="0074178A">
            <w:pPr>
              <w:jc w:val="center"/>
              <w:cnfStyle w:val="0000000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1,054,597.00</w:t>
            </w:r>
          </w:p>
        </w:tc>
        <w:tc>
          <w:tcPr>
            <w:tcW w:w="1587" w:type="dxa"/>
            <w:noWrap/>
            <w:hideMark/>
          </w:tcPr>
          <w:p w:rsidR="00DB22F6" w:rsidRPr="00C815B1" w:rsidRDefault="00DB22F6" w:rsidP="0074178A">
            <w:pPr>
              <w:jc w:val="center"/>
              <w:cnfStyle w:val="0000000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1,366,128.45</w:t>
            </w:r>
          </w:p>
        </w:tc>
      </w:tr>
      <w:tr w:rsidR="00DB22F6" w:rsidRPr="00C815B1" w:rsidTr="0074178A">
        <w:trPr>
          <w:cnfStyle w:val="000000100000"/>
          <w:trHeight w:val="20"/>
        </w:trPr>
        <w:tc>
          <w:tcPr>
            <w:cnfStyle w:val="001000000000"/>
            <w:tcW w:w="4310"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Payable</w:t>
            </w:r>
          </w:p>
        </w:tc>
        <w:tc>
          <w:tcPr>
            <w:tcW w:w="1530" w:type="dxa"/>
            <w:noWrap/>
            <w:hideMark/>
          </w:tcPr>
          <w:p w:rsidR="00DB22F6" w:rsidRPr="00C815B1" w:rsidRDefault="00DB22F6" w:rsidP="0074178A">
            <w:pPr>
              <w:jc w:val="center"/>
              <w:cnfStyle w:val="0000001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2,981.00</w:t>
            </w:r>
          </w:p>
        </w:tc>
        <w:tc>
          <w:tcPr>
            <w:tcW w:w="1406" w:type="dxa"/>
            <w:noWrap/>
            <w:hideMark/>
          </w:tcPr>
          <w:p w:rsidR="00DB22F6" w:rsidRPr="00C815B1" w:rsidRDefault="00DB22F6" w:rsidP="0074178A">
            <w:pPr>
              <w:jc w:val="center"/>
              <w:cnfStyle w:val="0000001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33,570.00</w:t>
            </w:r>
          </w:p>
        </w:tc>
        <w:tc>
          <w:tcPr>
            <w:tcW w:w="1587" w:type="dxa"/>
            <w:noWrap/>
            <w:hideMark/>
          </w:tcPr>
          <w:p w:rsidR="00DB22F6" w:rsidRPr="00C815B1" w:rsidRDefault="00DB22F6" w:rsidP="0074178A">
            <w:pPr>
              <w:jc w:val="center"/>
              <w:cnfStyle w:val="0000001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29,609.97</w:t>
            </w:r>
          </w:p>
        </w:tc>
      </w:tr>
      <w:tr w:rsidR="00DB22F6" w:rsidRPr="00C815B1" w:rsidTr="0074178A">
        <w:trPr>
          <w:trHeight w:val="20"/>
        </w:trPr>
        <w:tc>
          <w:tcPr>
            <w:cnfStyle w:val="001000000000"/>
            <w:tcW w:w="4310"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short term liabilities (Supp# Payable)</w:t>
            </w:r>
          </w:p>
        </w:tc>
        <w:tc>
          <w:tcPr>
            <w:tcW w:w="1530"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406"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587"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r>
      <w:tr w:rsidR="00DB22F6" w:rsidRPr="00C815B1" w:rsidTr="0074178A">
        <w:trPr>
          <w:cnfStyle w:val="000000100000"/>
          <w:trHeight w:val="20"/>
        </w:trPr>
        <w:tc>
          <w:tcPr>
            <w:cnfStyle w:val="001000000000"/>
            <w:tcW w:w="4310"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Other liabilities (Suspense)</w:t>
            </w:r>
          </w:p>
        </w:tc>
        <w:tc>
          <w:tcPr>
            <w:tcW w:w="1530"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42,575.00</w:t>
            </w:r>
          </w:p>
        </w:tc>
        <w:tc>
          <w:tcPr>
            <w:tcW w:w="1406" w:type="dxa"/>
            <w:noWrap/>
            <w:hideMark/>
          </w:tcPr>
          <w:p w:rsidR="00DB22F6" w:rsidRPr="00C815B1" w:rsidRDefault="00DB22F6" w:rsidP="0074178A">
            <w:pPr>
              <w:jc w:val="center"/>
              <w:cnfStyle w:val="0000001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37,787.00</w:t>
            </w:r>
          </w:p>
        </w:tc>
        <w:tc>
          <w:tcPr>
            <w:tcW w:w="1587" w:type="dxa"/>
            <w:noWrap/>
            <w:hideMark/>
          </w:tcPr>
          <w:p w:rsidR="00DB22F6" w:rsidRPr="00C815B1" w:rsidRDefault="00DB22F6" w:rsidP="0074178A">
            <w:pPr>
              <w:jc w:val="center"/>
              <w:cnfStyle w:val="000000100000"/>
              <w:rPr>
                <w:rFonts w:ascii="Calibri Light" w:eastAsia="Times New Roman" w:hAnsi="Calibri Light" w:cs="Calibri Light"/>
                <w:sz w:val="20"/>
                <w:szCs w:val="20"/>
              </w:rPr>
            </w:pPr>
            <w:r w:rsidRPr="00C815B1">
              <w:rPr>
                <w:rFonts w:ascii="Calibri Light" w:eastAsia="Times New Roman" w:hAnsi="Calibri Light" w:cs="Calibri Light"/>
                <w:sz w:val="20"/>
                <w:szCs w:val="20"/>
              </w:rPr>
              <w:t>27,118.22</w:t>
            </w:r>
          </w:p>
        </w:tc>
      </w:tr>
      <w:tr w:rsidR="00DB22F6" w:rsidRPr="00C815B1" w:rsidTr="0074178A">
        <w:trPr>
          <w:trHeight w:val="20"/>
        </w:trPr>
        <w:tc>
          <w:tcPr>
            <w:cnfStyle w:val="001000000000"/>
            <w:tcW w:w="4310"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TOTAL LIABILITIES AND CAPITAL</w:t>
            </w:r>
          </w:p>
        </w:tc>
        <w:tc>
          <w:tcPr>
            <w:tcW w:w="1530" w:type="dxa"/>
            <w:noWrap/>
            <w:hideMark/>
          </w:tcPr>
          <w:p w:rsidR="00DB22F6" w:rsidRPr="00C815B1" w:rsidRDefault="00DB22F6" w:rsidP="0074178A">
            <w:pPr>
              <w:jc w:val="center"/>
              <w:cnfStyle w:val="0000000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4,329,920.00</w:t>
            </w:r>
          </w:p>
        </w:tc>
        <w:tc>
          <w:tcPr>
            <w:tcW w:w="1406" w:type="dxa"/>
            <w:noWrap/>
            <w:hideMark/>
          </w:tcPr>
          <w:p w:rsidR="00DB22F6" w:rsidRPr="00C815B1" w:rsidRDefault="00DB22F6" w:rsidP="0074178A">
            <w:pPr>
              <w:jc w:val="center"/>
              <w:cnfStyle w:val="0000000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5,205,519.00</w:t>
            </w:r>
          </w:p>
        </w:tc>
        <w:tc>
          <w:tcPr>
            <w:tcW w:w="1587" w:type="dxa"/>
            <w:noWrap/>
            <w:hideMark/>
          </w:tcPr>
          <w:p w:rsidR="00DB22F6" w:rsidRPr="00C815B1" w:rsidRDefault="00DB22F6" w:rsidP="0074178A">
            <w:pPr>
              <w:jc w:val="center"/>
              <w:cnfStyle w:val="0000000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5,190,108.67</w:t>
            </w:r>
          </w:p>
        </w:tc>
      </w:tr>
    </w:tbl>
    <w:p w:rsidR="00DB22F6" w:rsidRPr="00453B45" w:rsidRDefault="00DB22F6" w:rsidP="00DB22F6">
      <w:pPr>
        <w:jc w:val="both"/>
        <w:rPr>
          <w:rFonts w:asciiTheme="majorHAnsi" w:hAnsiTheme="majorHAnsi" w:cstheme="majorHAnsi"/>
          <w:lang w:bidi="ne-NP"/>
        </w:rPr>
      </w:pPr>
    </w:p>
    <w:p w:rsidR="00DB22F6" w:rsidRPr="00453B45" w:rsidRDefault="00DB22F6" w:rsidP="00DB22F6">
      <w:pPr>
        <w:jc w:val="both"/>
        <w:rPr>
          <w:rFonts w:asciiTheme="majorHAnsi" w:hAnsiTheme="majorHAnsi" w:cstheme="majorHAnsi"/>
          <w:lang w:bidi="ne-NP"/>
        </w:rPr>
      </w:pPr>
    </w:p>
    <w:tbl>
      <w:tblPr>
        <w:tblStyle w:val="GridTable4-Accent11"/>
        <w:tblW w:w="8990" w:type="dxa"/>
        <w:tblLook w:val="04A0"/>
      </w:tblPr>
      <w:tblGrid>
        <w:gridCol w:w="4862"/>
        <w:gridCol w:w="1371"/>
        <w:gridCol w:w="1386"/>
        <w:gridCol w:w="1371"/>
      </w:tblGrid>
      <w:tr w:rsidR="00DB22F6" w:rsidRPr="00C815B1" w:rsidTr="0074178A">
        <w:trPr>
          <w:cnfStyle w:val="100000000000"/>
          <w:trHeight w:val="20"/>
        </w:trPr>
        <w:tc>
          <w:tcPr>
            <w:cnfStyle w:val="001000000000"/>
            <w:tcW w:w="8990" w:type="dxa"/>
            <w:gridSpan w:val="4"/>
            <w:noWrap/>
            <w:hideMark/>
          </w:tcPr>
          <w:p w:rsidR="00DB22F6" w:rsidRPr="00C815B1" w:rsidRDefault="00DB22F6" w:rsidP="0074178A">
            <w:pPr>
              <w:jc w:val="cente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Income Statement</w:t>
            </w:r>
          </w:p>
        </w:tc>
      </w:tr>
      <w:tr w:rsidR="00DB22F6" w:rsidRPr="00C815B1" w:rsidTr="0074178A">
        <w:trPr>
          <w:cnfStyle w:val="000000100000"/>
          <w:trHeight w:val="20"/>
        </w:trPr>
        <w:tc>
          <w:tcPr>
            <w:cnfStyle w:val="001000000000"/>
            <w:tcW w:w="4862" w:type="dxa"/>
            <w:noWrap/>
            <w:hideMark/>
          </w:tcPr>
          <w:p w:rsidR="00DB22F6" w:rsidRPr="00C815B1" w:rsidRDefault="00DB22F6" w:rsidP="0074178A">
            <w:pPr>
              <w:rPr>
                <w:rFonts w:ascii="Calibri Light" w:eastAsia="Times New Roman" w:hAnsi="Calibri Light" w:cs="Calibri Light"/>
                <w:b w:val="0"/>
                <w:bCs w:val="0"/>
                <w:color w:val="000000"/>
                <w:sz w:val="20"/>
                <w:szCs w:val="20"/>
                <w:u w:val="single"/>
              </w:rPr>
            </w:pPr>
            <w:r w:rsidRPr="00C815B1">
              <w:rPr>
                <w:rFonts w:ascii="Calibri Light" w:eastAsia="Times New Roman" w:hAnsi="Calibri Light" w:cs="Calibri Light"/>
                <w:b w:val="0"/>
                <w:bCs w:val="0"/>
                <w:color w:val="000000"/>
                <w:sz w:val="20"/>
                <w:szCs w:val="20"/>
                <w:u w:val="single"/>
              </w:rPr>
              <w:t>INCOME</w:t>
            </w:r>
          </w:p>
        </w:tc>
        <w:tc>
          <w:tcPr>
            <w:tcW w:w="1371" w:type="dxa"/>
            <w:noWrap/>
            <w:hideMark/>
          </w:tcPr>
          <w:p w:rsidR="00DB22F6" w:rsidRPr="00C815B1" w:rsidRDefault="00DB22F6" w:rsidP="0074178A">
            <w:pPr>
              <w:cnfStyle w:val="0000001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 xml:space="preserve"> FY 2017 </w:t>
            </w:r>
          </w:p>
        </w:tc>
        <w:tc>
          <w:tcPr>
            <w:tcW w:w="1386" w:type="dxa"/>
            <w:noWrap/>
            <w:hideMark/>
          </w:tcPr>
          <w:p w:rsidR="00DB22F6" w:rsidRPr="00C815B1" w:rsidRDefault="00DB22F6" w:rsidP="0074178A">
            <w:pPr>
              <w:cnfStyle w:val="0000001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 xml:space="preserve"> FY 2018 </w:t>
            </w:r>
          </w:p>
        </w:tc>
        <w:tc>
          <w:tcPr>
            <w:tcW w:w="1371" w:type="dxa"/>
            <w:noWrap/>
            <w:hideMark/>
          </w:tcPr>
          <w:p w:rsidR="00DB22F6" w:rsidRPr="00C815B1" w:rsidRDefault="00DB22F6" w:rsidP="0074178A">
            <w:pPr>
              <w:cnfStyle w:val="0000001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 xml:space="preserve"> FY 2019 </w:t>
            </w:r>
          </w:p>
        </w:tc>
      </w:tr>
      <w:tr w:rsidR="00DB22F6" w:rsidRPr="00C815B1" w:rsidTr="0074178A">
        <w:trPr>
          <w:trHeight w:val="20"/>
        </w:trPr>
        <w:tc>
          <w:tcPr>
            <w:cnfStyle w:val="001000000000"/>
            <w:tcW w:w="4862"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Interest income</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148393</w:t>
            </w:r>
          </w:p>
        </w:tc>
        <w:tc>
          <w:tcPr>
            <w:tcW w:w="1386"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218,149.00</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226,566.00</w:t>
            </w:r>
          </w:p>
        </w:tc>
      </w:tr>
      <w:tr w:rsidR="00DB22F6" w:rsidRPr="00C815B1" w:rsidTr="0074178A">
        <w:trPr>
          <w:cnfStyle w:val="000000100000"/>
          <w:trHeight w:val="20"/>
        </w:trPr>
        <w:tc>
          <w:tcPr>
            <w:cnfStyle w:val="001000000000"/>
            <w:tcW w:w="4862"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service fee</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p>
        </w:tc>
        <w:tc>
          <w:tcPr>
            <w:tcW w:w="1386"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p>
        </w:tc>
      </w:tr>
      <w:tr w:rsidR="00DB22F6" w:rsidRPr="00C815B1" w:rsidTr="0074178A">
        <w:trPr>
          <w:trHeight w:val="20"/>
        </w:trPr>
        <w:tc>
          <w:tcPr>
            <w:cnfStyle w:val="001000000000"/>
            <w:tcW w:w="4862"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Other income (penalty/ entrance fee etc.)</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98,305.00</w:t>
            </w:r>
          </w:p>
        </w:tc>
        <w:tc>
          <w:tcPr>
            <w:tcW w:w="1386"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2,080,980.00</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117,288.00</w:t>
            </w:r>
          </w:p>
        </w:tc>
      </w:tr>
      <w:tr w:rsidR="00DB22F6" w:rsidRPr="00C815B1" w:rsidTr="0074178A">
        <w:trPr>
          <w:cnfStyle w:val="000000100000"/>
          <w:trHeight w:val="20"/>
        </w:trPr>
        <w:tc>
          <w:tcPr>
            <w:cnfStyle w:val="001000000000"/>
            <w:tcW w:w="4862"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Income from other business operation ( fertilizer sale for e.g.)</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386"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r>
      <w:tr w:rsidR="00DB22F6" w:rsidRPr="00C815B1" w:rsidTr="0074178A">
        <w:trPr>
          <w:trHeight w:val="20"/>
        </w:trPr>
        <w:tc>
          <w:tcPr>
            <w:cnfStyle w:val="001000000000"/>
            <w:tcW w:w="4862"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386"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r>
      <w:tr w:rsidR="00DB22F6" w:rsidRPr="00C815B1" w:rsidTr="0074178A">
        <w:trPr>
          <w:cnfStyle w:val="000000100000"/>
          <w:trHeight w:val="20"/>
        </w:trPr>
        <w:tc>
          <w:tcPr>
            <w:cnfStyle w:val="001000000000"/>
            <w:tcW w:w="4862"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Administrative Grant-GNI</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30,000.00</w:t>
            </w:r>
          </w:p>
        </w:tc>
        <w:tc>
          <w:tcPr>
            <w:tcW w:w="1386"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p>
        </w:tc>
      </w:tr>
      <w:tr w:rsidR="00DB22F6" w:rsidRPr="00C815B1" w:rsidTr="0074178A">
        <w:trPr>
          <w:trHeight w:val="20"/>
        </w:trPr>
        <w:tc>
          <w:tcPr>
            <w:cnfStyle w:val="001000000000"/>
            <w:tcW w:w="4862"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 </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386"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r>
      <w:tr w:rsidR="00DB22F6" w:rsidRPr="00C815B1" w:rsidTr="0074178A">
        <w:trPr>
          <w:cnfStyle w:val="000000100000"/>
          <w:trHeight w:val="20"/>
        </w:trPr>
        <w:tc>
          <w:tcPr>
            <w:cnfStyle w:val="001000000000"/>
            <w:tcW w:w="4862"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386"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r>
      <w:tr w:rsidR="00DB22F6" w:rsidRPr="00C815B1" w:rsidTr="0074178A">
        <w:trPr>
          <w:trHeight w:val="20"/>
        </w:trPr>
        <w:tc>
          <w:tcPr>
            <w:cnfStyle w:val="001000000000"/>
            <w:tcW w:w="4862"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TOTAL INCOME</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276,698</w:t>
            </w:r>
          </w:p>
        </w:tc>
        <w:tc>
          <w:tcPr>
            <w:tcW w:w="1386" w:type="dxa"/>
            <w:noWrap/>
            <w:hideMark/>
          </w:tcPr>
          <w:p w:rsidR="00DB22F6" w:rsidRPr="00C815B1" w:rsidRDefault="00DB22F6" w:rsidP="0074178A">
            <w:pPr>
              <w:jc w:val="center"/>
              <w:cnfStyle w:val="0000000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2,299,129</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343,854</w:t>
            </w:r>
          </w:p>
        </w:tc>
      </w:tr>
      <w:tr w:rsidR="00DB22F6" w:rsidRPr="00C815B1" w:rsidTr="0074178A">
        <w:trPr>
          <w:cnfStyle w:val="000000100000"/>
          <w:trHeight w:val="20"/>
        </w:trPr>
        <w:tc>
          <w:tcPr>
            <w:cnfStyle w:val="001000000000"/>
            <w:tcW w:w="4862"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Interest expenses-saving</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26,968.00</w:t>
            </w:r>
          </w:p>
        </w:tc>
        <w:tc>
          <w:tcPr>
            <w:tcW w:w="1386"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56,837.00</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94,399.45</w:t>
            </w:r>
          </w:p>
        </w:tc>
      </w:tr>
      <w:tr w:rsidR="00DB22F6" w:rsidRPr="00C815B1" w:rsidTr="0074178A">
        <w:trPr>
          <w:trHeight w:val="20"/>
        </w:trPr>
        <w:tc>
          <w:tcPr>
            <w:cnfStyle w:val="001000000000"/>
            <w:tcW w:w="4862"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Saving return cash</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386"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r>
      <w:tr w:rsidR="00DB22F6" w:rsidRPr="00C815B1" w:rsidTr="0074178A">
        <w:trPr>
          <w:cnfStyle w:val="000000100000"/>
          <w:trHeight w:val="20"/>
        </w:trPr>
        <w:tc>
          <w:tcPr>
            <w:cnfStyle w:val="001000000000"/>
            <w:tcW w:w="4862"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Loan loss provision</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35,935.00</w:t>
            </w:r>
          </w:p>
        </w:tc>
        <w:tc>
          <w:tcPr>
            <w:tcW w:w="1386"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37,787.00</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27,118.22</w:t>
            </w:r>
          </w:p>
        </w:tc>
      </w:tr>
      <w:tr w:rsidR="00DB22F6" w:rsidRPr="00C815B1" w:rsidTr="0074178A">
        <w:trPr>
          <w:trHeight w:val="20"/>
        </w:trPr>
        <w:tc>
          <w:tcPr>
            <w:cnfStyle w:val="001000000000"/>
            <w:tcW w:w="4862"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Salary expenses</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70,000.00</w:t>
            </w:r>
          </w:p>
        </w:tc>
        <w:tc>
          <w:tcPr>
            <w:tcW w:w="1386"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r>
      <w:tr w:rsidR="00DB22F6" w:rsidRPr="00C815B1" w:rsidTr="0074178A">
        <w:trPr>
          <w:cnfStyle w:val="000000100000"/>
          <w:trHeight w:val="20"/>
        </w:trPr>
        <w:tc>
          <w:tcPr>
            <w:cnfStyle w:val="001000000000"/>
            <w:tcW w:w="4862"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Administrative expenses</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125,762.00</w:t>
            </w:r>
          </w:p>
        </w:tc>
        <w:tc>
          <w:tcPr>
            <w:tcW w:w="1386"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2,313,502.00</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793,046.00</w:t>
            </w:r>
          </w:p>
        </w:tc>
      </w:tr>
      <w:tr w:rsidR="00DB22F6" w:rsidRPr="00C815B1" w:rsidTr="0074178A">
        <w:trPr>
          <w:trHeight w:val="20"/>
        </w:trPr>
        <w:tc>
          <w:tcPr>
            <w:cnfStyle w:val="001000000000"/>
            <w:tcW w:w="4862"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Depreciation</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p>
        </w:tc>
        <w:tc>
          <w:tcPr>
            <w:tcW w:w="1386"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54,295.25</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38,883.36</w:t>
            </w:r>
          </w:p>
        </w:tc>
      </w:tr>
      <w:tr w:rsidR="00DB22F6" w:rsidRPr="00C815B1" w:rsidTr="0074178A">
        <w:trPr>
          <w:cnfStyle w:val="000000100000"/>
          <w:trHeight w:val="20"/>
        </w:trPr>
        <w:tc>
          <w:tcPr>
            <w:cnfStyle w:val="001000000000"/>
            <w:tcW w:w="4862" w:type="dxa"/>
            <w:noWrap/>
            <w:hideMark/>
          </w:tcPr>
          <w:p w:rsidR="00DB22F6" w:rsidRPr="00C815B1" w:rsidRDefault="00DB22F6" w:rsidP="0074178A">
            <w:pPr>
              <w:rPr>
                <w:rFonts w:ascii="Calibri Light" w:eastAsia="Times New Roman" w:hAnsi="Calibri Light" w:cs="Calibri Light"/>
                <w:sz w:val="20"/>
                <w:szCs w:val="20"/>
              </w:rPr>
            </w:pPr>
            <w:r w:rsidRPr="00C815B1">
              <w:rPr>
                <w:rFonts w:ascii="Calibri Light" w:eastAsia="Times New Roman" w:hAnsi="Calibri Light" w:cs="Calibri Light"/>
                <w:sz w:val="20"/>
                <w:szCs w:val="20"/>
              </w:rPr>
              <w:t>Program Expenses</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p>
        </w:tc>
        <w:tc>
          <w:tcPr>
            <w:tcW w:w="1386"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r>
      <w:tr w:rsidR="00DB22F6" w:rsidRPr="00C815B1" w:rsidTr="0074178A">
        <w:trPr>
          <w:trHeight w:val="20"/>
        </w:trPr>
        <w:tc>
          <w:tcPr>
            <w:cnfStyle w:val="001000000000"/>
            <w:tcW w:w="4862"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Interest expenses-outstanding loan</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p>
        </w:tc>
        <w:tc>
          <w:tcPr>
            <w:tcW w:w="1386"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p>
        </w:tc>
      </w:tr>
      <w:tr w:rsidR="00DB22F6" w:rsidRPr="00C815B1" w:rsidTr="0074178A">
        <w:trPr>
          <w:cnfStyle w:val="000000100000"/>
          <w:trHeight w:val="20"/>
        </w:trPr>
        <w:tc>
          <w:tcPr>
            <w:cnfStyle w:val="001000000000"/>
            <w:tcW w:w="4862" w:type="dxa"/>
            <w:noWrap/>
            <w:hideMark/>
          </w:tcPr>
          <w:p w:rsidR="00DB22F6" w:rsidRPr="00C815B1" w:rsidRDefault="00DB22F6" w:rsidP="0074178A">
            <w:pPr>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Expenses for  other business operation ( fertilizer for e.g.)</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386"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color w:val="000000"/>
                <w:sz w:val="20"/>
                <w:szCs w:val="20"/>
              </w:rPr>
            </w:pPr>
            <w:r w:rsidRPr="00C815B1">
              <w:rPr>
                <w:rFonts w:ascii="Calibri Light" w:eastAsia="Times New Roman" w:hAnsi="Calibri Light" w:cs="Calibri Light"/>
                <w:color w:val="000000"/>
                <w:sz w:val="20"/>
                <w:szCs w:val="20"/>
              </w:rPr>
              <w:t>-</w:t>
            </w:r>
          </w:p>
        </w:tc>
      </w:tr>
      <w:tr w:rsidR="00DB22F6" w:rsidRPr="00C815B1" w:rsidTr="0074178A">
        <w:trPr>
          <w:trHeight w:val="20"/>
        </w:trPr>
        <w:tc>
          <w:tcPr>
            <w:cnfStyle w:val="001000000000"/>
            <w:tcW w:w="4862"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TOTAL EXPENSES</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258,665</w:t>
            </w:r>
          </w:p>
        </w:tc>
        <w:tc>
          <w:tcPr>
            <w:tcW w:w="1386" w:type="dxa"/>
            <w:noWrap/>
            <w:hideMark/>
          </w:tcPr>
          <w:p w:rsidR="00DB22F6" w:rsidRPr="00C815B1" w:rsidRDefault="00DB22F6" w:rsidP="0074178A">
            <w:pPr>
              <w:jc w:val="center"/>
              <w:cnfStyle w:val="0000000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2,462,421</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953,447</w:t>
            </w:r>
          </w:p>
        </w:tc>
      </w:tr>
      <w:tr w:rsidR="00DB22F6" w:rsidRPr="00C815B1" w:rsidTr="0074178A">
        <w:trPr>
          <w:cnfStyle w:val="000000100000"/>
          <w:trHeight w:val="20"/>
        </w:trPr>
        <w:tc>
          <w:tcPr>
            <w:cnfStyle w:val="001000000000"/>
            <w:tcW w:w="4862"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PROFIT/LOSS</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18,033</w:t>
            </w:r>
          </w:p>
        </w:tc>
        <w:tc>
          <w:tcPr>
            <w:tcW w:w="1386" w:type="dxa"/>
            <w:noWrap/>
            <w:hideMark/>
          </w:tcPr>
          <w:p w:rsidR="00DB22F6" w:rsidRPr="00C815B1" w:rsidRDefault="00DB22F6" w:rsidP="0074178A">
            <w:pPr>
              <w:jc w:val="center"/>
              <w:cnfStyle w:val="0000001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(163,292)</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(609,593)</w:t>
            </w:r>
          </w:p>
        </w:tc>
      </w:tr>
      <w:tr w:rsidR="00DB22F6" w:rsidRPr="00C815B1" w:rsidTr="0074178A">
        <w:trPr>
          <w:trHeight w:val="20"/>
        </w:trPr>
        <w:tc>
          <w:tcPr>
            <w:cnfStyle w:val="001000000000"/>
            <w:tcW w:w="4862"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TAX</w:t>
            </w:r>
          </w:p>
        </w:tc>
        <w:tc>
          <w:tcPr>
            <w:tcW w:w="1371" w:type="dxa"/>
            <w:noWrap/>
            <w:hideMark/>
          </w:tcPr>
          <w:p w:rsidR="00DB22F6" w:rsidRPr="00C815B1" w:rsidRDefault="00DB22F6" w:rsidP="0074178A">
            <w:pPr>
              <w:jc w:val="center"/>
              <w:cnfStyle w:val="000000000000"/>
              <w:rPr>
                <w:rFonts w:ascii="Calibri Light" w:eastAsia="Times New Roman" w:hAnsi="Calibri Light" w:cs="Calibri Light"/>
                <w:b/>
                <w:bCs/>
                <w:color w:val="000000"/>
                <w:sz w:val="20"/>
                <w:szCs w:val="20"/>
              </w:rPr>
            </w:pPr>
          </w:p>
        </w:tc>
        <w:tc>
          <w:tcPr>
            <w:tcW w:w="1386"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p>
        </w:tc>
        <w:tc>
          <w:tcPr>
            <w:tcW w:w="1371" w:type="dxa"/>
            <w:noWrap/>
            <w:hideMark/>
          </w:tcPr>
          <w:p w:rsidR="00DB22F6" w:rsidRPr="00C815B1" w:rsidRDefault="00DB22F6" w:rsidP="0074178A">
            <w:pPr>
              <w:jc w:val="center"/>
              <w:cnfStyle w:val="000000000000"/>
              <w:rPr>
                <w:rFonts w:ascii="Calibri Light" w:eastAsia="Times New Roman" w:hAnsi="Calibri Light" w:cs="Calibri Light"/>
                <w:color w:val="000000"/>
                <w:sz w:val="20"/>
                <w:szCs w:val="20"/>
              </w:rPr>
            </w:pPr>
          </w:p>
        </w:tc>
      </w:tr>
      <w:tr w:rsidR="00DB22F6" w:rsidRPr="00C815B1" w:rsidTr="0074178A">
        <w:trPr>
          <w:cnfStyle w:val="000000100000"/>
          <w:trHeight w:val="20"/>
        </w:trPr>
        <w:tc>
          <w:tcPr>
            <w:cnfStyle w:val="001000000000"/>
            <w:tcW w:w="4862" w:type="dxa"/>
            <w:noWrap/>
            <w:hideMark/>
          </w:tcPr>
          <w:p w:rsidR="00DB22F6" w:rsidRPr="00C815B1" w:rsidRDefault="00DB22F6" w:rsidP="0074178A">
            <w:pPr>
              <w:rPr>
                <w:rFonts w:ascii="Calibri Light" w:eastAsia="Times New Roman" w:hAnsi="Calibri Light" w:cs="Calibri Light"/>
                <w:b w:val="0"/>
                <w:bCs w:val="0"/>
                <w:color w:val="000000"/>
                <w:sz w:val="20"/>
                <w:szCs w:val="20"/>
              </w:rPr>
            </w:pPr>
            <w:r w:rsidRPr="00C815B1">
              <w:rPr>
                <w:rFonts w:ascii="Calibri Light" w:eastAsia="Times New Roman" w:hAnsi="Calibri Light" w:cs="Calibri Light"/>
                <w:b w:val="0"/>
                <w:bCs w:val="0"/>
                <w:color w:val="000000"/>
                <w:sz w:val="20"/>
                <w:szCs w:val="20"/>
              </w:rPr>
              <w:t>PROFIT AFTER TAX</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18,033</w:t>
            </w:r>
          </w:p>
        </w:tc>
        <w:tc>
          <w:tcPr>
            <w:tcW w:w="1386" w:type="dxa"/>
            <w:noWrap/>
            <w:hideMark/>
          </w:tcPr>
          <w:p w:rsidR="00DB22F6" w:rsidRPr="00C815B1" w:rsidRDefault="00DB22F6" w:rsidP="0074178A">
            <w:pPr>
              <w:jc w:val="center"/>
              <w:cnfStyle w:val="0000001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(163,292)</w:t>
            </w:r>
          </w:p>
        </w:tc>
        <w:tc>
          <w:tcPr>
            <w:tcW w:w="1371" w:type="dxa"/>
            <w:noWrap/>
            <w:hideMark/>
          </w:tcPr>
          <w:p w:rsidR="00DB22F6" w:rsidRPr="00C815B1" w:rsidRDefault="00DB22F6" w:rsidP="0074178A">
            <w:pPr>
              <w:jc w:val="center"/>
              <w:cnfStyle w:val="000000100000"/>
              <w:rPr>
                <w:rFonts w:ascii="Calibri Light" w:eastAsia="Times New Roman" w:hAnsi="Calibri Light" w:cs="Calibri Light"/>
                <w:b/>
                <w:bCs/>
                <w:color w:val="000000"/>
                <w:sz w:val="20"/>
                <w:szCs w:val="20"/>
              </w:rPr>
            </w:pPr>
            <w:r w:rsidRPr="00C815B1">
              <w:rPr>
                <w:rFonts w:ascii="Calibri Light" w:eastAsia="Times New Roman" w:hAnsi="Calibri Light" w:cs="Calibri Light"/>
                <w:b/>
                <w:bCs/>
                <w:color w:val="000000"/>
                <w:sz w:val="20"/>
                <w:szCs w:val="20"/>
              </w:rPr>
              <w:t>(609,593)</w:t>
            </w:r>
          </w:p>
        </w:tc>
      </w:tr>
    </w:tbl>
    <w:p w:rsidR="00DB22F6" w:rsidRPr="00453B45" w:rsidRDefault="00DB22F6" w:rsidP="00DB22F6">
      <w:pPr>
        <w:jc w:val="both"/>
        <w:rPr>
          <w:rFonts w:asciiTheme="majorHAnsi" w:hAnsiTheme="majorHAnsi" w:cstheme="majorHAnsi"/>
          <w:lang w:bidi="ne-NP"/>
        </w:rPr>
      </w:pPr>
    </w:p>
    <w:p w:rsidR="00DB22F6" w:rsidRPr="00453B45" w:rsidRDefault="00DB22F6" w:rsidP="00DB22F6">
      <w:pPr>
        <w:jc w:val="both"/>
        <w:rPr>
          <w:rFonts w:asciiTheme="majorHAnsi" w:hAnsiTheme="majorHAnsi" w:cstheme="majorHAnsi"/>
          <w:lang w:bidi="ne-NP"/>
        </w:rPr>
      </w:pPr>
    </w:p>
    <w:p w:rsidR="00DB22F6" w:rsidRPr="00453B45" w:rsidRDefault="00DB22F6" w:rsidP="00DB22F6">
      <w:pPr>
        <w:jc w:val="both"/>
        <w:rPr>
          <w:rFonts w:asciiTheme="majorHAnsi" w:hAnsiTheme="majorHAnsi" w:cstheme="majorHAnsi"/>
          <w:lang w:bidi="ne-NP"/>
        </w:rPr>
      </w:pPr>
    </w:p>
    <w:p w:rsidR="00DB22F6" w:rsidRPr="00453B45" w:rsidRDefault="00DB22F6" w:rsidP="00DB22F6">
      <w:pPr>
        <w:jc w:val="both"/>
        <w:rPr>
          <w:rFonts w:asciiTheme="majorHAnsi" w:hAnsiTheme="majorHAnsi" w:cstheme="majorHAnsi"/>
          <w:lang w:bidi="ne-NP"/>
        </w:rPr>
      </w:pPr>
    </w:p>
    <w:p w:rsidR="00DB22F6" w:rsidRPr="00453B45" w:rsidRDefault="00DB22F6" w:rsidP="00DB22F6">
      <w:pPr>
        <w:jc w:val="both"/>
        <w:rPr>
          <w:rFonts w:asciiTheme="majorHAnsi" w:hAnsiTheme="majorHAnsi" w:cstheme="majorHAnsi"/>
          <w:lang w:bidi="ne-NP"/>
        </w:rPr>
      </w:pPr>
    </w:p>
    <w:p w:rsidR="00DB22F6" w:rsidRPr="00453B45" w:rsidRDefault="00DB22F6" w:rsidP="00DB22F6">
      <w:pPr>
        <w:jc w:val="both"/>
        <w:rPr>
          <w:rFonts w:asciiTheme="majorHAnsi" w:hAnsiTheme="majorHAnsi" w:cstheme="majorHAnsi"/>
          <w:lang w:bidi="ne-NP"/>
        </w:rPr>
      </w:pPr>
    </w:p>
    <w:p w:rsidR="00DB22F6" w:rsidRPr="00453B45" w:rsidRDefault="00DB22F6" w:rsidP="00DB22F6">
      <w:pPr>
        <w:jc w:val="both"/>
        <w:rPr>
          <w:rFonts w:asciiTheme="majorHAnsi" w:hAnsiTheme="majorHAnsi" w:cstheme="majorHAnsi"/>
          <w:lang w:bidi="ne-NP"/>
        </w:rPr>
      </w:pPr>
    </w:p>
    <w:p w:rsidR="00DB22F6" w:rsidRPr="00453B45" w:rsidRDefault="00DB22F6" w:rsidP="00DB22F6">
      <w:pPr>
        <w:spacing w:after="160" w:line="259" w:lineRule="auto"/>
        <w:jc w:val="both"/>
        <w:rPr>
          <w:rFonts w:asciiTheme="majorHAnsi" w:hAnsiTheme="majorHAnsi" w:cstheme="majorHAnsi"/>
          <w:lang w:bidi="ne-NP"/>
        </w:rPr>
      </w:pPr>
      <w:r w:rsidRPr="00453B45">
        <w:rPr>
          <w:rFonts w:asciiTheme="majorHAnsi" w:hAnsiTheme="majorHAnsi" w:cstheme="majorHAnsi"/>
          <w:lang w:bidi="ne-NP"/>
        </w:rPr>
        <w:br w:type="page"/>
      </w:r>
    </w:p>
    <w:p w:rsidR="00DB22F6" w:rsidRPr="00453B45" w:rsidRDefault="00DB22F6" w:rsidP="00DB22F6">
      <w:pPr>
        <w:jc w:val="both"/>
        <w:rPr>
          <w:rFonts w:asciiTheme="majorHAnsi" w:hAnsiTheme="majorHAnsi" w:cstheme="majorHAnsi"/>
          <w:lang w:bidi="ne-NP"/>
        </w:rPr>
        <w:sectPr w:rsidR="00DB22F6" w:rsidRPr="00453B45" w:rsidSect="00994C13">
          <w:pgSz w:w="12240" w:h="15840"/>
          <w:pgMar w:top="1440" w:right="1440" w:bottom="1440" w:left="1440" w:header="720" w:footer="720" w:gutter="0"/>
          <w:cols w:space="720"/>
          <w:docGrid w:linePitch="360"/>
        </w:sectPr>
      </w:pPr>
    </w:p>
    <w:p w:rsidR="00DB22F6" w:rsidRPr="00453B45" w:rsidRDefault="00DB22F6" w:rsidP="00DB22F6">
      <w:pPr>
        <w:pStyle w:val="Heading1"/>
        <w:numPr>
          <w:ilvl w:val="1"/>
          <w:numId w:val="5"/>
        </w:numPr>
        <w:ind w:left="540" w:hanging="540"/>
        <w:jc w:val="both"/>
        <w:rPr>
          <w:rFonts w:asciiTheme="majorHAnsi" w:hAnsiTheme="majorHAnsi" w:cstheme="majorHAnsi"/>
          <w:bCs w:val="0"/>
          <w:sz w:val="22"/>
          <w:szCs w:val="22"/>
        </w:rPr>
      </w:pPr>
      <w:bookmarkStart w:id="80" w:name="_Toc34300098"/>
      <w:r w:rsidRPr="00453B45">
        <w:rPr>
          <w:rFonts w:asciiTheme="majorHAnsi" w:hAnsiTheme="majorHAnsi" w:cstheme="majorHAnsi"/>
          <w:bCs w:val="0"/>
          <w:sz w:val="22"/>
          <w:szCs w:val="22"/>
        </w:rPr>
        <w:lastRenderedPageBreak/>
        <w:t>Revolving Fund in Audit Report FY 2075/076</w:t>
      </w:r>
      <w:bookmarkEnd w:id="80"/>
    </w:p>
    <w:p w:rsidR="00DB22F6" w:rsidRPr="00453B45" w:rsidRDefault="00DB22F6" w:rsidP="00DB22F6">
      <w:pPr>
        <w:rPr>
          <w:rFonts w:asciiTheme="majorHAnsi" w:hAnsiTheme="majorHAnsi" w:cstheme="majorHAnsi"/>
          <w:lang w:bidi="ne-NP"/>
        </w:rPr>
      </w:pPr>
    </w:p>
    <w:tbl>
      <w:tblPr>
        <w:tblStyle w:val="TableGridLight1"/>
        <w:tblW w:w="10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165"/>
      </w:tblGrid>
      <w:tr w:rsidR="00DB22F6" w:rsidTr="0074178A">
        <w:tc>
          <w:tcPr>
            <w:tcW w:w="10165" w:type="dxa"/>
          </w:tcPr>
          <w:p w:rsidR="00DB22F6" w:rsidRDefault="00DB22F6" w:rsidP="0074178A">
            <w:pPr>
              <w:rPr>
                <w:rFonts w:asciiTheme="majorHAnsi" w:hAnsiTheme="majorHAnsi" w:cstheme="majorHAnsi"/>
                <w:lang w:bidi="ne-NP"/>
              </w:rPr>
            </w:pPr>
            <w:r w:rsidRPr="007A4FB0">
              <w:rPr>
                <w:noProof/>
                <w:lang w:bidi="ne-NP"/>
              </w:rPr>
              <w:drawing>
                <wp:inline distT="0" distB="0" distL="0" distR="0">
                  <wp:extent cx="5943600" cy="7010400"/>
                  <wp:effectExtent l="0" t="0" r="0" b="0"/>
                  <wp:docPr id="37" name="Picture 10" descr="D:\AA- CONSULTANCY and WORK\GNI\GNI cooperative ACCOUNT REVIEW\FROM OM ALL COOPERATIVE\Bardiya\Chh Agro coopes _Bardiya_Final\Supporting Docs\audit report\075076\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A- CONSULTANCY and WORK\GNI\GNI cooperative ACCOUNT REVIEW\FROM OM ALL COOPERATIVE\Bardiya\Chh Agro coopes _Bardiya_Final\Supporting Docs\audit report\075076\BS.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010400"/>
                          </a:xfrm>
                          <a:prstGeom prst="rect">
                            <a:avLst/>
                          </a:prstGeom>
                          <a:noFill/>
                          <a:ln>
                            <a:noFill/>
                          </a:ln>
                        </pic:spPr>
                      </pic:pic>
                    </a:graphicData>
                  </a:graphic>
                </wp:inline>
              </w:drawing>
            </w:r>
          </w:p>
        </w:tc>
      </w:tr>
      <w:tr w:rsidR="00DB22F6" w:rsidTr="0074178A">
        <w:tc>
          <w:tcPr>
            <w:tcW w:w="10165" w:type="dxa"/>
          </w:tcPr>
          <w:p w:rsidR="00DB22F6" w:rsidRDefault="00DB22F6" w:rsidP="0074178A">
            <w:pPr>
              <w:rPr>
                <w:rFonts w:asciiTheme="majorHAnsi" w:hAnsiTheme="majorHAnsi" w:cstheme="majorHAnsi"/>
                <w:lang w:bidi="ne-NP"/>
              </w:rPr>
            </w:pPr>
            <w:r w:rsidRPr="00FC7600">
              <w:rPr>
                <w:noProof/>
                <w:lang w:bidi="ne-NP"/>
              </w:rPr>
              <w:lastRenderedPageBreak/>
              <w:drawing>
                <wp:inline distT="0" distB="0" distL="0" distR="0">
                  <wp:extent cx="5943600" cy="4174490"/>
                  <wp:effectExtent l="0" t="0" r="0" b="0"/>
                  <wp:docPr id="38" name="Picture 12" descr="D:\AA- CONSULTANCY and WORK\GNI\GNI cooperative ACCOUNT REVIEW\BARDIYA\CHIMEKI AGRI COOP\from om\Audit Report\Audit Report\075076\IMG20191215112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 CONSULTANCY and WORK\GNI\GNI cooperative ACCOUNT REVIEW\BARDIYA\CHIMEKI AGRI COOP\from om\Audit Report\Audit Report\075076\IMG20191215112659.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174490"/>
                          </a:xfrm>
                          <a:prstGeom prst="rect">
                            <a:avLst/>
                          </a:prstGeom>
                          <a:noFill/>
                          <a:ln>
                            <a:noFill/>
                          </a:ln>
                        </pic:spPr>
                      </pic:pic>
                    </a:graphicData>
                  </a:graphic>
                </wp:inline>
              </w:drawing>
            </w:r>
          </w:p>
        </w:tc>
      </w:tr>
      <w:tr w:rsidR="00DB22F6" w:rsidTr="0074178A">
        <w:tc>
          <w:tcPr>
            <w:tcW w:w="10165" w:type="dxa"/>
          </w:tcPr>
          <w:p w:rsidR="00DB22F6" w:rsidRDefault="00DB22F6" w:rsidP="0074178A">
            <w:pPr>
              <w:rPr>
                <w:rFonts w:asciiTheme="majorHAnsi" w:hAnsiTheme="majorHAnsi" w:cstheme="majorHAnsi"/>
                <w:lang w:bidi="ne-NP"/>
              </w:rPr>
            </w:pPr>
          </w:p>
        </w:tc>
      </w:tr>
    </w:tbl>
    <w:p w:rsidR="00DB22F6" w:rsidRPr="00453B45" w:rsidRDefault="00DB22F6" w:rsidP="00DB22F6">
      <w:pPr>
        <w:rPr>
          <w:rFonts w:asciiTheme="majorHAnsi" w:hAnsiTheme="majorHAnsi" w:cstheme="majorHAnsi"/>
          <w:lang w:bidi="ne-NP"/>
        </w:rPr>
      </w:pPr>
    </w:p>
    <w:p w:rsidR="00DB22F6" w:rsidRPr="00453B45" w:rsidRDefault="00DB22F6" w:rsidP="00DB22F6">
      <w:pPr>
        <w:rPr>
          <w:rFonts w:asciiTheme="majorHAnsi" w:hAnsiTheme="majorHAnsi" w:cstheme="majorHAnsi"/>
          <w:lang w:bidi="ne-NP"/>
        </w:rPr>
      </w:pPr>
    </w:p>
    <w:p w:rsidR="00DB22F6" w:rsidRPr="00453B45" w:rsidRDefault="00DB22F6" w:rsidP="00DB22F6">
      <w:pPr>
        <w:rPr>
          <w:rFonts w:asciiTheme="majorHAnsi" w:hAnsiTheme="majorHAnsi" w:cstheme="majorHAnsi"/>
          <w:lang w:bidi="ne-NP"/>
        </w:rPr>
      </w:pPr>
    </w:p>
    <w:p w:rsidR="00DB22F6" w:rsidRPr="00453B45" w:rsidRDefault="00DB22F6" w:rsidP="00DB22F6">
      <w:pPr>
        <w:rPr>
          <w:rFonts w:asciiTheme="majorHAnsi" w:hAnsiTheme="majorHAnsi" w:cstheme="majorHAnsi"/>
          <w:lang w:bidi="ne-NP"/>
        </w:rPr>
      </w:pPr>
    </w:p>
    <w:p w:rsidR="00DB22F6" w:rsidRPr="00453B45" w:rsidRDefault="00DB22F6" w:rsidP="00DB22F6">
      <w:pPr>
        <w:rPr>
          <w:rFonts w:asciiTheme="majorHAnsi" w:hAnsiTheme="majorHAnsi" w:cstheme="majorHAnsi"/>
          <w:lang w:bidi="ne-NP"/>
        </w:rPr>
      </w:pPr>
    </w:p>
    <w:p w:rsidR="00DB22F6" w:rsidRPr="00453B45" w:rsidRDefault="00DB22F6" w:rsidP="00DB22F6">
      <w:pPr>
        <w:rPr>
          <w:rFonts w:asciiTheme="majorHAnsi" w:hAnsiTheme="majorHAnsi" w:cstheme="majorHAnsi"/>
          <w:lang w:bidi="ne-NP"/>
        </w:rPr>
      </w:pPr>
    </w:p>
    <w:p w:rsidR="00DB22F6" w:rsidRPr="00453B45" w:rsidRDefault="00DB22F6" w:rsidP="00DB22F6">
      <w:pPr>
        <w:rPr>
          <w:rFonts w:asciiTheme="majorHAnsi" w:hAnsiTheme="majorHAnsi" w:cstheme="majorHAnsi"/>
          <w:lang w:bidi="ne-NP"/>
        </w:rPr>
      </w:pPr>
    </w:p>
    <w:p w:rsidR="00DB22F6" w:rsidRPr="00453B45" w:rsidRDefault="00DB22F6" w:rsidP="00DB22F6">
      <w:pPr>
        <w:rPr>
          <w:rFonts w:asciiTheme="majorHAnsi" w:hAnsiTheme="majorHAnsi" w:cstheme="majorHAnsi"/>
          <w:lang w:bidi="ne-NP"/>
        </w:rPr>
      </w:pPr>
    </w:p>
    <w:p w:rsidR="00DB22F6" w:rsidRPr="00453B45" w:rsidRDefault="00DB22F6" w:rsidP="00DB22F6">
      <w:pPr>
        <w:rPr>
          <w:rFonts w:asciiTheme="majorHAnsi" w:hAnsiTheme="majorHAnsi" w:cstheme="majorHAnsi"/>
          <w:lang w:bidi="ne-NP"/>
        </w:rPr>
      </w:pPr>
    </w:p>
    <w:p w:rsidR="00DB22F6" w:rsidRPr="00453B45" w:rsidRDefault="00DB22F6" w:rsidP="00DB22F6">
      <w:pPr>
        <w:rPr>
          <w:rFonts w:asciiTheme="majorHAnsi" w:hAnsiTheme="majorHAnsi" w:cstheme="majorHAnsi"/>
          <w:lang w:bidi="ne-NP"/>
        </w:rPr>
      </w:pPr>
    </w:p>
    <w:p w:rsidR="00DB22F6" w:rsidRPr="00453B45" w:rsidRDefault="00DB22F6" w:rsidP="00DB22F6">
      <w:pPr>
        <w:rPr>
          <w:rFonts w:asciiTheme="majorHAnsi" w:hAnsiTheme="majorHAnsi" w:cstheme="majorHAnsi"/>
          <w:lang w:bidi="ne-NP"/>
        </w:rPr>
      </w:pPr>
    </w:p>
    <w:p w:rsidR="00DB22F6" w:rsidRPr="00453B45" w:rsidRDefault="00DB22F6" w:rsidP="00DB22F6">
      <w:pPr>
        <w:rPr>
          <w:rFonts w:asciiTheme="majorHAnsi" w:hAnsiTheme="majorHAnsi" w:cstheme="majorHAnsi"/>
          <w:lang w:bidi="ne-NP"/>
        </w:rPr>
      </w:pPr>
    </w:p>
    <w:p w:rsidR="00DB22F6" w:rsidRPr="00453B45" w:rsidRDefault="00DB22F6" w:rsidP="00DB22F6">
      <w:pPr>
        <w:rPr>
          <w:rFonts w:asciiTheme="majorHAnsi" w:hAnsiTheme="majorHAnsi" w:cstheme="majorHAnsi"/>
          <w:lang w:bidi="ne-NP"/>
        </w:rPr>
      </w:pPr>
    </w:p>
    <w:p w:rsidR="00DB22F6" w:rsidRPr="00453B45" w:rsidRDefault="00DB22F6" w:rsidP="00DB22F6">
      <w:pPr>
        <w:rPr>
          <w:rFonts w:asciiTheme="majorHAnsi" w:hAnsiTheme="majorHAnsi" w:cstheme="majorHAnsi"/>
          <w:lang w:bidi="ne-NP"/>
        </w:rPr>
      </w:pPr>
    </w:p>
    <w:p w:rsidR="00DB22F6" w:rsidRDefault="00DB22F6" w:rsidP="00DB22F6">
      <w:pPr>
        <w:spacing w:after="160" w:line="259" w:lineRule="auto"/>
        <w:rPr>
          <w:rFonts w:asciiTheme="majorHAnsi" w:hAnsiTheme="majorHAnsi" w:cstheme="majorHAnsi"/>
          <w:lang w:bidi="ne-NP"/>
        </w:rPr>
      </w:pPr>
      <w:r>
        <w:rPr>
          <w:rFonts w:asciiTheme="majorHAnsi" w:hAnsiTheme="majorHAnsi" w:cstheme="majorHAnsi"/>
          <w:lang w:bidi="ne-NP"/>
        </w:rPr>
        <w:br w:type="page"/>
      </w:r>
    </w:p>
    <w:p w:rsidR="00DB22F6" w:rsidRPr="00453B45" w:rsidRDefault="00DB22F6" w:rsidP="00DB22F6">
      <w:pPr>
        <w:rPr>
          <w:rFonts w:asciiTheme="majorHAnsi" w:hAnsiTheme="majorHAnsi" w:cstheme="majorHAnsi"/>
          <w:lang w:bidi="ne-NP"/>
        </w:rPr>
      </w:pPr>
    </w:p>
    <w:p w:rsidR="00DB22F6" w:rsidRPr="00453B45" w:rsidRDefault="00DB22F6" w:rsidP="00DB22F6">
      <w:pPr>
        <w:pStyle w:val="Heading1"/>
        <w:numPr>
          <w:ilvl w:val="1"/>
          <w:numId w:val="5"/>
        </w:numPr>
        <w:ind w:left="540" w:hanging="540"/>
        <w:jc w:val="both"/>
        <w:rPr>
          <w:rFonts w:asciiTheme="majorHAnsi" w:hAnsiTheme="majorHAnsi" w:cstheme="majorHAnsi"/>
          <w:bCs w:val="0"/>
          <w:sz w:val="22"/>
          <w:szCs w:val="22"/>
        </w:rPr>
      </w:pPr>
      <w:bookmarkStart w:id="81" w:name="_Toc34300099"/>
      <w:r w:rsidRPr="00453B45">
        <w:rPr>
          <w:rFonts w:asciiTheme="majorHAnsi" w:hAnsiTheme="majorHAnsi" w:cstheme="majorHAnsi"/>
          <w:sz w:val="22"/>
          <w:szCs w:val="22"/>
        </w:rPr>
        <w:t>Bank Deposit/Voucher Slip of RF receipt by Cooperative</w:t>
      </w:r>
      <w:bookmarkEnd w:id="81"/>
    </w:p>
    <w:p w:rsidR="00DB22F6" w:rsidRPr="00453B45" w:rsidRDefault="00DB22F6" w:rsidP="00DB22F6">
      <w:pPr>
        <w:jc w:val="both"/>
        <w:rPr>
          <w:rFonts w:asciiTheme="majorHAnsi" w:hAnsiTheme="majorHAnsi" w:cstheme="majorHAnsi"/>
        </w:rPr>
      </w:pPr>
      <w:r w:rsidRPr="00453B45">
        <w:rPr>
          <w:rFonts w:asciiTheme="majorHAnsi" w:hAnsiTheme="majorHAnsi" w:cstheme="majorHAnsi"/>
        </w:rPr>
        <w:t xml:space="preserve">MOU-1 JV &amp;Bank Deposit Slip </w:t>
      </w:r>
    </w:p>
    <w:tbl>
      <w:tblPr>
        <w:tblStyle w:val="TableGridLight1"/>
        <w:tblW w:w="0" w:type="auto"/>
        <w:tblLook w:val="04A0"/>
      </w:tblPr>
      <w:tblGrid>
        <w:gridCol w:w="9549"/>
      </w:tblGrid>
      <w:tr w:rsidR="00DB22F6" w:rsidRPr="00453B45" w:rsidTr="0074178A">
        <w:tc>
          <w:tcPr>
            <w:tcW w:w="9549" w:type="dxa"/>
          </w:tcPr>
          <w:p w:rsidR="00DB22F6" w:rsidRPr="00453B45" w:rsidRDefault="00DB22F6" w:rsidP="0074178A">
            <w:pPr>
              <w:jc w:val="both"/>
              <w:rPr>
                <w:rFonts w:asciiTheme="majorHAnsi" w:hAnsiTheme="majorHAnsi" w:cstheme="majorHAnsi"/>
              </w:rPr>
            </w:pPr>
          </w:p>
        </w:tc>
      </w:tr>
      <w:tr w:rsidR="00DB22F6" w:rsidRPr="00453B45" w:rsidTr="0074178A">
        <w:tc>
          <w:tcPr>
            <w:tcW w:w="9549" w:type="dxa"/>
          </w:tcPr>
          <w:p w:rsidR="00DB22F6" w:rsidRPr="00453B45" w:rsidRDefault="00DB22F6" w:rsidP="0074178A">
            <w:pPr>
              <w:jc w:val="both"/>
              <w:rPr>
                <w:rFonts w:asciiTheme="majorHAnsi" w:hAnsiTheme="majorHAnsi" w:cstheme="majorHAnsi"/>
                <w:noProof/>
              </w:rPr>
            </w:pPr>
          </w:p>
        </w:tc>
      </w:tr>
    </w:tbl>
    <w:p w:rsidR="00DB22F6" w:rsidRPr="00453B45" w:rsidRDefault="00DB22F6" w:rsidP="00DB22F6">
      <w:pPr>
        <w:jc w:val="both"/>
        <w:rPr>
          <w:rFonts w:asciiTheme="majorHAnsi" w:hAnsiTheme="majorHAnsi" w:cstheme="majorHAnsi"/>
        </w:rPr>
      </w:pPr>
    </w:p>
    <w:p w:rsidR="00DB22F6" w:rsidRPr="00453B45" w:rsidRDefault="00DB22F6" w:rsidP="00DB22F6">
      <w:pPr>
        <w:tabs>
          <w:tab w:val="left" w:pos="5205"/>
        </w:tabs>
        <w:jc w:val="both"/>
        <w:rPr>
          <w:rFonts w:asciiTheme="majorHAnsi" w:hAnsiTheme="majorHAnsi" w:cstheme="majorHAnsi"/>
        </w:rPr>
      </w:pPr>
      <w:r w:rsidRPr="00453B45">
        <w:rPr>
          <w:rFonts w:asciiTheme="majorHAnsi" w:hAnsiTheme="majorHAnsi" w:cstheme="majorHAnsi"/>
        </w:rPr>
        <w:tab/>
      </w:r>
    </w:p>
    <w:p w:rsidR="00DB22F6" w:rsidRPr="00453B45" w:rsidRDefault="00DB22F6" w:rsidP="00DB22F6">
      <w:pPr>
        <w:jc w:val="both"/>
        <w:rPr>
          <w:rFonts w:asciiTheme="majorHAnsi" w:hAnsiTheme="majorHAnsi" w:cstheme="majorHAnsi"/>
        </w:rPr>
      </w:pPr>
      <w:r w:rsidRPr="00453B45">
        <w:rPr>
          <w:rFonts w:asciiTheme="majorHAnsi" w:hAnsiTheme="majorHAnsi" w:cstheme="majorHAnsi"/>
        </w:rPr>
        <w:t>MOU-2</w:t>
      </w:r>
      <w:r>
        <w:rPr>
          <w:rFonts w:asciiTheme="majorHAnsi" w:hAnsiTheme="majorHAnsi" w:cstheme="majorHAnsi"/>
        </w:rPr>
        <w:t xml:space="preserve">&amp;3 </w:t>
      </w:r>
      <w:r w:rsidRPr="00453B45">
        <w:rPr>
          <w:rFonts w:asciiTheme="majorHAnsi" w:hAnsiTheme="majorHAnsi" w:cstheme="majorHAnsi"/>
        </w:rPr>
        <w:t xml:space="preserve">Bank </w:t>
      </w:r>
      <w:r>
        <w:rPr>
          <w:rFonts w:asciiTheme="majorHAnsi" w:hAnsiTheme="majorHAnsi" w:cstheme="majorHAnsi"/>
        </w:rPr>
        <w:t>stmnt.</w:t>
      </w:r>
    </w:p>
    <w:p w:rsidR="00DB22F6" w:rsidRPr="00453B45" w:rsidRDefault="00DB22F6" w:rsidP="00DB22F6">
      <w:pPr>
        <w:jc w:val="both"/>
        <w:rPr>
          <w:rFonts w:asciiTheme="majorHAnsi" w:hAnsiTheme="majorHAnsi" w:cstheme="majorHAnsi"/>
        </w:rPr>
      </w:pPr>
    </w:p>
    <w:tbl>
      <w:tblPr>
        <w:tblStyle w:val="TableGridLight1"/>
        <w:tblW w:w="0" w:type="auto"/>
        <w:tblLook w:val="04A0"/>
      </w:tblPr>
      <w:tblGrid>
        <w:gridCol w:w="9549"/>
      </w:tblGrid>
      <w:tr w:rsidR="00DB22F6" w:rsidRPr="00453B45" w:rsidTr="0074178A">
        <w:tc>
          <w:tcPr>
            <w:tcW w:w="9549" w:type="dxa"/>
          </w:tcPr>
          <w:p w:rsidR="00DB22F6" w:rsidRPr="00453B45" w:rsidRDefault="00DB22F6" w:rsidP="0074178A">
            <w:pPr>
              <w:jc w:val="both"/>
              <w:rPr>
                <w:rFonts w:asciiTheme="majorHAnsi" w:hAnsiTheme="majorHAnsi" w:cstheme="majorHAnsi"/>
              </w:rPr>
            </w:pPr>
          </w:p>
        </w:tc>
      </w:tr>
      <w:tr w:rsidR="00DB22F6" w:rsidRPr="00453B45" w:rsidTr="0074178A">
        <w:tc>
          <w:tcPr>
            <w:tcW w:w="9549" w:type="dxa"/>
          </w:tcPr>
          <w:p w:rsidR="00DB22F6" w:rsidRPr="00453B45" w:rsidRDefault="00DB22F6" w:rsidP="0074178A">
            <w:pPr>
              <w:jc w:val="both"/>
              <w:rPr>
                <w:rFonts w:asciiTheme="majorHAnsi" w:hAnsiTheme="majorHAnsi" w:cstheme="majorHAnsi"/>
              </w:rPr>
            </w:pPr>
          </w:p>
        </w:tc>
      </w:tr>
    </w:tbl>
    <w:p w:rsidR="00DB22F6" w:rsidRPr="00453B45" w:rsidRDefault="00DB22F6" w:rsidP="00DB22F6">
      <w:pPr>
        <w:jc w:val="both"/>
        <w:rPr>
          <w:rFonts w:asciiTheme="majorHAnsi" w:hAnsiTheme="majorHAnsi" w:cstheme="majorHAnsi"/>
        </w:rPr>
      </w:pPr>
    </w:p>
    <w:p w:rsidR="00DB22F6" w:rsidRPr="00453B45" w:rsidRDefault="00DB22F6" w:rsidP="00DB22F6">
      <w:pPr>
        <w:jc w:val="both"/>
        <w:rPr>
          <w:rFonts w:asciiTheme="majorHAnsi" w:hAnsiTheme="majorHAnsi" w:cstheme="majorHAnsi"/>
        </w:rPr>
      </w:pPr>
    </w:p>
    <w:p w:rsidR="00DB22F6" w:rsidRPr="00453B45" w:rsidRDefault="00DB22F6" w:rsidP="00DB22F6">
      <w:pPr>
        <w:jc w:val="both"/>
        <w:rPr>
          <w:rFonts w:asciiTheme="majorHAnsi" w:hAnsiTheme="majorHAnsi" w:cstheme="majorHAnsi"/>
        </w:rPr>
      </w:pPr>
      <w:r w:rsidRPr="00453B45">
        <w:rPr>
          <w:rFonts w:asciiTheme="majorHAnsi" w:hAnsiTheme="majorHAnsi" w:cstheme="majorHAnsi"/>
        </w:rPr>
        <w:t>MOU-4</w:t>
      </w:r>
      <w:r>
        <w:rPr>
          <w:rFonts w:asciiTheme="majorHAnsi" w:hAnsiTheme="majorHAnsi" w:cstheme="majorHAnsi"/>
        </w:rPr>
        <w:t xml:space="preserve"> Bank Deposit Slip </w:t>
      </w:r>
    </w:p>
    <w:p w:rsidR="00DB22F6" w:rsidRPr="00453B45" w:rsidRDefault="00DB22F6" w:rsidP="00DB22F6">
      <w:pPr>
        <w:jc w:val="both"/>
        <w:rPr>
          <w:rFonts w:asciiTheme="majorHAnsi" w:hAnsiTheme="majorHAnsi" w:cstheme="maj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49"/>
      </w:tblGrid>
      <w:tr w:rsidR="00DB22F6" w:rsidRPr="00453B45" w:rsidTr="0074178A">
        <w:tc>
          <w:tcPr>
            <w:tcW w:w="9549" w:type="dxa"/>
          </w:tcPr>
          <w:p w:rsidR="00DB22F6" w:rsidRPr="00453B45" w:rsidRDefault="00DB22F6" w:rsidP="0074178A">
            <w:pPr>
              <w:jc w:val="both"/>
              <w:rPr>
                <w:rFonts w:asciiTheme="majorHAnsi" w:hAnsiTheme="majorHAnsi" w:cstheme="majorHAnsi"/>
              </w:rPr>
            </w:pPr>
          </w:p>
        </w:tc>
      </w:tr>
      <w:tr w:rsidR="00DB22F6" w:rsidRPr="00453B45" w:rsidTr="0074178A">
        <w:tc>
          <w:tcPr>
            <w:tcW w:w="9549" w:type="dxa"/>
          </w:tcPr>
          <w:p w:rsidR="00DB22F6" w:rsidRPr="00453B45" w:rsidRDefault="00DB22F6" w:rsidP="0074178A">
            <w:pPr>
              <w:jc w:val="both"/>
              <w:rPr>
                <w:rFonts w:asciiTheme="majorHAnsi" w:hAnsiTheme="majorHAnsi" w:cstheme="majorHAnsi"/>
              </w:rPr>
            </w:pPr>
          </w:p>
        </w:tc>
      </w:tr>
    </w:tbl>
    <w:p w:rsidR="00DB22F6" w:rsidRPr="00453B45" w:rsidRDefault="00DB22F6" w:rsidP="00DB22F6">
      <w:pPr>
        <w:jc w:val="both"/>
        <w:rPr>
          <w:rFonts w:asciiTheme="majorHAnsi" w:hAnsiTheme="majorHAnsi" w:cstheme="majorHAnsi"/>
        </w:rPr>
      </w:pPr>
    </w:p>
    <w:p w:rsidR="00DB22F6" w:rsidRPr="00453B45" w:rsidRDefault="00DB22F6" w:rsidP="00DB22F6">
      <w:pPr>
        <w:spacing w:after="160" w:line="259" w:lineRule="auto"/>
        <w:rPr>
          <w:rFonts w:asciiTheme="majorHAnsi" w:hAnsiTheme="majorHAnsi" w:cstheme="majorHAnsi"/>
        </w:rPr>
      </w:pPr>
      <w:r w:rsidRPr="00453B45">
        <w:rPr>
          <w:rFonts w:asciiTheme="majorHAnsi" w:hAnsiTheme="majorHAnsi" w:cstheme="majorHAnsi"/>
        </w:rPr>
        <w:t>MOU-5 Bank Deposit Slip &amp; JV</w:t>
      </w:r>
    </w:p>
    <w:p w:rsidR="00DB22F6" w:rsidRPr="00453B45" w:rsidRDefault="00DB22F6" w:rsidP="00DB22F6">
      <w:pPr>
        <w:jc w:val="both"/>
        <w:rPr>
          <w:rFonts w:asciiTheme="majorHAnsi" w:hAnsiTheme="majorHAnsi" w:cstheme="maj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49"/>
      </w:tblGrid>
      <w:tr w:rsidR="00DB22F6" w:rsidRPr="00453B45" w:rsidTr="0074178A">
        <w:tc>
          <w:tcPr>
            <w:tcW w:w="9549" w:type="dxa"/>
          </w:tcPr>
          <w:p w:rsidR="00DB22F6" w:rsidRPr="00453B45" w:rsidRDefault="00DB22F6" w:rsidP="0074178A">
            <w:pPr>
              <w:jc w:val="both"/>
              <w:rPr>
                <w:rFonts w:asciiTheme="majorHAnsi" w:hAnsiTheme="majorHAnsi" w:cstheme="majorHAnsi"/>
              </w:rPr>
            </w:pPr>
          </w:p>
        </w:tc>
      </w:tr>
      <w:tr w:rsidR="00DB22F6" w:rsidRPr="00453B45" w:rsidTr="0074178A">
        <w:tc>
          <w:tcPr>
            <w:tcW w:w="9549" w:type="dxa"/>
          </w:tcPr>
          <w:p w:rsidR="00DB22F6" w:rsidRPr="00453B45" w:rsidRDefault="00DB22F6" w:rsidP="0074178A">
            <w:pPr>
              <w:jc w:val="both"/>
              <w:rPr>
                <w:rFonts w:asciiTheme="majorHAnsi" w:hAnsiTheme="majorHAnsi" w:cstheme="majorHAnsi"/>
              </w:rPr>
            </w:pPr>
          </w:p>
        </w:tc>
      </w:tr>
    </w:tbl>
    <w:p w:rsidR="00DB22F6" w:rsidRPr="00453B45" w:rsidRDefault="00DB22F6" w:rsidP="00DB22F6">
      <w:pPr>
        <w:jc w:val="both"/>
        <w:rPr>
          <w:rFonts w:asciiTheme="majorHAnsi" w:hAnsiTheme="majorHAnsi" w:cstheme="majorHAnsi"/>
        </w:rPr>
      </w:pPr>
    </w:p>
    <w:p w:rsidR="00DB22F6" w:rsidRPr="00453B45" w:rsidRDefault="00DB22F6" w:rsidP="00DB22F6">
      <w:pPr>
        <w:jc w:val="both"/>
        <w:rPr>
          <w:rFonts w:asciiTheme="majorHAnsi" w:hAnsiTheme="majorHAnsi" w:cstheme="majorHAnsi"/>
        </w:rPr>
      </w:pPr>
      <w:r w:rsidRPr="00453B45">
        <w:rPr>
          <w:rFonts w:asciiTheme="majorHAnsi" w:hAnsiTheme="majorHAnsi" w:cstheme="majorHAnsi"/>
        </w:rPr>
        <w:t>MOU-6 JV &amp; Bank Deposit Slip</w:t>
      </w:r>
    </w:p>
    <w:p w:rsidR="00DB22F6" w:rsidRPr="00453B45" w:rsidRDefault="00DB22F6" w:rsidP="00DB22F6">
      <w:pPr>
        <w:jc w:val="both"/>
        <w:rPr>
          <w:rFonts w:asciiTheme="majorHAnsi" w:hAnsiTheme="majorHAnsi" w:cstheme="maj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49"/>
      </w:tblGrid>
      <w:tr w:rsidR="00DB22F6" w:rsidRPr="00453B45" w:rsidTr="0074178A">
        <w:tc>
          <w:tcPr>
            <w:tcW w:w="9549" w:type="dxa"/>
          </w:tcPr>
          <w:p w:rsidR="00DB22F6" w:rsidRPr="00453B45" w:rsidRDefault="00DB22F6" w:rsidP="0074178A">
            <w:pPr>
              <w:jc w:val="both"/>
              <w:rPr>
                <w:rFonts w:asciiTheme="majorHAnsi" w:hAnsiTheme="majorHAnsi" w:cstheme="majorHAnsi"/>
              </w:rPr>
            </w:pPr>
          </w:p>
        </w:tc>
      </w:tr>
      <w:tr w:rsidR="00DB22F6" w:rsidRPr="00453B45" w:rsidTr="0074178A">
        <w:tc>
          <w:tcPr>
            <w:tcW w:w="9549" w:type="dxa"/>
          </w:tcPr>
          <w:p w:rsidR="00DB22F6" w:rsidRPr="00453B45" w:rsidRDefault="00DB22F6" w:rsidP="0074178A">
            <w:pPr>
              <w:jc w:val="both"/>
              <w:rPr>
                <w:rFonts w:asciiTheme="majorHAnsi" w:hAnsiTheme="majorHAnsi" w:cstheme="majorHAnsi"/>
              </w:rPr>
            </w:pPr>
          </w:p>
        </w:tc>
      </w:tr>
    </w:tbl>
    <w:p w:rsidR="00DB22F6" w:rsidRPr="00453B45" w:rsidRDefault="00DB22F6" w:rsidP="00DB22F6">
      <w:pPr>
        <w:jc w:val="both"/>
        <w:rPr>
          <w:rFonts w:asciiTheme="majorHAnsi" w:hAnsiTheme="majorHAnsi" w:cstheme="majorHAnsi"/>
        </w:rPr>
      </w:pPr>
    </w:p>
    <w:p w:rsidR="00DB22F6" w:rsidRPr="00453B45" w:rsidRDefault="00DB22F6" w:rsidP="00DB22F6">
      <w:pPr>
        <w:jc w:val="both"/>
        <w:rPr>
          <w:rFonts w:asciiTheme="majorHAnsi" w:hAnsiTheme="majorHAnsi" w:cstheme="majorHAnsi"/>
        </w:rPr>
      </w:pPr>
    </w:p>
    <w:p w:rsidR="00DB22F6" w:rsidRPr="00453B45" w:rsidRDefault="00DB22F6" w:rsidP="00DB22F6">
      <w:pPr>
        <w:jc w:val="both"/>
        <w:rPr>
          <w:rFonts w:asciiTheme="majorHAnsi" w:hAnsiTheme="majorHAnsi" w:cstheme="majorHAnsi"/>
        </w:rPr>
      </w:pPr>
      <w:r w:rsidRPr="00453B45">
        <w:rPr>
          <w:rFonts w:asciiTheme="majorHAnsi" w:hAnsiTheme="majorHAnsi" w:cstheme="majorHAnsi"/>
        </w:rPr>
        <w:t>MOU-7 JV &amp; Bank Deposit Slip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6"/>
      </w:tblGrid>
      <w:tr w:rsidR="00DB22F6" w:rsidRPr="00453B45" w:rsidTr="0074178A">
        <w:tc>
          <w:tcPr>
            <w:tcW w:w="9576" w:type="dxa"/>
          </w:tcPr>
          <w:p w:rsidR="00DB22F6" w:rsidRPr="00453B45" w:rsidRDefault="00DB22F6" w:rsidP="0074178A">
            <w:pPr>
              <w:jc w:val="both"/>
              <w:rPr>
                <w:rFonts w:asciiTheme="majorHAnsi" w:hAnsiTheme="majorHAnsi" w:cstheme="majorHAnsi"/>
              </w:rPr>
            </w:pPr>
          </w:p>
        </w:tc>
      </w:tr>
      <w:tr w:rsidR="00DB22F6" w:rsidRPr="00453B45" w:rsidTr="0074178A">
        <w:tc>
          <w:tcPr>
            <w:tcW w:w="9576" w:type="dxa"/>
          </w:tcPr>
          <w:p w:rsidR="00DB22F6" w:rsidRPr="00453B45" w:rsidRDefault="00DB22F6" w:rsidP="0074178A">
            <w:pPr>
              <w:jc w:val="both"/>
              <w:rPr>
                <w:rFonts w:asciiTheme="majorHAnsi" w:hAnsiTheme="majorHAnsi" w:cstheme="majorHAnsi"/>
              </w:rPr>
            </w:pPr>
          </w:p>
        </w:tc>
      </w:tr>
    </w:tbl>
    <w:p w:rsidR="00DB22F6" w:rsidRPr="00453B45" w:rsidRDefault="00DB22F6" w:rsidP="00DB22F6">
      <w:pPr>
        <w:jc w:val="both"/>
        <w:rPr>
          <w:rFonts w:asciiTheme="majorHAnsi" w:hAnsiTheme="majorHAnsi" w:cstheme="majorHAnsi"/>
        </w:rPr>
      </w:pPr>
    </w:p>
    <w:p w:rsidR="00DB22F6" w:rsidRPr="00453B45" w:rsidRDefault="00DB22F6" w:rsidP="00DB22F6">
      <w:pPr>
        <w:jc w:val="both"/>
        <w:rPr>
          <w:rFonts w:asciiTheme="majorHAnsi" w:hAnsiTheme="majorHAnsi" w:cstheme="majorHAnsi"/>
        </w:rPr>
      </w:pPr>
    </w:p>
    <w:p w:rsidR="00DB22F6" w:rsidRPr="00453B45" w:rsidRDefault="00DB22F6" w:rsidP="00DB22F6">
      <w:pPr>
        <w:jc w:val="both"/>
        <w:rPr>
          <w:rFonts w:asciiTheme="majorHAnsi" w:hAnsiTheme="majorHAnsi" w:cstheme="majorHAnsi"/>
        </w:rPr>
      </w:pPr>
    </w:p>
    <w:tbl>
      <w:tblPr>
        <w:tblW w:w="0" w:type="auto"/>
        <w:tblLook w:val="04A0"/>
      </w:tblPr>
      <w:tblGrid>
        <w:gridCol w:w="9360"/>
      </w:tblGrid>
      <w:tr w:rsidR="00DB22F6" w:rsidRPr="00453B45" w:rsidTr="0074178A">
        <w:tc>
          <w:tcPr>
            <w:tcW w:w="9360" w:type="dxa"/>
          </w:tcPr>
          <w:p w:rsidR="00DB22F6" w:rsidRPr="00453B45" w:rsidRDefault="00DB22F6" w:rsidP="0074178A">
            <w:pPr>
              <w:spacing w:line="259" w:lineRule="auto"/>
              <w:rPr>
                <w:rFonts w:asciiTheme="majorHAnsi" w:hAnsiTheme="majorHAnsi" w:cstheme="majorHAnsi"/>
                <w:b/>
                <w:bCs/>
                <w:szCs w:val="22"/>
                <w:lang w:bidi="ne-NP"/>
              </w:rPr>
            </w:pPr>
          </w:p>
        </w:tc>
      </w:tr>
      <w:tr w:rsidR="00DB22F6" w:rsidRPr="00453B45" w:rsidTr="0074178A">
        <w:tc>
          <w:tcPr>
            <w:tcW w:w="9360" w:type="dxa"/>
          </w:tcPr>
          <w:p w:rsidR="00DB22F6" w:rsidRPr="00453B45" w:rsidRDefault="00DB22F6" w:rsidP="0074178A">
            <w:pPr>
              <w:spacing w:line="259" w:lineRule="auto"/>
              <w:rPr>
                <w:rFonts w:asciiTheme="majorHAnsi" w:hAnsiTheme="majorHAnsi" w:cstheme="majorHAnsi"/>
                <w:b/>
                <w:bCs/>
                <w:szCs w:val="22"/>
                <w:lang w:bidi="ne-NP"/>
              </w:rPr>
            </w:pPr>
          </w:p>
        </w:tc>
      </w:tr>
    </w:tbl>
    <w:p w:rsidR="00DB22F6" w:rsidRPr="00453B45" w:rsidRDefault="00DB22F6" w:rsidP="00DB22F6">
      <w:pPr>
        <w:spacing w:after="160" w:line="259" w:lineRule="auto"/>
        <w:rPr>
          <w:rFonts w:asciiTheme="majorHAnsi" w:hAnsiTheme="majorHAnsi" w:cstheme="majorHAnsi"/>
          <w:b/>
          <w:bCs/>
          <w:sz w:val="22"/>
          <w:szCs w:val="22"/>
          <w:lang w:bidi="ne-NP"/>
        </w:rPr>
      </w:pPr>
      <w:r w:rsidRPr="00453B45">
        <w:rPr>
          <w:rFonts w:asciiTheme="majorHAnsi" w:hAnsiTheme="majorHAnsi" w:cstheme="majorHAnsi"/>
          <w:b/>
          <w:bCs/>
          <w:sz w:val="22"/>
          <w:szCs w:val="22"/>
          <w:lang w:bidi="ne-NP"/>
        </w:rPr>
        <w:br w:type="page"/>
      </w:r>
    </w:p>
    <w:p w:rsidR="00DB22F6" w:rsidRPr="00453B45" w:rsidRDefault="00DB22F6" w:rsidP="00DB22F6">
      <w:pPr>
        <w:jc w:val="both"/>
        <w:rPr>
          <w:rFonts w:asciiTheme="majorHAnsi" w:hAnsiTheme="majorHAnsi" w:cstheme="majorHAnsi"/>
          <w:b/>
          <w:bCs/>
          <w:sz w:val="22"/>
          <w:szCs w:val="22"/>
          <w:lang w:bidi="ne-NP"/>
        </w:rPr>
        <w:sectPr w:rsidR="00DB22F6" w:rsidRPr="00453B45" w:rsidSect="00994C13">
          <w:pgSz w:w="12240" w:h="15840"/>
          <w:pgMar w:top="1440" w:right="1440" w:bottom="1440" w:left="1440" w:header="720" w:footer="720" w:gutter="0"/>
          <w:cols w:space="720"/>
          <w:docGrid w:linePitch="360"/>
        </w:sectPr>
      </w:pPr>
    </w:p>
    <w:p w:rsidR="00DB22F6" w:rsidRPr="00453B45" w:rsidRDefault="00DB22F6" w:rsidP="00DB22F6">
      <w:pPr>
        <w:pStyle w:val="Heading1"/>
        <w:numPr>
          <w:ilvl w:val="1"/>
          <w:numId w:val="5"/>
        </w:numPr>
        <w:ind w:left="540" w:hanging="540"/>
        <w:jc w:val="both"/>
        <w:rPr>
          <w:rFonts w:asciiTheme="majorHAnsi" w:hAnsiTheme="majorHAnsi" w:cstheme="majorHAnsi"/>
          <w:bCs w:val="0"/>
          <w:sz w:val="22"/>
          <w:szCs w:val="22"/>
        </w:rPr>
      </w:pPr>
      <w:bookmarkStart w:id="82" w:name="_Toc34300100"/>
      <w:r w:rsidRPr="00453B45">
        <w:rPr>
          <w:rFonts w:asciiTheme="majorHAnsi" w:hAnsiTheme="majorHAnsi" w:cstheme="majorHAnsi"/>
          <w:bCs w:val="0"/>
          <w:sz w:val="22"/>
          <w:szCs w:val="22"/>
        </w:rPr>
        <w:lastRenderedPageBreak/>
        <w:t>RF Borrowers list</w:t>
      </w:r>
      <w:bookmarkEnd w:id="82"/>
    </w:p>
    <w:p w:rsidR="00DB22F6" w:rsidRPr="00453B45" w:rsidRDefault="00DB22F6" w:rsidP="00DB22F6">
      <w:pPr>
        <w:jc w:val="both"/>
        <w:rPr>
          <w:rFonts w:asciiTheme="majorHAnsi" w:hAnsiTheme="majorHAnsi" w:cstheme="majorHAnsi"/>
          <w:b/>
          <w:bCs/>
          <w:sz w:val="22"/>
          <w:szCs w:val="22"/>
          <w:lang w:bidi="ne-NP"/>
        </w:rPr>
      </w:pPr>
    </w:p>
    <w:tbl>
      <w:tblPr>
        <w:tblStyle w:val="GridTable4-Accent11"/>
        <w:tblW w:w="13220" w:type="dxa"/>
        <w:tblLook w:val="04A0"/>
      </w:tblPr>
      <w:tblGrid>
        <w:gridCol w:w="720"/>
        <w:gridCol w:w="3460"/>
        <w:gridCol w:w="2240"/>
        <w:gridCol w:w="1840"/>
        <w:gridCol w:w="1680"/>
        <w:gridCol w:w="1780"/>
        <w:gridCol w:w="1500"/>
      </w:tblGrid>
      <w:tr w:rsidR="00DB22F6" w:rsidRPr="00CA0A20" w:rsidTr="0074178A">
        <w:trPr>
          <w:cnfStyle w:val="100000000000"/>
          <w:trHeight w:val="20"/>
        </w:trPr>
        <w:tc>
          <w:tcPr>
            <w:cnfStyle w:val="001000000000"/>
            <w:tcW w:w="720" w:type="dxa"/>
            <w:hideMark/>
          </w:tcPr>
          <w:p w:rsidR="00DB22F6" w:rsidRPr="00CA0A20" w:rsidRDefault="00DB22F6" w:rsidP="0074178A">
            <w:pPr>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S.No.</w:t>
            </w:r>
          </w:p>
        </w:tc>
        <w:tc>
          <w:tcPr>
            <w:tcW w:w="3460" w:type="dxa"/>
            <w:hideMark/>
          </w:tcPr>
          <w:p w:rsidR="00DB22F6" w:rsidRPr="00CA0A20" w:rsidRDefault="00DB22F6" w:rsidP="0074178A">
            <w:pPr>
              <w:cnfStyle w:val="1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Name of the member</w:t>
            </w:r>
          </w:p>
        </w:tc>
        <w:tc>
          <w:tcPr>
            <w:tcW w:w="2240" w:type="dxa"/>
            <w:hideMark/>
          </w:tcPr>
          <w:p w:rsidR="00DB22F6" w:rsidRPr="00CA0A20" w:rsidRDefault="00DB22F6" w:rsidP="0074178A">
            <w:pPr>
              <w:cnfStyle w:val="1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Address</w:t>
            </w:r>
          </w:p>
        </w:tc>
        <w:tc>
          <w:tcPr>
            <w:tcW w:w="1840" w:type="dxa"/>
            <w:hideMark/>
          </w:tcPr>
          <w:p w:rsidR="00DB22F6" w:rsidRPr="00CA0A20" w:rsidRDefault="00DB22F6" w:rsidP="0074178A">
            <w:pPr>
              <w:cnfStyle w:val="1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Purpose/ Income Generating Activities</w:t>
            </w:r>
          </w:p>
        </w:tc>
        <w:tc>
          <w:tcPr>
            <w:tcW w:w="1680" w:type="dxa"/>
            <w:hideMark/>
          </w:tcPr>
          <w:p w:rsidR="00DB22F6" w:rsidRPr="00CA0A20" w:rsidRDefault="00DB22F6" w:rsidP="0074178A">
            <w:pPr>
              <w:cnfStyle w:val="1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Disbursed Rs.</w:t>
            </w:r>
          </w:p>
        </w:tc>
        <w:tc>
          <w:tcPr>
            <w:tcW w:w="1780" w:type="dxa"/>
            <w:hideMark/>
          </w:tcPr>
          <w:p w:rsidR="00DB22F6" w:rsidRPr="00CA0A20" w:rsidRDefault="00DB22F6" w:rsidP="0074178A">
            <w:pPr>
              <w:cnfStyle w:val="1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Repaid Rs.</w:t>
            </w:r>
          </w:p>
        </w:tc>
        <w:tc>
          <w:tcPr>
            <w:tcW w:w="1500" w:type="dxa"/>
            <w:hideMark/>
          </w:tcPr>
          <w:p w:rsidR="00DB22F6" w:rsidRPr="00CA0A20" w:rsidRDefault="00DB22F6" w:rsidP="0074178A">
            <w:pPr>
              <w:cnfStyle w:val="1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Balance Rs.</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tikadevi kami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laxmitharudahit</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kiranapasal</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bhabisarasarumagar</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bangurpalan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jyotinepali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9</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kiranapasal</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kalpanasunar</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35409</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35409</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khagisara b k</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9</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34356</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21235</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13121</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7</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udaybhahadurraji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9720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26211</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chandrathapa</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34104</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9104</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25000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9</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gitasunar</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8</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36750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12750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24000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10</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parbatiregmikhadka</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11220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6000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11</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basundharachaudhari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bangurpalan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16523</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16523</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12</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tilsari b k</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13</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khagisaradhangi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14</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radhakhatri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15</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dilsarasharma</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36750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36750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16</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chandra kali khatri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36750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36750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dilmayathapa</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36750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36750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18</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khimaraji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36750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10750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26000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19</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rimakhadka</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20</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kamala thapa</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kiranapasal</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27758</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27758</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21</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santiranachetri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36750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29430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7320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22</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bimalasunar</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8</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phalphulpasal</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36372</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36372</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23</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kausilagurung</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24</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pamphachetri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25</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rekhachaudhari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kiranapasal</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27758</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27758</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26</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santichaudhari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8</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kiranapasal</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27128</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27128</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27</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janakichanda</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21840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10840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11000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28</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santakumariruchal</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39186</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13000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26186</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29</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jugmanitharu</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36896</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36896</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30</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dhanmaya kami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9</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39186</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39186</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31</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laxmikasera</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9</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21840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21840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32</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kamala pariyar</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9</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15960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15960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33</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sunitatharu</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9</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bangurpalan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22113</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22113</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pinkisunar</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boilarpalan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16705</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25295</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khagisaraoli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8</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35406</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30000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5406</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hasilasunar</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9</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silaikatai</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18739</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18739</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37</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amaotisharma</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8</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36750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36750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38</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kamala baduwal</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39</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sunitabasnet</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40</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saraswatikhatri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36750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36750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41</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tulsirawat</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pabitrakathayt</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43</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chandrakhadka</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17220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44</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nandakoirala</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34356</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34356</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lastRenderedPageBreak/>
              <w:t>45</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gayaparsadbhandari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46</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ghupikhatri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8</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47</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dhasarikhatri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48</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silanepali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49</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bimalasunar</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9</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50</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dilmayakhatri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51</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indraranabhat</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52</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mayadevigurung</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53</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hapijunbegam</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9</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saikalpasal</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27426</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27426</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54</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meghagurung</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bangurpalan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17831</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17831</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55</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rampyarichaudhary</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bangurpalan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25599</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25599</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56</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devisaragurung</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bangurpalan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25599</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25599</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57</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lokrajpariyar</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kiranapasal</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37326</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37326</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58</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nainakumaribista</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34104</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34104</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59</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yam kumaribhandari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kiranapasal</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27372</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27372</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60</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hirakhatri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boiilarpalan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61</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tuisipaudel</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62</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debatatimilsena</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63</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harimayabhat</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34104</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34104</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64</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pamphabk</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9</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34104</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34104</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65</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chandrakalisunar</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kiranapasal</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27372</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27372</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65</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suratjyawoli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gaipalan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25000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25000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66</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dilajaisi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39638</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2362</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66</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yam kumaribhat</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nastapasal</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35000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35000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67</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mina khatri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25000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25000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68</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Uma khatri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25000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25000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69</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bimalakhatri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25000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25000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70</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laxmiramchaudhari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boilarpalan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71</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saraswotijaisi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72</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durgakhadka</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73</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bisnumayakhatri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74</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bhimsarabhusal</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8</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24000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24000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FF0000"/>
                <w:sz w:val="20"/>
                <w:szCs w:val="20"/>
              </w:rPr>
            </w:pPr>
            <w:r w:rsidRPr="00CA0A20">
              <w:rPr>
                <w:rFonts w:ascii="Calibri Light" w:eastAsia="Times New Roman" w:hAnsi="Calibri Light" w:cs="Calibri Light"/>
                <w:color w:val="FF0000"/>
                <w:sz w:val="20"/>
                <w:szCs w:val="20"/>
              </w:rPr>
              <w:t>75</w:t>
            </w:r>
          </w:p>
        </w:tc>
        <w:tc>
          <w:tcPr>
            <w:tcW w:w="3460" w:type="dxa"/>
            <w:hideMark/>
          </w:tcPr>
          <w:p w:rsidR="00DB22F6" w:rsidRPr="00CA0A20" w:rsidRDefault="00DB22F6" w:rsidP="0074178A">
            <w:pPr>
              <w:cnfStyle w:val="000000100000"/>
              <w:rPr>
                <w:rFonts w:ascii="Calibri Light" w:eastAsia="Times New Roman" w:hAnsi="Calibri Light" w:cs="Calibri Light"/>
                <w:color w:val="FF0000"/>
                <w:sz w:val="20"/>
                <w:szCs w:val="20"/>
              </w:rPr>
            </w:pPr>
            <w:r w:rsidRPr="00CA0A20">
              <w:rPr>
                <w:rFonts w:ascii="Calibri Light" w:eastAsia="Times New Roman" w:hAnsi="Calibri Light" w:cs="Calibri Light"/>
                <w:color w:val="FF0000"/>
                <w:sz w:val="20"/>
                <w:szCs w:val="20"/>
              </w:rPr>
              <w:t>debu kami</w:t>
            </w:r>
          </w:p>
        </w:tc>
        <w:tc>
          <w:tcPr>
            <w:tcW w:w="2240" w:type="dxa"/>
            <w:hideMark/>
          </w:tcPr>
          <w:p w:rsidR="00DB22F6" w:rsidRPr="00CA0A20" w:rsidRDefault="00DB22F6" w:rsidP="0074178A">
            <w:pPr>
              <w:cnfStyle w:val="000000100000"/>
              <w:rPr>
                <w:rFonts w:ascii="Calibri Light" w:eastAsia="Times New Roman" w:hAnsi="Calibri Light" w:cs="Calibri Light"/>
                <w:color w:val="FF0000"/>
                <w:sz w:val="20"/>
                <w:szCs w:val="20"/>
              </w:rPr>
            </w:pPr>
            <w:r w:rsidRPr="00CA0A20">
              <w:rPr>
                <w:rFonts w:ascii="Calibri Light" w:eastAsia="Times New Roman" w:hAnsi="Calibri Light" w:cs="Calibri Light"/>
                <w:color w:val="FF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FF0000"/>
                <w:sz w:val="20"/>
                <w:szCs w:val="20"/>
              </w:rPr>
            </w:pPr>
            <w:r w:rsidRPr="00CA0A20">
              <w:rPr>
                <w:rFonts w:ascii="Calibri Light" w:eastAsia="Times New Roman" w:hAnsi="Calibri Light" w:cs="Calibri Light"/>
                <w:color w:val="FF0000"/>
                <w:sz w:val="20"/>
                <w:szCs w:val="20"/>
              </w:rPr>
              <w:t>kiranapasal</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FF0000"/>
                <w:sz w:val="20"/>
                <w:szCs w:val="20"/>
              </w:rPr>
            </w:pPr>
            <w:r w:rsidRPr="00CA0A20">
              <w:rPr>
                <w:rFonts w:ascii="Calibri Light" w:eastAsia="Times New Roman" w:hAnsi="Calibri Light" w:cs="Calibri Light"/>
                <w:color w:val="FF0000"/>
                <w:sz w:val="20"/>
                <w:szCs w:val="20"/>
              </w:rPr>
              <w:t>42000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FF0000"/>
                <w:sz w:val="20"/>
                <w:szCs w:val="20"/>
              </w:rPr>
            </w:pPr>
            <w:r w:rsidRPr="00CA0A20">
              <w:rPr>
                <w:rFonts w:ascii="Calibri Light" w:eastAsia="Times New Roman" w:hAnsi="Calibri Light" w:cs="Calibri Light"/>
                <w:color w:val="FF0000"/>
                <w:sz w:val="20"/>
                <w:szCs w:val="20"/>
              </w:rPr>
              <w:t>42000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FF0000"/>
                <w:sz w:val="20"/>
                <w:szCs w:val="20"/>
              </w:rPr>
            </w:pPr>
            <w:r w:rsidRPr="00CA0A20">
              <w:rPr>
                <w:rFonts w:ascii="Calibri Light" w:eastAsia="Times New Roman" w:hAnsi="Calibri Light" w:cs="Calibri Light"/>
                <w:color w:val="FF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76</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barshasunar</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pharnichar</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77</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nanimayamagar</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8400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8400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78</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saunitharu</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8400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8400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79</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mina dhengamagar</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bangurpalan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80</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tulsi b k</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8</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kiranapasal</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81</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tilasarakhatri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8</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82</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shusilasunar</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kiranapasal</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83</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jitbhahaduroli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9</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84</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perambhahadursunar kami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9</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85</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devisarasunar</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8</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kiranapasal</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86</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durgabk</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nastapasal</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87</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kukurnitharuni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88</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chandra kali sharma</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9</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kiranapasal</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89</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pabitradhangikoirala</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42000</w:t>
            </w:r>
          </w:p>
        </w:tc>
        <w:tc>
          <w:tcPr>
            <w:tcW w:w="150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 </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90</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nimkumari k c</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34356</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34356</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91</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permichaudhari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34356</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34356</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92</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chandrathapa</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9</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34356</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34356</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lastRenderedPageBreak/>
              <w:t>93</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dhansariregami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9</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34356</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34356</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94</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binduneupane</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5</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bakhrapalan</w:t>
            </w:r>
          </w:p>
        </w:tc>
        <w:tc>
          <w:tcPr>
            <w:tcW w:w="16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34356</w:t>
            </w:r>
          </w:p>
        </w:tc>
        <w:tc>
          <w:tcPr>
            <w:tcW w:w="178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34356</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cnfStyle w:val="000000100000"/>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95</w:t>
            </w:r>
          </w:p>
        </w:tc>
        <w:tc>
          <w:tcPr>
            <w:tcW w:w="346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dhansarakhatri</w:t>
            </w:r>
          </w:p>
        </w:tc>
        <w:tc>
          <w:tcPr>
            <w:tcW w:w="22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vaisipalan</w:t>
            </w:r>
          </w:p>
        </w:tc>
        <w:tc>
          <w:tcPr>
            <w:tcW w:w="16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78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35931</w:t>
            </w:r>
          </w:p>
        </w:tc>
        <w:tc>
          <w:tcPr>
            <w:tcW w:w="1500" w:type="dxa"/>
            <w:hideMark/>
          </w:tcPr>
          <w:p w:rsidR="00DB22F6" w:rsidRPr="00CA0A20" w:rsidRDefault="00DB22F6" w:rsidP="0074178A">
            <w:pPr>
              <w:jc w:val="right"/>
              <w:cnfStyle w:val="0000001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r w:rsidR="00DB22F6" w:rsidRPr="00CA0A20" w:rsidTr="0074178A">
        <w:trPr>
          <w:trHeight w:val="20"/>
        </w:trPr>
        <w:tc>
          <w:tcPr>
            <w:cnfStyle w:val="001000000000"/>
            <w:tcW w:w="720" w:type="dxa"/>
            <w:hideMark/>
          </w:tcPr>
          <w:p w:rsidR="00DB22F6" w:rsidRPr="00CA0A20" w:rsidRDefault="00DB22F6" w:rsidP="0074178A">
            <w:pPr>
              <w:jc w:val="right"/>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96</w:t>
            </w:r>
          </w:p>
        </w:tc>
        <w:tc>
          <w:tcPr>
            <w:tcW w:w="346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chimekikirsisahakarisastha li</w:t>
            </w:r>
          </w:p>
        </w:tc>
        <w:tc>
          <w:tcPr>
            <w:tcW w:w="22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madhubanna pa 6</w:t>
            </w:r>
          </w:p>
        </w:tc>
        <w:tc>
          <w:tcPr>
            <w:tcW w:w="184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 </w:t>
            </w:r>
          </w:p>
        </w:tc>
        <w:tc>
          <w:tcPr>
            <w:tcW w:w="168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 </w:t>
            </w:r>
          </w:p>
        </w:tc>
        <w:tc>
          <w:tcPr>
            <w:tcW w:w="1780" w:type="dxa"/>
            <w:hideMark/>
          </w:tcPr>
          <w:p w:rsidR="00DB22F6" w:rsidRPr="00CA0A20" w:rsidRDefault="00DB22F6" w:rsidP="0074178A">
            <w:pPr>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 </w:t>
            </w:r>
          </w:p>
        </w:tc>
        <w:tc>
          <w:tcPr>
            <w:tcW w:w="1500" w:type="dxa"/>
            <w:hideMark/>
          </w:tcPr>
          <w:p w:rsidR="00DB22F6" w:rsidRPr="00CA0A20" w:rsidRDefault="00DB22F6" w:rsidP="0074178A">
            <w:pPr>
              <w:jc w:val="right"/>
              <w:cnfStyle w:val="000000000000"/>
              <w:rPr>
                <w:rFonts w:ascii="Calibri Light" w:eastAsia="Times New Roman" w:hAnsi="Calibri Light" w:cs="Calibri Light"/>
                <w:color w:val="000000"/>
                <w:sz w:val="20"/>
                <w:szCs w:val="20"/>
              </w:rPr>
            </w:pPr>
            <w:r w:rsidRPr="00CA0A20">
              <w:rPr>
                <w:rFonts w:ascii="Calibri Light" w:eastAsia="Times New Roman" w:hAnsi="Calibri Light" w:cs="Calibri Light"/>
                <w:color w:val="000000"/>
                <w:sz w:val="20"/>
                <w:szCs w:val="20"/>
              </w:rPr>
              <w:t>0</w:t>
            </w:r>
          </w:p>
        </w:tc>
      </w:tr>
    </w:tbl>
    <w:p w:rsidR="00DB22F6" w:rsidRPr="00453B45" w:rsidRDefault="00DB22F6" w:rsidP="00DB22F6">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DB22F6" w:rsidRDefault="00DB22F6" w:rsidP="00353657">
      <w:pPr>
        <w:jc w:val="both"/>
        <w:rPr>
          <w:rFonts w:asciiTheme="majorHAnsi" w:hAnsiTheme="majorHAnsi" w:cstheme="majorHAnsi"/>
          <w:b/>
          <w:bCs/>
          <w:sz w:val="22"/>
          <w:szCs w:val="22"/>
          <w:lang w:bidi="ne-NP"/>
        </w:rPr>
      </w:pPr>
    </w:p>
    <w:p w:rsidR="00822C6D" w:rsidRPr="00BF2303" w:rsidRDefault="00822C6D" w:rsidP="00822C6D">
      <w:pPr>
        <w:jc w:val="both"/>
        <w:rPr>
          <w:rFonts w:asciiTheme="majorHAnsi" w:hAnsiTheme="majorHAnsi" w:cstheme="majorHAnsi"/>
        </w:rPr>
      </w:pPr>
    </w:p>
    <w:p w:rsidR="00822C6D" w:rsidRPr="00BF2303" w:rsidRDefault="00822C6D" w:rsidP="00822C6D">
      <w:pPr>
        <w:jc w:val="both"/>
        <w:rPr>
          <w:rFonts w:asciiTheme="majorHAnsi" w:hAnsiTheme="majorHAnsi" w:cstheme="majorHAnsi"/>
        </w:rPr>
      </w:pPr>
    </w:p>
    <w:tbl>
      <w:tblPr>
        <w:tblW w:w="0" w:type="auto"/>
        <w:tblBorders>
          <w:top w:val="single" w:sz="6" w:space="0" w:color="00B050"/>
          <w:left w:val="single" w:sz="6" w:space="0" w:color="00B050"/>
          <w:bottom w:val="single" w:sz="6" w:space="0" w:color="00B050"/>
          <w:right w:val="single" w:sz="6" w:space="0" w:color="00B050"/>
          <w:insideH w:val="single" w:sz="6" w:space="0" w:color="00B050"/>
          <w:insideV w:val="single" w:sz="6" w:space="0" w:color="00B050"/>
        </w:tblBorders>
        <w:tblLook w:val="04A0"/>
      </w:tblPr>
      <w:tblGrid>
        <w:gridCol w:w="9530"/>
      </w:tblGrid>
      <w:tr w:rsidR="00822C6D" w:rsidRPr="00BF2303" w:rsidTr="0074178A">
        <w:tc>
          <w:tcPr>
            <w:tcW w:w="9530" w:type="dxa"/>
          </w:tcPr>
          <w:p w:rsidR="00822C6D" w:rsidRPr="00BF2303" w:rsidRDefault="00822C6D" w:rsidP="0074178A">
            <w:pPr>
              <w:jc w:val="center"/>
              <w:rPr>
                <w:rFonts w:asciiTheme="majorHAnsi" w:hAnsiTheme="majorHAnsi" w:cstheme="majorHAnsi"/>
                <w:b/>
                <w:color w:val="00B050"/>
                <w:sz w:val="40"/>
                <w:szCs w:val="40"/>
                <w:lang w:bidi="ne-NP"/>
              </w:rPr>
            </w:pPr>
            <w:r w:rsidRPr="00BF2303">
              <w:rPr>
                <w:rFonts w:asciiTheme="majorHAnsi" w:hAnsiTheme="majorHAnsi" w:cstheme="majorHAnsi"/>
                <w:b/>
                <w:color w:val="00B050"/>
                <w:sz w:val="40"/>
                <w:szCs w:val="40"/>
                <w:lang w:bidi="ne-NP"/>
              </w:rPr>
              <w:t>Sanauta Agriculture Co-operative Ltd.</w:t>
            </w:r>
          </w:p>
          <w:p w:rsidR="00822C6D" w:rsidRPr="00BF2303" w:rsidRDefault="00822C6D" w:rsidP="0074178A">
            <w:pPr>
              <w:jc w:val="center"/>
              <w:rPr>
                <w:rFonts w:asciiTheme="majorHAnsi" w:hAnsiTheme="majorHAnsi" w:cstheme="majorHAnsi"/>
                <w:b/>
                <w:color w:val="00B050"/>
                <w:sz w:val="40"/>
                <w:szCs w:val="40"/>
                <w:lang w:bidi="ne-NP"/>
              </w:rPr>
            </w:pPr>
            <w:r w:rsidRPr="00316629">
              <w:rPr>
                <w:rFonts w:asciiTheme="majorHAnsi" w:hAnsiTheme="majorHAnsi" w:cstheme="majorHAnsi"/>
                <w:b/>
                <w:color w:val="00B050"/>
                <w:sz w:val="32"/>
                <w:szCs w:val="40"/>
                <w:lang w:bidi="ne-NP"/>
              </w:rPr>
              <w:t>Rajapur Muncipality-1, Himalipur</w:t>
            </w:r>
          </w:p>
        </w:tc>
      </w:tr>
    </w:tbl>
    <w:p w:rsidR="00822C6D" w:rsidRPr="00BF2303" w:rsidRDefault="00822C6D" w:rsidP="00822C6D">
      <w:pPr>
        <w:jc w:val="center"/>
        <w:rPr>
          <w:rFonts w:asciiTheme="majorHAnsi" w:hAnsiTheme="majorHAnsi" w:cstheme="majorHAnsi"/>
          <w:b/>
          <w:color w:val="00B050"/>
          <w:sz w:val="48"/>
          <w:szCs w:val="22"/>
          <w:lang w:bidi="ne-NP"/>
        </w:rPr>
      </w:pPr>
    </w:p>
    <w:p w:rsidR="00822C6D" w:rsidRPr="00BF2303" w:rsidRDefault="00822C6D" w:rsidP="00822C6D">
      <w:pPr>
        <w:jc w:val="center"/>
        <w:rPr>
          <w:rFonts w:asciiTheme="majorHAnsi" w:hAnsiTheme="majorHAnsi" w:cstheme="majorHAnsi"/>
          <w:b/>
          <w:color w:val="00B050"/>
        </w:rPr>
      </w:pPr>
    </w:p>
    <w:p w:rsidR="00822C6D" w:rsidRPr="00BF2303" w:rsidRDefault="00822C6D" w:rsidP="00822C6D">
      <w:pPr>
        <w:jc w:val="center"/>
        <w:rPr>
          <w:rFonts w:asciiTheme="majorHAnsi" w:hAnsiTheme="majorHAnsi" w:cstheme="majorHAnsi"/>
          <w:b/>
          <w:color w:val="00B050"/>
        </w:rPr>
      </w:pPr>
    </w:p>
    <w:p w:rsidR="00822C6D" w:rsidRPr="00BF2303" w:rsidRDefault="00822C6D" w:rsidP="00822C6D">
      <w:pPr>
        <w:jc w:val="center"/>
        <w:rPr>
          <w:rFonts w:asciiTheme="majorHAnsi" w:hAnsiTheme="majorHAnsi" w:cstheme="majorHAnsi"/>
          <w:b/>
          <w:color w:val="00B050"/>
          <w:sz w:val="32"/>
          <w:szCs w:val="32"/>
        </w:rPr>
      </w:pPr>
    </w:p>
    <w:p w:rsidR="00822C6D" w:rsidRPr="00BF2303" w:rsidRDefault="00822C6D" w:rsidP="00822C6D">
      <w:pPr>
        <w:jc w:val="center"/>
        <w:rPr>
          <w:rFonts w:asciiTheme="majorHAnsi" w:hAnsiTheme="majorHAnsi" w:cstheme="majorHAnsi"/>
          <w:b/>
          <w:color w:val="00B050"/>
          <w:sz w:val="32"/>
          <w:szCs w:val="32"/>
        </w:rPr>
      </w:pPr>
    </w:p>
    <w:p w:rsidR="00822C6D" w:rsidRPr="00BF2303" w:rsidRDefault="00822C6D" w:rsidP="00822C6D">
      <w:pPr>
        <w:jc w:val="center"/>
        <w:rPr>
          <w:rFonts w:asciiTheme="majorHAnsi" w:hAnsiTheme="majorHAnsi" w:cstheme="majorHAnsi"/>
          <w:b/>
          <w:color w:val="00B050"/>
          <w:sz w:val="32"/>
          <w:szCs w:val="32"/>
        </w:rPr>
      </w:pPr>
    </w:p>
    <w:p w:rsidR="00822C6D" w:rsidRPr="00BF2303" w:rsidRDefault="00822C6D" w:rsidP="00822C6D">
      <w:pPr>
        <w:jc w:val="center"/>
        <w:rPr>
          <w:rFonts w:asciiTheme="majorHAnsi" w:hAnsiTheme="majorHAnsi" w:cstheme="majorHAnsi"/>
          <w:b/>
          <w:color w:val="00B050"/>
          <w:sz w:val="32"/>
          <w:szCs w:val="32"/>
        </w:rPr>
      </w:pPr>
      <w:r>
        <w:rPr>
          <w:rFonts w:asciiTheme="majorHAnsi" w:hAnsiTheme="majorHAnsi" w:cstheme="majorHAnsi"/>
          <w:b/>
          <w:noProof/>
          <w:color w:val="00B050"/>
          <w:sz w:val="32"/>
          <w:szCs w:val="32"/>
        </w:rPr>
        <w:pict>
          <v:line id="_x0000_s1070" style="position:absolute;left:0;text-align:left;flip:y;z-index:251718656;visibility:visible;mso-width-relative:margin;mso-height-relative:margin" from="71.25pt,14.3pt" to="434.2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" strokecolor="#00b050" strokeweight=".5pt">
            <v:stroke joinstyle="miter"/>
          </v:line>
        </w:pict>
      </w:r>
    </w:p>
    <w:p w:rsidR="00822C6D" w:rsidRPr="00BF2303" w:rsidRDefault="00822C6D" w:rsidP="00822C6D">
      <w:pPr>
        <w:jc w:val="center"/>
        <w:rPr>
          <w:rFonts w:asciiTheme="majorHAnsi" w:hAnsiTheme="majorHAnsi" w:cstheme="majorHAnsi"/>
          <w:b/>
          <w:color w:val="00B050"/>
          <w:sz w:val="32"/>
          <w:szCs w:val="32"/>
        </w:rPr>
      </w:pPr>
      <w:r w:rsidRPr="00BF2303">
        <w:rPr>
          <w:rFonts w:asciiTheme="majorHAnsi" w:hAnsiTheme="majorHAnsi" w:cstheme="majorHAnsi"/>
          <w:b/>
          <w:color w:val="00B050"/>
          <w:sz w:val="32"/>
          <w:szCs w:val="32"/>
        </w:rPr>
        <w:t>PERFORMANCE ASSESSMENT REPORT</w:t>
      </w:r>
    </w:p>
    <w:p w:rsidR="00822C6D" w:rsidRPr="00BF2303" w:rsidRDefault="00822C6D" w:rsidP="00822C6D">
      <w:pPr>
        <w:jc w:val="center"/>
        <w:rPr>
          <w:rFonts w:asciiTheme="majorHAnsi" w:hAnsiTheme="majorHAnsi" w:cstheme="majorHAnsi"/>
          <w:b/>
          <w:color w:val="00B050"/>
          <w:sz w:val="32"/>
          <w:szCs w:val="32"/>
        </w:rPr>
      </w:pPr>
      <w:r>
        <w:rPr>
          <w:rFonts w:asciiTheme="majorHAnsi" w:hAnsiTheme="majorHAnsi" w:cstheme="majorHAnsi"/>
          <w:b/>
          <w:noProof/>
          <w:color w:val="00B050"/>
          <w:sz w:val="32"/>
          <w:szCs w:val="32"/>
        </w:rPr>
        <w:pict>
          <v:line id="_x0000_s1071" style="position:absolute;left:0;text-align:left;flip:y;z-index:251719680;visibility:visible;mso-width-relative:margin;mso-height-relative:margin" from="74.25pt,.5pt" to="437.2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" strokecolor="#00b050" strokeweight=".5pt">
            <v:stroke joinstyle="miter"/>
          </v:line>
        </w:pict>
      </w:r>
    </w:p>
    <w:p w:rsidR="00822C6D" w:rsidRPr="00BF2303" w:rsidRDefault="00822C6D" w:rsidP="00822C6D">
      <w:pPr>
        <w:jc w:val="center"/>
        <w:rPr>
          <w:rFonts w:asciiTheme="majorHAnsi" w:hAnsiTheme="majorHAnsi" w:cstheme="majorHAnsi"/>
          <w:b/>
          <w:color w:val="00B050"/>
          <w:sz w:val="32"/>
          <w:szCs w:val="32"/>
        </w:rPr>
      </w:pPr>
    </w:p>
    <w:p w:rsidR="00822C6D" w:rsidRPr="00BF2303" w:rsidRDefault="00822C6D" w:rsidP="00822C6D">
      <w:pPr>
        <w:jc w:val="center"/>
        <w:rPr>
          <w:rFonts w:asciiTheme="majorHAnsi" w:hAnsiTheme="majorHAnsi" w:cstheme="majorHAnsi"/>
          <w:b/>
          <w:color w:val="00B050"/>
          <w:sz w:val="32"/>
          <w:szCs w:val="32"/>
        </w:rPr>
      </w:pPr>
    </w:p>
    <w:p w:rsidR="00822C6D" w:rsidRPr="00BF2303" w:rsidRDefault="00822C6D" w:rsidP="00822C6D">
      <w:pPr>
        <w:jc w:val="center"/>
        <w:rPr>
          <w:rFonts w:asciiTheme="majorHAnsi" w:hAnsiTheme="majorHAnsi" w:cstheme="majorHAnsi"/>
          <w:b/>
          <w:color w:val="00B050"/>
          <w:sz w:val="32"/>
          <w:szCs w:val="32"/>
        </w:rPr>
      </w:pPr>
    </w:p>
    <w:p w:rsidR="00822C6D" w:rsidRPr="00BF2303" w:rsidRDefault="00822C6D" w:rsidP="00822C6D">
      <w:pPr>
        <w:jc w:val="center"/>
        <w:rPr>
          <w:rFonts w:asciiTheme="majorHAnsi" w:hAnsiTheme="majorHAnsi" w:cstheme="majorHAnsi"/>
          <w:b/>
          <w:color w:val="00B050"/>
          <w:sz w:val="32"/>
          <w:szCs w:val="32"/>
        </w:rPr>
      </w:pPr>
    </w:p>
    <w:p w:rsidR="00822C6D" w:rsidRPr="00BF2303" w:rsidRDefault="00822C6D" w:rsidP="00822C6D">
      <w:pPr>
        <w:jc w:val="center"/>
        <w:rPr>
          <w:rFonts w:asciiTheme="majorHAnsi" w:hAnsiTheme="majorHAnsi" w:cstheme="majorHAnsi"/>
          <w:b/>
          <w:color w:val="00B050"/>
          <w:sz w:val="32"/>
          <w:szCs w:val="32"/>
        </w:rPr>
      </w:pPr>
    </w:p>
    <w:p w:rsidR="00822C6D" w:rsidRPr="00BF2303" w:rsidRDefault="00822C6D" w:rsidP="00822C6D">
      <w:pPr>
        <w:jc w:val="center"/>
        <w:rPr>
          <w:rFonts w:asciiTheme="majorHAnsi" w:hAnsiTheme="majorHAnsi" w:cstheme="majorHAnsi"/>
          <w:b/>
          <w:color w:val="00B050"/>
          <w:sz w:val="32"/>
          <w:szCs w:val="32"/>
        </w:rPr>
      </w:pPr>
    </w:p>
    <w:p w:rsidR="00822C6D" w:rsidRPr="00BF2303" w:rsidRDefault="00822C6D" w:rsidP="00822C6D">
      <w:pPr>
        <w:jc w:val="center"/>
        <w:rPr>
          <w:rFonts w:asciiTheme="majorHAnsi" w:hAnsiTheme="majorHAnsi" w:cstheme="majorHAnsi"/>
          <w:b/>
          <w:color w:val="00B050"/>
          <w:sz w:val="32"/>
          <w:szCs w:val="32"/>
        </w:rPr>
      </w:pPr>
    </w:p>
    <w:p w:rsidR="00822C6D" w:rsidRPr="00BF2303" w:rsidRDefault="00822C6D" w:rsidP="00822C6D">
      <w:pPr>
        <w:jc w:val="center"/>
        <w:rPr>
          <w:rFonts w:asciiTheme="majorHAnsi" w:hAnsiTheme="majorHAnsi" w:cstheme="majorHAnsi"/>
          <w:b/>
          <w:color w:val="00B050"/>
          <w:sz w:val="32"/>
          <w:szCs w:val="32"/>
        </w:rPr>
      </w:pPr>
      <w:r w:rsidRPr="00BF2303">
        <w:rPr>
          <w:rFonts w:asciiTheme="majorHAnsi" w:hAnsiTheme="majorHAnsi" w:cstheme="majorHAnsi"/>
          <w:b/>
          <w:color w:val="00B050"/>
          <w:sz w:val="32"/>
          <w:szCs w:val="32"/>
        </w:rPr>
        <w:t>Buddhi Raj Tamang</w:t>
      </w:r>
    </w:p>
    <w:p w:rsidR="00822C6D" w:rsidRPr="00BF2303" w:rsidRDefault="00822C6D" w:rsidP="00822C6D">
      <w:pPr>
        <w:jc w:val="center"/>
        <w:rPr>
          <w:rFonts w:asciiTheme="majorHAnsi" w:hAnsiTheme="majorHAnsi" w:cstheme="majorHAnsi"/>
          <w:b/>
          <w:color w:val="00B050"/>
          <w:sz w:val="32"/>
          <w:szCs w:val="32"/>
        </w:rPr>
      </w:pPr>
      <w:r w:rsidRPr="00BF2303">
        <w:rPr>
          <w:rFonts w:asciiTheme="majorHAnsi" w:hAnsiTheme="majorHAnsi" w:cstheme="majorHAnsi"/>
          <w:b/>
          <w:color w:val="00B050"/>
          <w:sz w:val="32"/>
          <w:szCs w:val="32"/>
        </w:rPr>
        <w:t>Consultant</w:t>
      </w:r>
    </w:p>
    <w:p w:rsidR="00822C6D" w:rsidRPr="00BF2303" w:rsidRDefault="00822C6D" w:rsidP="00822C6D">
      <w:pPr>
        <w:jc w:val="both"/>
        <w:rPr>
          <w:rFonts w:asciiTheme="majorHAnsi" w:hAnsiTheme="majorHAnsi" w:cstheme="majorHAnsi"/>
          <w:b/>
          <w:color w:val="00B050"/>
        </w:rPr>
      </w:pPr>
    </w:p>
    <w:p w:rsidR="00822C6D" w:rsidRPr="00BF2303" w:rsidRDefault="00822C6D" w:rsidP="00822C6D">
      <w:pPr>
        <w:jc w:val="both"/>
        <w:rPr>
          <w:rFonts w:asciiTheme="majorHAnsi" w:hAnsiTheme="majorHAnsi" w:cstheme="majorHAnsi"/>
        </w:rPr>
      </w:pPr>
    </w:p>
    <w:p w:rsidR="00822C6D" w:rsidRPr="00BF2303" w:rsidRDefault="00822C6D" w:rsidP="00822C6D">
      <w:pPr>
        <w:jc w:val="both"/>
        <w:rPr>
          <w:rFonts w:asciiTheme="majorHAnsi" w:hAnsiTheme="majorHAnsi" w:cstheme="majorHAnsi"/>
        </w:rPr>
      </w:pPr>
    </w:p>
    <w:p w:rsidR="00822C6D" w:rsidRPr="00BF2303" w:rsidRDefault="00822C6D" w:rsidP="00822C6D">
      <w:pPr>
        <w:jc w:val="both"/>
        <w:rPr>
          <w:rFonts w:asciiTheme="majorHAnsi" w:hAnsiTheme="majorHAnsi" w:cstheme="majorHAnsi"/>
        </w:rPr>
      </w:pPr>
    </w:p>
    <w:p w:rsidR="00822C6D" w:rsidRPr="00BF2303" w:rsidRDefault="00822C6D" w:rsidP="00822C6D">
      <w:pPr>
        <w:jc w:val="both"/>
        <w:rPr>
          <w:rFonts w:asciiTheme="majorHAnsi" w:hAnsiTheme="majorHAnsi" w:cstheme="majorHAnsi"/>
        </w:rPr>
      </w:pPr>
    </w:p>
    <w:p w:rsidR="00822C6D" w:rsidRPr="00BF2303" w:rsidRDefault="00822C6D" w:rsidP="00822C6D">
      <w:pPr>
        <w:jc w:val="both"/>
        <w:rPr>
          <w:rFonts w:asciiTheme="majorHAnsi" w:hAnsiTheme="majorHAnsi" w:cstheme="majorHAnsi"/>
        </w:rPr>
      </w:pPr>
    </w:p>
    <w:p w:rsidR="00822C6D" w:rsidRPr="00BF2303" w:rsidRDefault="00822C6D" w:rsidP="00822C6D">
      <w:pPr>
        <w:jc w:val="both"/>
        <w:rPr>
          <w:rFonts w:asciiTheme="majorHAnsi" w:hAnsiTheme="majorHAnsi" w:cstheme="majorHAnsi"/>
        </w:rPr>
      </w:pPr>
    </w:p>
    <w:p w:rsidR="00822C6D" w:rsidRPr="00BF2303" w:rsidRDefault="00822C6D" w:rsidP="00822C6D">
      <w:pPr>
        <w:jc w:val="both"/>
        <w:rPr>
          <w:rFonts w:asciiTheme="majorHAnsi" w:hAnsiTheme="majorHAnsi" w:cstheme="majorHAnsi"/>
          <w:sz w:val="28"/>
          <w:szCs w:val="28"/>
        </w:rPr>
      </w:pPr>
    </w:p>
    <w:p w:rsidR="00822C6D" w:rsidRPr="00BF2303" w:rsidRDefault="00822C6D" w:rsidP="00822C6D">
      <w:pPr>
        <w:jc w:val="both"/>
        <w:rPr>
          <w:rFonts w:asciiTheme="majorHAnsi" w:hAnsiTheme="majorHAnsi" w:cstheme="majorHAnsi"/>
        </w:rPr>
      </w:pPr>
    </w:p>
    <w:p w:rsidR="00822C6D" w:rsidRPr="00BF2303" w:rsidRDefault="00822C6D" w:rsidP="00822C6D">
      <w:pPr>
        <w:spacing w:after="160" w:line="259" w:lineRule="auto"/>
        <w:jc w:val="both"/>
        <w:rPr>
          <w:rFonts w:asciiTheme="majorHAnsi" w:hAnsiTheme="majorHAnsi" w:cstheme="majorHAnsi"/>
        </w:rPr>
      </w:pPr>
      <w:r w:rsidRPr="00BF2303">
        <w:rPr>
          <w:rFonts w:asciiTheme="majorHAnsi" w:hAnsiTheme="majorHAnsi" w:cstheme="majorHAnsi"/>
        </w:rPr>
        <w:br w:type="page"/>
      </w:r>
    </w:p>
    <w:p w:rsidR="00822C6D" w:rsidRPr="00BF2303" w:rsidRDefault="00822C6D" w:rsidP="00822C6D">
      <w:pPr>
        <w:jc w:val="both"/>
        <w:rPr>
          <w:rFonts w:asciiTheme="majorHAnsi" w:hAnsiTheme="majorHAnsi" w:cstheme="majorHAnsi"/>
        </w:rPr>
      </w:pPr>
    </w:p>
    <w:sdt>
      <w:sdtPr>
        <w:rPr>
          <w:rFonts w:ascii="Times New Roman" w:eastAsiaTheme="minorEastAsia" w:hAnsi="Times New Roman" w:cstheme="majorHAnsi"/>
          <w:color w:val="auto"/>
          <w:sz w:val="24"/>
          <w:szCs w:val="24"/>
          <w:lang w:bidi="ar-SA"/>
        </w:rPr>
        <w:id w:val="9012276"/>
        <w:docPartObj>
          <w:docPartGallery w:val="Table of Contents"/>
          <w:docPartUnique/>
        </w:docPartObj>
      </w:sdtPr>
      <w:sdtEndPr>
        <w:rPr>
          <w:b/>
          <w:bCs/>
          <w:noProof/>
        </w:rPr>
      </w:sdtEndPr>
      <w:sdtContent>
        <w:p w:rsidR="00822C6D" w:rsidRPr="00BF2303" w:rsidRDefault="00822C6D" w:rsidP="00822C6D">
          <w:pPr>
            <w:pStyle w:val="TOCHeading"/>
            <w:jc w:val="both"/>
            <w:rPr>
              <w:rFonts w:cstheme="majorHAnsi"/>
              <w:color w:val="auto"/>
            </w:rPr>
          </w:pPr>
          <w:r w:rsidRPr="00BF2303">
            <w:rPr>
              <w:rFonts w:cstheme="majorHAnsi"/>
              <w:color w:val="auto"/>
            </w:rPr>
            <w:t>Table of Contents</w:t>
          </w:r>
        </w:p>
        <w:p w:rsidR="00822C6D" w:rsidRDefault="00822C6D" w:rsidP="00822C6D">
          <w:pPr>
            <w:pStyle w:val="TOC1"/>
            <w:tabs>
              <w:tab w:val="left" w:pos="440"/>
              <w:tab w:val="right" w:leader="dot" w:pos="9530"/>
            </w:tabs>
            <w:rPr>
              <w:rFonts w:asciiTheme="minorHAnsi" w:hAnsiTheme="minorHAnsi" w:cstheme="minorBidi"/>
              <w:noProof/>
              <w:sz w:val="22"/>
              <w:szCs w:val="22"/>
            </w:rPr>
          </w:pPr>
          <w:r w:rsidRPr="00BF2303">
            <w:rPr>
              <w:rFonts w:asciiTheme="majorHAnsi" w:hAnsiTheme="majorHAnsi" w:cstheme="majorHAnsi"/>
              <w:b/>
              <w:bCs/>
              <w:noProof/>
            </w:rPr>
            <w:fldChar w:fldCharType="begin"/>
          </w:r>
          <w:r w:rsidRPr="00BF2303">
            <w:rPr>
              <w:rFonts w:asciiTheme="majorHAnsi" w:hAnsiTheme="majorHAnsi" w:cstheme="majorHAnsi"/>
              <w:b/>
              <w:bCs/>
              <w:noProof/>
            </w:rPr>
            <w:instrText xml:space="preserve"> TOC \o "1-3" \h \z \u </w:instrText>
          </w:r>
          <w:r w:rsidRPr="00BF2303">
            <w:rPr>
              <w:rFonts w:asciiTheme="majorHAnsi" w:hAnsiTheme="majorHAnsi" w:cstheme="majorHAnsi"/>
              <w:b/>
              <w:bCs/>
              <w:noProof/>
            </w:rPr>
            <w:fldChar w:fldCharType="separate"/>
          </w:r>
          <w:hyperlink w:anchor="_Toc34248659" w:history="1">
            <w:r w:rsidRPr="00636FC7">
              <w:rPr>
                <w:rStyle w:val="Hyperlink"/>
                <w:rFonts w:asciiTheme="majorHAnsi" w:hAnsiTheme="majorHAnsi" w:cstheme="majorHAnsi"/>
                <w:noProof/>
                <w:lang w:bidi="ne-NP"/>
              </w:rPr>
              <w:t>1.</w:t>
            </w:r>
            <w:r>
              <w:rPr>
                <w:rFonts w:asciiTheme="minorHAnsi" w:hAnsiTheme="minorHAnsi" w:cstheme="minorBidi"/>
                <w:noProof/>
                <w:sz w:val="22"/>
                <w:szCs w:val="22"/>
              </w:rPr>
              <w:tab/>
            </w:r>
            <w:r w:rsidRPr="00636FC7">
              <w:rPr>
                <w:rStyle w:val="Hyperlink"/>
                <w:rFonts w:asciiTheme="majorHAnsi" w:hAnsiTheme="majorHAnsi" w:cstheme="majorHAnsi"/>
                <w:noProof/>
                <w:lang w:bidi="ne-NP"/>
              </w:rPr>
              <w:t>Introduction</w:t>
            </w:r>
            <w:r>
              <w:rPr>
                <w:noProof/>
                <w:webHidden/>
              </w:rPr>
              <w:tab/>
            </w:r>
            <w:r>
              <w:rPr>
                <w:noProof/>
                <w:webHidden/>
              </w:rPr>
              <w:fldChar w:fldCharType="begin"/>
            </w:r>
            <w:r>
              <w:rPr>
                <w:noProof/>
                <w:webHidden/>
              </w:rPr>
              <w:instrText xml:space="preserve"> PAGEREF _Toc34248659 \h </w:instrText>
            </w:r>
            <w:r>
              <w:rPr>
                <w:noProof/>
                <w:webHidden/>
              </w:rPr>
            </w:r>
            <w:r>
              <w:rPr>
                <w:noProof/>
                <w:webHidden/>
              </w:rPr>
              <w:fldChar w:fldCharType="separate"/>
            </w:r>
            <w:r>
              <w:rPr>
                <w:noProof/>
                <w:webHidden/>
              </w:rPr>
              <w:t>1</w:t>
            </w:r>
            <w:r>
              <w:rPr>
                <w:noProof/>
                <w:webHidden/>
              </w:rPr>
              <w:fldChar w:fldCharType="end"/>
            </w:r>
          </w:hyperlink>
        </w:p>
        <w:p w:rsidR="00822C6D" w:rsidRDefault="00822C6D" w:rsidP="00822C6D">
          <w:pPr>
            <w:pStyle w:val="TOC1"/>
            <w:tabs>
              <w:tab w:val="left" w:pos="440"/>
              <w:tab w:val="right" w:leader="dot" w:pos="9530"/>
            </w:tabs>
            <w:rPr>
              <w:rFonts w:asciiTheme="minorHAnsi" w:hAnsiTheme="minorHAnsi" w:cstheme="minorBidi"/>
              <w:noProof/>
              <w:sz w:val="22"/>
              <w:szCs w:val="22"/>
            </w:rPr>
          </w:pPr>
          <w:hyperlink w:anchor="_Toc34248660" w:history="1">
            <w:r w:rsidRPr="00636FC7">
              <w:rPr>
                <w:rStyle w:val="Hyperlink"/>
                <w:rFonts w:asciiTheme="majorHAnsi" w:hAnsiTheme="majorHAnsi" w:cstheme="majorHAnsi"/>
                <w:noProof/>
                <w:lang w:bidi="ne-NP"/>
              </w:rPr>
              <w:t>2.</w:t>
            </w:r>
            <w:r>
              <w:rPr>
                <w:rFonts w:asciiTheme="minorHAnsi" w:hAnsiTheme="minorHAnsi" w:cstheme="minorBidi"/>
                <w:noProof/>
                <w:sz w:val="22"/>
                <w:szCs w:val="22"/>
              </w:rPr>
              <w:tab/>
            </w:r>
            <w:r w:rsidRPr="00636FC7">
              <w:rPr>
                <w:rStyle w:val="Hyperlink"/>
                <w:rFonts w:asciiTheme="majorHAnsi" w:hAnsiTheme="majorHAnsi" w:cstheme="majorHAnsi"/>
                <w:noProof/>
                <w:lang w:bidi="ne-NP"/>
              </w:rPr>
              <w:t>Findings</w:t>
            </w:r>
            <w:r>
              <w:rPr>
                <w:noProof/>
                <w:webHidden/>
              </w:rPr>
              <w:tab/>
            </w:r>
            <w:r>
              <w:rPr>
                <w:noProof/>
                <w:webHidden/>
              </w:rPr>
              <w:fldChar w:fldCharType="begin"/>
            </w:r>
            <w:r>
              <w:rPr>
                <w:noProof/>
                <w:webHidden/>
              </w:rPr>
              <w:instrText xml:space="preserve"> PAGEREF _Toc34248660 \h </w:instrText>
            </w:r>
            <w:r>
              <w:rPr>
                <w:noProof/>
                <w:webHidden/>
              </w:rPr>
            </w:r>
            <w:r>
              <w:rPr>
                <w:noProof/>
                <w:webHidden/>
              </w:rPr>
              <w:fldChar w:fldCharType="separate"/>
            </w:r>
            <w:r>
              <w:rPr>
                <w:noProof/>
                <w:webHidden/>
              </w:rPr>
              <w:t>1</w:t>
            </w:r>
            <w:r>
              <w:rPr>
                <w:noProof/>
                <w:webHidden/>
              </w:rPr>
              <w:fldChar w:fldCharType="end"/>
            </w:r>
          </w:hyperlink>
        </w:p>
        <w:p w:rsidR="00822C6D" w:rsidRDefault="00822C6D" w:rsidP="00822C6D">
          <w:pPr>
            <w:pStyle w:val="TOC1"/>
            <w:tabs>
              <w:tab w:val="left" w:pos="660"/>
              <w:tab w:val="right" w:leader="dot" w:pos="9530"/>
            </w:tabs>
            <w:rPr>
              <w:rFonts w:asciiTheme="minorHAnsi" w:hAnsiTheme="minorHAnsi" w:cstheme="minorBidi"/>
              <w:noProof/>
              <w:sz w:val="22"/>
              <w:szCs w:val="22"/>
            </w:rPr>
          </w:pPr>
          <w:hyperlink w:anchor="_Toc34248661" w:history="1">
            <w:r w:rsidRPr="00636FC7">
              <w:rPr>
                <w:rStyle w:val="Hyperlink"/>
                <w:rFonts w:asciiTheme="majorHAnsi" w:hAnsiTheme="majorHAnsi" w:cstheme="majorHAnsi"/>
                <w:noProof/>
                <w:lang w:bidi="ne-NP"/>
              </w:rPr>
              <w:t>2.1.</w:t>
            </w:r>
            <w:r>
              <w:rPr>
                <w:rFonts w:asciiTheme="minorHAnsi" w:hAnsiTheme="minorHAnsi" w:cstheme="minorBidi"/>
                <w:noProof/>
                <w:sz w:val="22"/>
                <w:szCs w:val="22"/>
              </w:rPr>
              <w:tab/>
            </w:r>
            <w:r w:rsidRPr="00636FC7">
              <w:rPr>
                <w:rStyle w:val="Hyperlink"/>
                <w:rFonts w:asciiTheme="majorHAnsi" w:hAnsiTheme="majorHAnsi" w:cstheme="majorHAnsi"/>
                <w:noProof/>
                <w:lang w:bidi="ne-NP"/>
              </w:rPr>
              <w:t>Governance</w:t>
            </w:r>
            <w:r>
              <w:rPr>
                <w:noProof/>
                <w:webHidden/>
              </w:rPr>
              <w:tab/>
            </w:r>
            <w:r>
              <w:rPr>
                <w:noProof/>
                <w:webHidden/>
              </w:rPr>
              <w:fldChar w:fldCharType="begin"/>
            </w:r>
            <w:r>
              <w:rPr>
                <w:noProof/>
                <w:webHidden/>
              </w:rPr>
              <w:instrText xml:space="preserve"> PAGEREF _Toc34248661 \h </w:instrText>
            </w:r>
            <w:r>
              <w:rPr>
                <w:noProof/>
                <w:webHidden/>
              </w:rPr>
            </w:r>
            <w:r>
              <w:rPr>
                <w:noProof/>
                <w:webHidden/>
              </w:rPr>
              <w:fldChar w:fldCharType="separate"/>
            </w:r>
            <w:r>
              <w:rPr>
                <w:noProof/>
                <w:webHidden/>
              </w:rPr>
              <w:t>1</w:t>
            </w:r>
            <w:r>
              <w:rPr>
                <w:noProof/>
                <w:webHidden/>
              </w:rPr>
              <w:fldChar w:fldCharType="end"/>
            </w:r>
          </w:hyperlink>
        </w:p>
        <w:p w:rsidR="00822C6D" w:rsidRDefault="00822C6D" w:rsidP="00822C6D">
          <w:pPr>
            <w:pStyle w:val="TOC1"/>
            <w:tabs>
              <w:tab w:val="left" w:pos="660"/>
              <w:tab w:val="right" w:leader="dot" w:pos="9530"/>
            </w:tabs>
            <w:rPr>
              <w:rFonts w:asciiTheme="minorHAnsi" w:hAnsiTheme="minorHAnsi" w:cstheme="minorBidi"/>
              <w:noProof/>
              <w:sz w:val="22"/>
              <w:szCs w:val="22"/>
            </w:rPr>
          </w:pPr>
          <w:hyperlink w:anchor="_Toc34248662" w:history="1">
            <w:r w:rsidRPr="00636FC7">
              <w:rPr>
                <w:rStyle w:val="Hyperlink"/>
                <w:rFonts w:asciiTheme="majorHAnsi" w:hAnsiTheme="majorHAnsi" w:cstheme="majorHAnsi"/>
                <w:noProof/>
                <w:lang w:bidi="ne-NP"/>
              </w:rPr>
              <w:t>2.2.</w:t>
            </w:r>
            <w:r>
              <w:rPr>
                <w:rFonts w:asciiTheme="minorHAnsi" w:hAnsiTheme="minorHAnsi" w:cstheme="minorBidi"/>
                <w:noProof/>
                <w:sz w:val="22"/>
                <w:szCs w:val="22"/>
              </w:rPr>
              <w:tab/>
            </w:r>
            <w:r w:rsidRPr="00636FC7">
              <w:rPr>
                <w:rStyle w:val="Hyperlink"/>
                <w:rFonts w:asciiTheme="majorHAnsi" w:hAnsiTheme="majorHAnsi" w:cstheme="majorHAnsi"/>
                <w:noProof/>
                <w:lang w:bidi="ne-NP"/>
              </w:rPr>
              <w:t>Financial and Loan Management</w:t>
            </w:r>
            <w:r>
              <w:rPr>
                <w:noProof/>
                <w:webHidden/>
              </w:rPr>
              <w:tab/>
            </w:r>
            <w:r>
              <w:rPr>
                <w:noProof/>
                <w:webHidden/>
              </w:rPr>
              <w:fldChar w:fldCharType="begin"/>
            </w:r>
            <w:r>
              <w:rPr>
                <w:noProof/>
                <w:webHidden/>
              </w:rPr>
              <w:instrText xml:space="preserve"> PAGEREF _Toc34248662 \h </w:instrText>
            </w:r>
            <w:r>
              <w:rPr>
                <w:noProof/>
                <w:webHidden/>
              </w:rPr>
            </w:r>
            <w:r>
              <w:rPr>
                <w:noProof/>
                <w:webHidden/>
              </w:rPr>
              <w:fldChar w:fldCharType="separate"/>
            </w:r>
            <w:r>
              <w:rPr>
                <w:noProof/>
                <w:webHidden/>
              </w:rPr>
              <w:t>2</w:t>
            </w:r>
            <w:r>
              <w:rPr>
                <w:noProof/>
                <w:webHidden/>
              </w:rPr>
              <w:fldChar w:fldCharType="end"/>
            </w:r>
          </w:hyperlink>
        </w:p>
        <w:p w:rsidR="00822C6D" w:rsidRDefault="00822C6D" w:rsidP="00822C6D">
          <w:pPr>
            <w:pStyle w:val="TOC1"/>
            <w:tabs>
              <w:tab w:val="left" w:pos="660"/>
              <w:tab w:val="right" w:leader="dot" w:pos="9530"/>
            </w:tabs>
            <w:rPr>
              <w:rFonts w:asciiTheme="minorHAnsi" w:hAnsiTheme="minorHAnsi" w:cstheme="minorBidi"/>
              <w:noProof/>
              <w:sz w:val="22"/>
              <w:szCs w:val="22"/>
            </w:rPr>
          </w:pPr>
          <w:hyperlink w:anchor="_Toc34248663" w:history="1">
            <w:r w:rsidRPr="00636FC7">
              <w:rPr>
                <w:rStyle w:val="Hyperlink"/>
                <w:rFonts w:asciiTheme="majorHAnsi" w:hAnsiTheme="majorHAnsi" w:cstheme="majorHAnsi"/>
                <w:noProof/>
                <w:lang w:bidi="ne-NP"/>
              </w:rPr>
              <w:t>2.3.</w:t>
            </w:r>
            <w:r>
              <w:rPr>
                <w:rFonts w:asciiTheme="minorHAnsi" w:hAnsiTheme="minorHAnsi" w:cstheme="minorBidi"/>
                <w:noProof/>
                <w:sz w:val="22"/>
                <w:szCs w:val="22"/>
              </w:rPr>
              <w:tab/>
            </w:r>
            <w:r w:rsidRPr="00636FC7">
              <w:rPr>
                <w:rStyle w:val="Hyperlink"/>
                <w:rFonts w:asciiTheme="majorHAnsi" w:hAnsiTheme="majorHAnsi" w:cstheme="majorHAnsi"/>
                <w:noProof/>
                <w:lang w:bidi="ne-NP"/>
              </w:rPr>
              <w:t>Staff and Office Management</w:t>
            </w:r>
            <w:r>
              <w:rPr>
                <w:noProof/>
                <w:webHidden/>
              </w:rPr>
              <w:tab/>
            </w:r>
            <w:r>
              <w:rPr>
                <w:noProof/>
                <w:webHidden/>
              </w:rPr>
              <w:fldChar w:fldCharType="begin"/>
            </w:r>
            <w:r>
              <w:rPr>
                <w:noProof/>
                <w:webHidden/>
              </w:rPr>
              <w:instrText xml:space="preserve"> PAGEREF _Toc34248663 \h </w:instrText>
            </w:r>
            <w:r>
              <w:rPr>
                <w:noProof/>
                <w:webHidden/>
              </w:rPr>
            </w:r>
            <w:r>
              <w:rPr>
                <w:noProof/>
                <w:webHidden/>
              </w:rPr>
              <w:fldChar w:fldCharType="separate"/>
            </w:r>
            <w:r>
              <w:rPr>
                <w:noProof/>
                <w:webHidden/>
              </w:rPr>
              <w:t>3</w:t>
            </w:r>
            <w:r>
              <w:rPr>
                <w:noProof/>
                <w:webHidden/>
              </w:rPr>
              <w:fldChar w:fldCharType="end"/>
            </w:r>
          </w:hyperlink>
        </w:p>
        <w:p w:rsidR="00822C6D" w:rsidRDefault="00822C6D" w:rsidP="00822C6D">
          <w:pPr>
            <w:pStyle w:val="TOC1"/>
            <w:tabs>
              <w:tab w:val="left" w:pos="660"/>
              <w:tab w:val="right" w:leader="dot" w:pos="9530"/>
            </w:tabs>
            <w:rPr>
              <w:rFonts w:asciiTheme="minorHAnsi" w:hAnsiTheme="minorHAnsi" w:cstheme="minorBidi"/>
              <w:noProof/>
              <w:sz w:val="22"/>
              <w:szCs w:val="22"/>
            </w:rPr>
          </w:pPr>
          <w:hyperlink w:anchor="_Toc34248664" w:history="1">
            <w:r w:rsidRPr="00636FC7">
              <w:rPr>
                <w:rStyle w:val="Hyperlink"/>
                <w:rFonts w:asciiTheme="majorHAnsi" w:hAnsiTheme="majorHAnsi" w:cstheme="majorHAnsi"/>
                <w:noProof/>
                <w:lang w:bidi="ne-NP"/>
              </w:rPr>
              <w:t>2.4.</w:t>
            </w:r>
            <w:r>
              <w:rPr>
                <w:rFonts w:asciiTheme="minorHAnsi" w:hAnsiTheme="minorHAnsi" w:cstheme="minorBidi"/>
                <w:noProof/>
                <w:sz w:val="22"/>
                <w:szCs w:val="22"/>
              </w:rPr>
              <w:tab/>
            </w:r>
            <w:r w:rsidRPr="00636FC7">
              <w:rPr>
                <w:rStyle w:val="Hyperlink"/>
                <w:rFonts w:asciiTheme="majorHAnsi" w:hAnsiTheme="majorHAnsi" w:cstheme="majorHAnsi"/>
                <w:noProof/>
                <w:lang w:bidi="ne-NP"/>
              </w:rPr>
              <w:t>Products and Services</w:t>
            </w:r>
            <w:r>
              <w:rPr>
                <w:noProof/>
                <w:webHidden/>
              </w:rPr>
              <w:tab/>
            </w:r>
            <w:r>
              <w:rPr>
                <w:noProof/>
                <w:webHidden/>
              </w:rPr>
              <w:fldChar w:fldCharType="begin"/>
            </w:r>
            <w:r>
              <w:rPr>
                <w:noProof/>
                <w:webHidden/>
              </w:rPr>
              <w:instrText xml:space="preserve"> PAGEREF _Toc34248664 \h </w:instrText>
            </w:r>
            <w:r>
              <w:rPr>
                <w:noProof/>
                <w:webHidden/>
              </w:rPr>
            </w:r>
            <w:r>
              <w:rPr>
                <w:noProof/>
                <w:webHidden/>
              </w:rPr>
              <w:fldChar w:fldCharType="separate"/>
            </w:r>
            <w:r>
              <w:rPr>
                <w:noProof/>
                <w:webHidden/>
              </w:rPr>
              <w:t>4</w:t>
            </w:r>
            <w:r>
              <w:rPr>
                <w:noProof/>
                <w:webHidden/>
              </w:rPr>
              <w:fldChar w:fldCharType="end"/>
            </w:r>
          </w:hyperlink>
        </w:p>
        <w:p w:rsidR="00822C6D" w:rsidRDefault="00822C6D" w:rsidP="00822C6D">
          <w:pPr>
            <w:pStyle w:val="TOC1"/>
            <w:tabs>
              <w:tab w:val="left" w:pos="660"/>
              <w:tab w:val="right" w:leader="dot" w:pos="9530"/>
            </w:tabs>
            <w:rPr>
              <w:rFonts w:asciiTheme="minorHAnsi" w:hAnsiTheme="minorHAnsi" w:cstheme="minorBidi"/>
              <w:noProof/>
              <w:sz w:val="22"/>
              <w:szCs w:val="22"/>
            </w:rPr>
          </w:pPr>
          <w:hyperlink w:anchor="_Toc34248665" w:history="1">
            <w:r w:rsidRPr="00636FC7">
              <w:rPr>
                <w:rStyle w:val="Hyperlink"/>
                <w:rFonts w:asciiTheme="majorHAnsi" w:hAnsiTheme="majorHAnsi" w:cstheme="majorHAnsi"/>
                <w:noProof/>
                <w:lang w:bidi="ne-NP"/>
              </w:rPr>
              <w:t>2.5.</w:t>
            </w:r>
            <w:r>
              <w:rPr>
                <w:rFonts w:asciiTheme="minorHAnsi" w:hAnsiTheme="minorHAnsi" w:cstheme="minorBidi"/>
                <w:noProof/>
                <w:sz w:val="22"/>
                <w:szCs w:val="22"/>
              </w:rPr>
              <w:tab/>
            </w:r>
            <w:r w:rsidRPr="00636FC7">
              <w:rPr>
                <w:rStyle w:val="Hyperlink"/>
                <w:rFonts w:asciiTheme="majorHAnsi" w:hAnsiTheme="majorHAnsi" w:cstheme="majorHAnsi"/>
                <w:noProof/>
                <w:lang w:bidi="ne-NP"/>
              </w:rPr>
              <w:t>Revolving Fund Management</w:t>
            </w:r>
            <w:r>
              <w:rPr>
                <w:noProof/>
                <w:webHidden/>
              </w:rPr>
              <w:tab/>
            </w:r>
            <w:r>
              <w:rPr>
                <w:noProof/>
                <w:webHidden/>
              </w:rPr>
              <w:fldChar w:fldCharType="begin"/>
            </w:r>
            <w:r>
              <w:rPr>
                <w:noProof/>
                <w:webHidden/>
              </w:rPr>
              <w:instrText xml:space="preserve"> PAGEREF _Toc34248665 \h </w:instrText>
            </w:r>
            <w:r>
              <w:rPr>
                <w:noProof/>
                <w:webHidden/>
              </w:rPr>
            </w:r>
            <w:r>
              <w:rPr>
                <w:noProof/>
                <w:webHidden/>
              </w:rPr>
              <w:fldChar w:fldCharType="separate"/>
            </w:r>
            <w:r>
              <w:rPr>
                <w:noProof/>
                <w:webHidden/>
              </w:rPr>
              <w:t>5</w:t>
            </w:r>
            <w:r>
              <w:rPr>
                <w:noProof/>
                <w:webHidden/>
              </w:rPr>
              <w:fldChar w:fldCharType="end"/>
            </w:r>
          </w:hyperlink>
        </w:p>
        <w:p w:rsidR="00822C6D" w:rsidRDefault="00822C6D" w:rsidP="00822C6D">
          <w:pPr>
            <w:pStyle w:val="TOC1"/>
            <w:tabs>
              <w:tab w:val="left" w:pos="880"/>
              <w:tab w:val="right" w:leader="dot" w:pos="9530"/>
            </w:tabs>
            <w:rPr>
              <w:rFonts w:asciiTheme="minorHAnsi" w:hAnsiTheme="minorHAnsi" w:cstheme="minorBidi"/>
              <w:noProof/>
              <w:sz w:val="22"/>
              <w:szCs w:val="22"/>
            </w:rPr>
          </w:pPr>
          <w:hyperlink w:anchor="_Toc34248666" w:history="1">
            <w:r w:rsidRPr="00636FC7">
              <w:rPr>
                <w:rStyle w:val="Hyperlink"/>
                <w:rFonts w:asciiTheme="majorHAnsi" w:hAnsiTheme="majorHAnsi" w:cstheme="majorHAnsi"/>
                <w:noProof/>
                <w:lang w:bidi="ne-NP"/>
              </w:rPr>
              <w:t>2.5.1.</w:t>
            </w:r>
            <w:r>
              <w:rPr>
                <w:rFonts w:asciiTheme="minorHAnsi" w:hAnsiTheme="minorHAnsi" w:cstheme="minorBidi"/>
                <w:noProof/>
                <w:sz w:val="22"/>
                <w:szCs w:val="22"/>
              </w:rPr>
              <w:tab/>
            </w:r>
            <w:r w:rsidRPr="00636FC7">
              <w:rPr>
                <w:rStyle w:val="Hyperlink"/>
                <w:rFonts w:asciiTheme="majorHAnsi" w:hAnsiTheme="majorHAnsi" w:cstheme="majorHAnsi"/>
                <w:noProof/>
                <w:lang w:bidi="ne-NP"/>
              </w:rPr>
              <w:t>Revolving fund Financial Status</w:t>
            </w:r>
            <w:r>
              <w:rPr>
                <w:noProof/>
                <w:webHidden/>
              </w:rPr>
              <w:tab/>
            </w:r>
            <w:r>
              <w:rPr>
                <w:noProof/>
                <w:webHidden/>
              </w:rPr>
              <w:fldChar w:fldCharType="begin"/>
            </w:r>
            <w:r>
              <w:rPr>
                <w:noProof/>
                <w:webHidden/>
              </w:rPr>
              <w:instrText xml:space="preserve"> PAGEREF _Toc34248666 \h </w:instrText>
            </w:r>
            <w:r>
              <w:rPr>
                <w:noProof/>
                <w:webHidden/>
              </w:rPr>
            </w:r>
            <w:r>
              <w:rPr>
                <w:noProof/>
                <w:webHidden/>
              </w:rPr>
              <w:fldChar w:fldCharType="separate"/>
            </w:r>
            <w:r>
              <w:rPr>
                <w:noProof/>
                <w:webHidden/>
              </w:rPr>
              <w:t>5</w:t>
            </w:r>
            <w:r>
              <w:rPr>
                <w:noProof/>
                <w:webHidden/>
              </w:rPr>
              <w:fldChar w:fldCharType="end"/>
            </w:r>
          </w:hyperlink>
        </w:p>
        <w:p w:rsidR="00822C6D" w:rsidRDefault="00822C6D" w:rsidP="00822C6D">
          <w:pPr>
            <w:pStyle w:val="TOC1"/>
            <w:tabs>
              <w:tab w:val="left" w:pos="660"/>
              <w:tab w:val="right" w:leader="dot" w:pos="9530"/>
            </w:tabs>
            <w:rPr>
              <w:rFonts w:asciiTheme="minorHAnsi" w:hAnsiTheme="minorHAnsi" w:cstheme="minorBidi"/>
              <w:noProof/>
              <w:sz w:val="22"/>
              <w:szCs w:val="22"/>
            </w:rPr>
          </w:pPr>
          <w:hyperlink w:anchor="_Toc34248667" w:history="1">
            <w:r w:rsidRPr="00636FC7">
              <w:rPr>
                <w:rStyle w:val="Hyperlink"/>
                <w:rFonts w:asciiTheme="majorHAnsi" w:hAnsiTheme="majorHAnsi" w:cstheme="majorHAnsi"/>
                <w:noProof/>
                <w:lang w:bidi="ne-NP"/>
              </w:rPr>
              <w:t>2.6.</w:t>
            </w:r>
            <w:r>
              <w:rPr>
                <w:rFonts w:asciiTheme="minorHAnsi" w:hAnsiTheme="minorHAnsi" w:cstheme="minorBidi"/>
                <w:noProof/>
                <w:sz w:val="22"/>
                <w:szCs w:val="22"/>
              </w:rPr>
              <w:tab/>
            </w:r>
            <w:r w:rsidRPr="00636FC7">
              <w:rPr>
                <w:rStyle w:val="Hyperlink"/>
                <w:rFonts w:asciiTheme="majorHAnsi" w:hAnsiTheme="majorHAnsi" w:cstheme="majorHAnsi"/>
                <w:noProof/>
                <w:lang w:bidi="ne-NP"/>
              </w:rPr>
              <w:t>Financial Status</w:t>
            </w:r>
            <w:r>
              <w:rPr>
                <w:noProof/>
                <w:webHidden/>
              </w:rPr>
              <w:tab/>
            </w:r>
            <w:r>
              <w:rPr>
                <w:noProof/>
                <w:webHidden/>
              </w:rPr>
              <w:fldChar w:fldCharType="begin"/>
            </w:r>
            <w:r>
              <w:rPr>
                <w:noProof/>
                <w:webHidden/>
              </w:rPr>
              <w:instrText xml:space="preserve"> PAGEREF _Toc34248667 \h </w:instrText>
            </w:r>
            <w:r>
              <w:rPr>
                <w:noProof/>
                <w:webHidden/>
              </w:rPr>
            </w:r>
            <w:r>
              <w:rPr>
                <w:noProof/>
                <w:webHidden/>
              </w:rPr>
              <w:fldChar w:fldCharType="separate"/>
            </w:r>
            <w:r>
              <w:rPr>
                <w:noProof/>
                <w:webHidden/>
              </w:rPr>
              <w:t>6</w:t>
            </w:r>
            <w:r>
              <w:rPr>
                <w:noProof/>
                <w:webHidden/>
              </w:rPr>
              <w:fldChar w:fldCharType="end"/>
            </w:r>
          </w:hyperlink>
        </w:p>
        <w:p w:rsidR="00822C6D" w:rsidRDefault="00822C6D" w:rsidP="00822C6D">
          <w:pPr>
            <w:pStyle w:val="TOC1"/>
            <w:tabs>
              <w:tab w:val="left" w:pos="440"/>
              <w:tab w:val="right" w:leader="dot" w:pos="9530"/>
            </w:tabs>
            <w:rPr>
              <w:rFonts w:asciiTheme="minorHAnsi" w:hAnsiTheme="minorHAnsi" w:cstheme="minorBidi"/>
              <w:noProof/>
              <w:sz w:val="22"/>
              <w:szCs w:val="22"/>
            </w:rPr>
          </w:pPr>
          <w:hyperlink w:anchor="_Toc34248668" w:history="1">
            <w:r w:rsidRPr="00636FC7">
              <w:rPr>
                <w:rStyle w:val="Hyperlink"/>
                <w:rFonts w:asciiTheme="majorHAnsi" w:hAnsiTheme="majorHAnsi" w:cstheme="majorHAnsi"/>
                <w:noProof/>
                <w:lang w:bidi="ne-NP"/>
              </w:rPr>
              <w:t>3.</w:t>
            </w:r>
            <w:r>
              <w:rPr>
                <w:rFonts w:asciiTheme="minorHAnsi" w:hAnsiTheme="minorHAnsi" w:cstheme="minorBidi"/>
                <w:noProof/>
                <w:sz w:val="22"/>
                <w:szCs w:val="22"/>
              </w:rPr>
              <w:tab/>
            </w:r>
            <w:r w:rsidRPr="00636FC7">
              <w:rPr>
                <w:rStyle w:val="Hyperlink"/>
                <w:rFonts w:asciiTheme="majorHAnsi" w:hAnsiTheme="majorHAnsi" w:cstheme="majorHAnsi"/>
                <w:noProof/>
                <w:lang w:bidi="ne-NP"/>
              </w:rPr>
              <w:t>Recommendation</w:t>
            </w:r>
            <w:r>
              <w:rPr>
                <w:noProof/>
                <w:webHidden/>
              </w:rPr>
              <w:tab/>
            </w:r>
            <w:r>
              <w:rPr>
                <w:noProof/>
                <w:webHidden/>
              </w:rPr>
              <w:fldChar w:fldCharType="begin"/>
            </w:r>
            <w:r>
              <w:rPr>
                <w:noProof/>
                <w:webHidden/>
              </w:rPr>
              <w:instrText xml:space="preserve"> PAGEREF _Toc34248668 \h </w:instrText>
            </w:r>
            <w:r>
              <w:rPr>
                <w:noProof/>
                <w:webHidden/>
              </w:rPr>
            </w:r>
            <w:r>
              <w:rPr>
                <w:noProof/>
                <w:webHidden/>
              </w:rPr>
              <w:fldChar w:fldCharType="separate"/>
            </w:r>
            <w:r>
              <w:rPr>
                <w:noProof/>
                <w:webHidden/>
              </w:rPr>
              <w:t>7</w:t>
            </w:r>
            <w:r>
              <w:rPr>
                <w:noProof/>
                <w:webHidden/>
              </w:rPr>
              <w:fldChar w:fldCharType="end"/>
            </w:r>
          </w:hyperlink>
        </w:p>
        <w:p w:rsidR="00822C6D" w:rsidRDefault="00822C6D" w:rsidP="00822C6D">
          <w:pPr>
            <w:pStyle w:val="TOC1"/>
            <w:tabs>
              <w:tab w:val="left" w:pos="440"/>
              <w:tab w:val="right" w:leader="dot" w:pos="9530"/>
            </w:tabs>
            <w:rPr>
              <w:rFonts w:asciiTheme="minorHAnsi" w:hAnsiTheme="minorHAnsi" w:cstheme="minorBidi"/>
              <w:noProof/>
              <w:sz w:val="22"/>
              <w:szCs w:val="22"/>
            </w:rPr>
          </w:pPr>
          <w:hyperlink w:anchor="_Toc34248669" w:history="1">
            <w:r w:rsidRPr="00636FC7">
              <w:rPr>
                <w:rStyle w:val="Hyperlink"/>
                <w:rFonts w:asciiTheme="majorHAnsi" w:hAnsiTheme="majorHAnsi" w:cstheme="majorHAnsi"/>
                <w:noProof/>
                <w:lang w:bidi="ne-NP"/>
              </w:rPr>
              <w:t>4.</w:t>
            </w:r>
            <w:r>
              <w:rPr>
                <w:rFonts w:asciiTheme="minorHAnsi" w:hAnsiTheme="minorHAnsi" w:cstheme="minorBidi"/>
                <w:noProof/>
                <w:sz w:val="22"/>
                <w:szCs w:val="22"/>
              </w:rPr>
              <w:tab/>
            </w:r>
            <w:r w:rsidRPr="00636FC7">
              <w:rPr>
                <w:rStyle w:val="Hyperlink"/>
                <w:rFonts w:asciiTheme="majorHAnsi" w:hAnsiTheme="majorHAnsi" w:cstheme="majorHAnsi"/>
                <w:noProof/>
                <w:lang w:bidi="ne-NP"/>
              </w:rPr>
              <w:t>Annex</w:t>
            </w:r>
            <w:r>
              <w:rPr>
                <w:noProof/>
                <w:webHidden/>
              </w:rPr>
              <w:tab/>
            </w:r>
            <w:r>
              <w:rPr>
                <w:noProof/>
                <w:webHidden/>
              </w:rPr>
              <w:fldChar w:fldCharType="begin"/>
            </w:r>
            <w:r>
              <w:rPr>
                <w:noProof/>
                <w:webHidden/>
              </w:rPr>
              <w:instrText xml:space="preserve"> PAGEREF _Toc34248669 \h </w:instrText>
            </w:r>
            <w:r>
              <w:rPr>
                <w:noProof/>
                <w:webHidden/>
              </w:rPr>
            </w:r>
            <w:r>
              <w:rPr>
                <w:noProof/>
                <w:webHidden/>
              </w:rPr>
              <w:fldChar w:fldCharType="separate"/>
            </w:r>
            <w:r>
              <w:rPr>
                <w:noProof/>
                <w:webHidden/>
              </w:rPr>
              <w:t>8</w:t>
            </w:r>
            <w:r>
              <w:rPr>
                <w:noProof/>
                <w:webHidden/>
              </w:rPr>
              <w:fldChar w:fldCharType="end"/>
            </w:r>
          </w:hyperlink>
        </w:p>
        <w:p w:rsidR="00822C6D" w:rsidRDefault="00822C6D" w:rsidP="00822C6D">
          <w:pPr>
            <w:pStyle w:val="TOC1"/>
            <w:tabs>
              <w:tab w:val="left" w:pos="660"/>
              <w:tab w:val="right" w:leader="dot" w:pos="9530"/>
            </w:tabs>
            <w:rPr>
              <w:rFonts w:asciiTheme="minorHAnsi" w:hAnsiTheme="minorHAnsi" w:cstheme="minorBidi"/>
              <w:noProof/>
              <w:sz w:val="22"/>
              <w:szCs w:val="22"/>
            </w:rPr>
          </w:pPr>
          <w:hyperlink w:anchor="_Toc34248670" w:history="1">
            <w:r w:rsidRPr="00636FC7">
              <w:rPr>
                <w:rStyle w:val="Hyperlink"/>
                <w:rFonts w:asciiTheme="majorHAnsi" w:hAnsiTheme="majorHAnsi" w:cstheme="majorHAnsi"/>
                <w:noProof/>
                <w:lang w:bidi="ne-NP"/>
              </w:rPr>
              <w:t>4.1.</w:t>
            </w:r>
            <w:r>
              <w:rPr>
                <w:rFonts w:asciiTheme="minorHAnsi" w:hAnsiTheme="minorHAnsi" w:cstheme="minorBidi"/>
                <w:noProof/>
                <w:sz w:val="22"/>
                <w:szCs w:val="22"/>
              </w:rPr>
              <w:tab/>
            </w:r>
            <w:r w:rsidRPr="00636FC7">
              <w:rPr>
                <w:rStyle w:val="Hyperlink"/>
                <w:rFonts w:asciiTheme="majorHAnsi" w:eastAsia="Times New Roman" w:hAnsiTheme="majorHAnsi" w:cstheme="majorHAnsi"/>
                <w:noProof/>
                <w:lang w:bidi="ne-NP"/>
              </w:rPr>
              <w:t>Performance Assessment Score</w:t>
            </w:r>
            <w:r>
              <w:rPr>
                <w:noProof/>
                <w:webHidden/>
              </w:rPr>
              <w:tab/>
            </w:r>
            <w:r>
              <w:rPr>
                <w:noProof/>
                <w:webHidden/>
              </w:rPr>
              <w:fldChar w:fldCharType="begin"/>
            </w:r>
            <w:r>
              <w:rPr>
                <w:noProof/>
                <w:webHidden/>
              </w:rPr>
              <w:instrText xml:space="preserve"> PAGEREF _Toc34248670 \h </w:instrText>
            </w:r>
            <w:r>
              <w:rPr>
                <w:noProof/>
                <w:webHidden/>
              </w:rPr>
            </w:r>
            <w:r>
              <w:rPr>
                <w:noProof/>
                <w:webHidden/>
              </w:rPr>
              <w:fldChar w:fldCharType="separate"/>
            </w:r>
            <w:r>
              <w:rPr>
                <w:noProof/>
                <w:webHidden/>
              </w:rPr>
              <w:t>8</w:t>
            </w:r>
            <w:r>
              <w:rPr>
                <w:noProof/>
                <w:webHidden/>
              </w:rPr>
              <w:fldChar w:fldCharType="end"/>
            </w:r>
          </w:hyperlink>
        </w:p>
        <w:p w:rsidR="00822C6D" w:rsidRDefault="00822C6D" w:rsidP="00822C6D">
          <w:pPr>
            <w:pStyle w:val="TOC1"/>
            <w:tabs>
              <w:tab w:val="left" w:pos="660"/>
              <w:tab w:val="right" w:leader="dot" w:pos="9530"/>
            </w:tabs>
            <w:rPr>
              <w:rFonts w:asciiTheme="minorHAnsi" w:hAnsiTheme="minorHAnsi" w:cstheme="minorBidi"/>
              <w:noProof/>
              <w:sz w:val="22"/>
              <w:szCs w:val="22"/>
            </w:rPr>
          </w:pPr>
          <w:hyperlink w:anchor="_Toc34248671" w:history="1">
            <w:r w:rsidRPr="00636FC7">
              <w:rPr>
                <w:rStyle w:val="Hyperlink"/>
                <w:rFonts w:asciiTheme="majorHAnsi" w:hAnsiTheme="majorHAnsi" w:cstheme="majorHAnsi"/>
                <w:noProof/>
                <w:lang w:bidi="ne-NP"/>
              </w:rPr>
              <w:t>4.2.</w:t>
            </w:r>
            <w:r>
              <w:rPr>
                <w:rFonts w:asciiTheme="minorHAnsi" w:hAnsiTheme="minorHAnsi" w:cstheme="minorBidi"/>
                <w:noProof/>
                <w:sz w:val="22"/>
                <w:szCs w:val="22"/>
              </w:rPr>
              <w:tab/>
            </w:r>
            <w:r w:rsidRPr="00636FC7">
              <w:rPr>
                <w:rStyle w:val="Hyperlink"/>
                <w:rFonts w:asciiTheme="majorHAnsi" w:eastAsia="Times New Roman" w:hAnsiTheme="majorHAnsi" w:cstheme="majorHAnsi"/>
                <w:noProof/>
                <w:lang w:bidi="ne-NP"/>
              </w:rPr>
              <w:t>Ethnic and Gender distribution</w:t>
            </w:r>
            <w:r w:rsidRPr="00636FC7">
              <w:rPr>
                <w:rStyle w:val="Hyperlink"/>
                <w:rFonts w:asciiTheme="majorHAnsi" w:hAnsiTheme="majorHAnsi" w:cstheme="majorHAnsi"/>
                <w:noProof/>
                <w:lang w:bidi="ne-NP"/>
              </w:rPr>
              <w:t xml:space="preserve"> of the Board of Directors, Committee and Sub-Committee</w:t>
            </w:r>
            <w:r>
              <w:rPr>
                <w:noProof/>
                <w:webHidden/>
              </w:rPr>
              <w:tab/>
            </w:r>
            <w:r>
              <w:rPr>
                <w:noProof/>
                <w:webHidden/>
              </w:rPr>
              <w:fldChar w:fldCharType="begin"/>
            </w:r>
            <w:r>
              <w:rPr>
                <w:noProof/>
                <w:webHidden/>
              </w:rPr>
              <w:instrText xml:space="preserve"> PAGEREF _Toc34248671 \h </w:instrText>
            </w:r>
            <w:r>
              <w:rPr>
                <w:noProof/>
                <w:webHidden/>
              </w:rPr>
            </w:r>
            <w:r>
              <w:rPr>
                <w:noProof/>
                <w:webHidden/>
              </w:rPr>
              <w:fldChar w:fldCharType="separate"/>
            </w:r>
            <w:r>
              <w:rPr>
                <w:noProof/>
                <w:webHidden/>
              </w:rPr>
              <w:t>10</w:t>
            </w:r>
            <w:r>
              <w:rPr>
                <w:noProof/>
                <w:webHidden/>
              </w:rPr>
              <w:fldChar w:fldCharType="end"/>
            </w:r>
          </w:hyperlink>
        </w:p>
        <w:p w:rsidR="00822C6D" w:rsidRDefault="00822C6D" w:rsidP="00822C6D">
          <w:pPr>
            <w:pStyle w:val="TOC1"/>
            <w:tabs>
              <w:tab w:val="left" w:pos="660"/>
              <w:tab w:val="right" w:leader="dot" w:pos="9530"/>
            </w:tabs>
            <w:rPr>
              <w:rFonts w:asciiTheme="minorHAnsi" w:hAnsiTheme="minorHAnsi" w:cstheme="minorBidi"/>
              <w:noProof/>
              <w:sz w:val="22"/>
              <w:szCs w:val="22"/>
            </w:rPr>
          </w:pPr>
          <w:hyperlink w:anchor="_Toc34248672" w:history="1">
            <w:r w:rsidRPr="00636FC7">
              <w:rPr>
                <w:rStyle w:val="Hyperlink"/>
                <w:rFonts w:asciiTheme="majorHAnsi" w:hAnsiTheme="majorHAnsi" w:cstheme="majorHAnsi"/>
                <w:noProof/>
                <w:lang w:bidi="ne-NP"/>
              </w:rPr>
              <w:t>4.3.</w:t>
            </w:r>
            <w:r>
              <w:rPr>
                <w:rFonts w:asciiTheme="minorHAnsi" w:hAnsiTheme="minorHAnsi" w:cstheme="minorBidi"/>
                <w:noProof/>
                <w:sz w:val="22"/>
                <w:szCs w:val="22"/>
              </w:rPr>
              <w:tab/>
            </w:r>
            <w:r w:rsidRPr="00636FC7">
              <w:rPr>
                <w:rStyle w:val="Hyperlink"/>
                <w:rFonts w:asciiTheme="majorHAnsi" w:hAnsiTheme="majorHAnsi" w:cstheme="majorHAnsi"/>
                <w:noProof/>
                <w:lang w:bidi="ne-NP"/>
              </w:rPr>
              <w:t>Balance sheet and Income Statement</w:t>
            </w:r>
            <w:r>
              <w:rPr>
                <w:noProof/>
                <w:webHidden/>
              </w:rPr>
              <w:tab/>
            </w:r>
            <w:r>
              <w:rPr>
                <w:noProof/>
                <w:webHidden/>
              </w:rPr>
              <w:fldChar w:fldCharType="begin"/>
            </w:r>
            <w:r>
              <w:rPr>
                <w:noProof/>
                <w:webHidden/>
              </w:rPr>
              <w:instrText xml:space="preserve"> PAGEREF _Toc34248672 \h </w:instrText>
            </w:r>
            <w:r>
              <w:rPr>
                <w:noProof/>
                <w:webHidden/>
              </w:rPr>
            </w:r>
            <w:r>
              <w:rPr>
                <w:noProof/>
                <w:webHidden/>
              </w:rPr>
              <w:fldChar w:fldCharType="separate"/>
            </w:r>
            <w:r>
              <w:rPr>
                <w:noProof/>
                <w:webHidden/>
              </w:rPr>
              <w:t>10</w:t>
            </w:r>
            <w:r>
              <w:rPr>
                <w:noProof/>
                <w:webHidden/>
              </w:rPr>
              <w:fldChar w:fldCharType="end"/>
            </w:r>
          </w:hyperlink>
        </w:p>
        <w:p w:rsidR="00822C6D" w:rsidRDefault="00822C6D" w:rsidP="00822C6D">
          <w:pPr>
            <w:pStyle w:val="TOC1"/>
            <w:tabs>
              <w:tab w:val="left" w:pos="660"/>
              <w:tab w:val="right" w:leader="dot" w:pos="9530"/>
            </w:tabs>
            <w:rPr>
              <w:rFonts w:asciiTheme="minorHAnsi" w:hAnsiTheme="minorHAnsi" w:cstheme="minorBidi"/>
              <w:noProof/>
              <w:sz w:val="22"/>
              <w:szCs w:val="22"/>
            </w:rPr>
          </w:pPr>
          <w:hyperlink w:anchor="_Toc34248673" w:history="1">
            <w:r w:rsidRPr="00636FC7">
              <w:rPr>
                <w:rStyle w:val="Hyperlink"/>
                <w:rFonts w:asciiTheme="majorHAnsi" w:hAnsiTheme="majorHAnsi" w:cstheme="majorHAnsi"/>
                <w:noProof/>
                <w:lang w:bidi="ne-NP"/>
              </w:rPr>
              <w:t>4.4.</w:t>
            </w:r>
            <w:r>
              <w:rPr>
                <w:rFonts w:asciiTheme="minorHAnsi" w:hAnsiTheme="minorHAnsi" w:cstheme="minorBidi"/>
                <w:noProof/>
                <w:sz w:val="22"/>
                <w:szCs w:val="22"/>
              </w:rPr>
              <w:tab/>
            </w:r>
            <w:r w:rsidRPr="00636FC7">
              <w:rPr>
                <w:rStyle w:val="Hyperlink"/>
                <w:rFonts w:asciiTheme="majorHAnsi" w:hAnsiTheme="majorHAnsi" w:cstheme="majorHAnsi"/>
                <w:noProof/>
                <w:lang w:bidi="ne-NP"/>
              </w:rPr>
              <w:t>Revolving Fund in Audit Report FY 2074/075</w:t>
            </w:r>
            <w:r>
              <w:rPr>
                <w:noProof/>
                <w:webHidden/>
              </w:rPr>
              <w:tab/>
            </w:r>
            <w:r>
              <w:rPr>
                <w:noProof/>
                <w:webHidden/>
              </w:rPr>
              <w:fldChar w:fldCharType="begin"/>
            </w:r>
            <w:r>
              <w:rPr>
                <w:noProof/>
                <w:webHidden/>
              </w:rPr>
              <w:instrText xml:space="preserve"> PAGEREF _Toc34248673 \h </w:instrText>
            </w:r>
            <w:r>
              <w:rPr>
                <w:noProof/>
                <w:webHidden/>
              </w:rPr>
            </w:r>
            <w:r>
              <w:rPr>
                <w:noProof/>
                <w:webHidden/>
              </w:rPr>
              <w:fldChar w:fldCharType="separate"/>
            </w:r>
            <w:r>
              <w:rPr>
                <w:noProof/>
                <w:webHidden/>
              </w:rPr>
              <w:t>12</w:t>
            </w:r>
            <w:r>
              <w:rPr>
                <w:noProof/>
                <w:webHidden/>
              </w:rPr>
              <w:fldChar w:fldCharType="end"/>
            </w:r>
          </w:hyperlink>
        </w:p>
        <w:p w:rsidR="00822C6D" w:rsidRDefault="00822C6D" w:rsidP="00822C6D">
          <w:pPr>
            <w:pStyle w:val="TOC1"/>
            <w:tabs>
              <w:tab w:val="left" w:pos="660"/>
              <w:tab w:val="right" w:leader="dot" w:pos="9530"/>
            </w:tabs>
            <w:rPr>
              <w:rFonts w:asciiTheme="minorHAnsi" w:hAnsiTheme="minorHAnsi" w:cstheme="minorBidi"/>
              <w:noProof/>
              <w:sz w:val="22"/>
              <w:szCs w:val="22"/>
            </w:rPr>
          </w:pPr>
          <w:hyperlink w:anchor="_Toc34248674" w:history="1">
            <w:r w:rsidRPr="00636FC7">
              <w:rPr>
                <w:rStyle w:val="Hyperlink"/>
                <w:rFonts w:asciiTheme="majorHAnsi" w:hAnsiTheme="majorHAnsi" w:cstheme="majorHAnsi"/>
                <w:noProof/>
                <w:lang w:bidi="ne-NP"/>
              </w:rPr>
              <w:t>4.5.</w:t>
            </w:r>
            <w:r>
              <w:rPr>
                <w:rFonts w:asciiTheme="minorHAnsi" w:hAnsiTheme="minorHAnsi" w:cstheme="minorBidi"/>
                <w:noProof/>
                <w:sz w:val="22"/>
                <w:szCs w:val="22"/>
              </w:rPr>
              <w:tab/>
            </w:r>
            <w:r w:rsidRPr="00636FC7">
              <w:rPr>
                <w:rStyle w:val="Hyperlink"/>
                <w:rFonts w:asciiTheme="majorHAnsi" w:hAnsiTheme="majorHAnsi" w:cstheme="majorHAnsi"/>
                <w:noProof/>
                <w:lang w:bidi="ne-NP"/>
              </w:rPr>
              <w:t>Bank Deposit/Voucher Slip of RF receipt by Cooperative</w:t>
            </w:r>
            <w:r>
              <w:rPr>
                <w:noProof/>
                <w:webHidden/>
              </w:rPr>
              <w:tab/>
            </w:r>
            <w:r>
              <w:rPr>
                <w:noProof/>
                <w:webHidden/>
              </w:rPr>
              <w:fldChar w:fldCharType="begin"/>
            </w:r>
            <w:r>
              <w:rPr>
                <w:noProof/>
                <w:webHidden/>
              </w:rPr>
              <w:instrText xml:space="preserve"> PAGEREF _Toc34248674 \h </w:instrText>
            </w:r>
            <w:r>
              <w:rPr>
                <w:noProof/>
                <w:webHidden/>
              </w:rPr>
            </w:r>
            <w:r>
              <w:rPr>
                <w:noProof/>
                <w:webHidden/>
              </w:rPr>
              <w:fldChar w:fldCharType="separate"/>
            </w:r>
            <w:r>
              <w:rPr>
                <w:noProof/>
                <w:webHidden/>
              </w:rPr>
              <w:t>13</w:t>
            </w:r>
            <w:r>
              <w:rPr>
                <w:noProof/>
                <w:webHidden/>
              </w:rPr>
              <w:fldChar w:fldCharType="end"/>
            </w:r>
          </w:hyperlink>
        </w:p>
        <w:p w:rsidR="00822C6D" w:rsidRDefault="00822C6D" w:rsidP="00822C6D">
          <w:pPr>
            <w:pStyle w:val="TOC1"/>
            <w:tabs>
              <w:tab w:val="left" w:pos="660"/>
              <w:tab w:val="right" w:leader="dot" w:pos="9530"/>
            </w:tabs>
            <w:rPr>
              <w:rFonts w:asciiTheme="minorHAnsi" w:hAnsiTheme="minorHAnsi" w:cstheme="minorBidi"/>
              <w:noProof/>
              <w:sz w:val="22"/>
              <w:szCs w:val="22"/>
            </w:rPr>
          </w:pPr>
          <w:hyperlink w:anchor="_Toc34248675" w:history="1">
            <w:r w:rsidRPr="00636FC7">
              <w:rPr>
                <w:rStyle w:val="Hyperlink"/>
                <w:rFonts w:asciiTheme="majorHAnsi" w:hAnsiTheme="majorHAnsi" w:cstheme="majorHAnsi"/>
                <w:noProof/>
                <w:lang w:bidi="ne-NP"/>
              </w:rPr>
              <w:t>4.6.</w:t>
            </w:r>
            <w:r>
              <w:rPr>
                <w:rFonts w:asciiTheme="minorHAnsi" w:hAnsiTheme="minorHAnsi" w:cstheme="minorBidi"/>
                <w:noProof/>
                <w:sz w:val="22"/>
                <w:szCs w:val="22"/>
              </w:rPr>
              <w:tab/>
            </w:r>
            <w:r w:rsidRPr="00636FC7">
              <w:rPr>
                <w:rStyle w:val="Hyperlink"/>
                <w:rFonts w:asciiTheme="majorHAnsi" w:hAnsiTheme="majorHAnsi" w:cstheme="majorHAnsi"/>
                <w:noProof/>
                <w:lang w:bidi="ne-NP"/>
              </w:rPr>
              <w:t>RF Borrowers list</w:t>
            </w:r>
            <w:r>
              <w:rPr>
                <w:noProof/>
                <w:webHidden/>
              </w:rPr>
              <w:tab/>
            </w:r>
            <w:r>
              <w:rPr>
                <w:noProof/>
                <w:webHidden/>
              </w:rPr>
              <w:fldChar w:fldCharType="begin"/>
            </w:r>
            <w:r>
              <w:rPr>
                <w:noProof/>
                <w:webHidden/>
              </w:rPr>
              <w:instrText xml:space="preserve"> PAGEREF _Toc34248675 \h </w:instrText>
            </w:r>
            <w:r>
              <w:rPr>
                <w:noProof/>
                <w:webHidden/>
              </w:rPr>
            </w:r>
            <w:r>
              <w:rPr>
                <w:noProof/>
                <w:webHidden/>
              </w:rPr>
              <w:fldChar w:fldCharType="separate"/>
            </w:r>
            <w:r>
              <w:rPr>
                <w:noProof/>
                <w:webHidden/>
              </w:rPr>
              <w:t>21</w:t>
            </w:r>
            <w:r>
              <w:rPr>
                <w:noProof/>
                <w:webHidden/>
              </w:rPr>
              <w:fldChar w:fldCharType="end"/>
            </w:r>
          </w:hyperlink>
        </w:p>
        <w:p w:rsidR="00822C6D" w:rsidRPr="00BF2303" w:rsidRDefault="00822C6D" w:rsidP="00822C6D">
          <w:pPr>
            <w:jc w:val="both"/>
            <w:rPr>
              <w:rFonts w:asciiTheme="majorHAnsi" w:hAnsiTheme="majorHAnsi" w:cstheme="majorHAnsi"/>
            </w:rPr>
          </w:pPr>
          <w:r w:rsidRPr="00BF2303">
            <w:rPr>
              <w:rFonts w:asciiTheme="majorHAnsi" w:hAnsiTheme="majorHAnsi" w:cstheme="majorHAnsi"/>
              <w:b/>
              <w:bCs/>
              <w:noProof/>
            </w:rPr>
            <w:fldChar w:fldCharType="end"/>
          </w:r>
        </w:p>
      </w:sdtContent>
    </w:sdt>
    <w:p w:rsidR="00822C6D" w:rsidRPr="00BF2303" w:rsidRDefault="00822C6D" w:rsidP="00822C6D">
      <w:pPr>
        <w:jc w:val="both"/>
        <w:rPr>
          <w:rFonts w:asciiTheme="majorHAnsi" w:hAnsiTheme="majorHAnsi" w:cstheme="majorHAnsi"/>
        </w:rPr>
      </w:pPr>
    </w:p>
    <w:p w:rsidR="00822C6D" w:rsidRPr="00BF2303" w:rsidRDefault="00822C6D" w:rsidP="00822C6D">
      <w:pPr>
        <w:jc w:val="both"/>
        <w:rPr>
          <w:rFonts w:asciiTheme="majorHAnsi" w:hAnsiTheme="majorHAnsi" w:cstheme="majorHAnsi"/>
        </w:rPr>
        <w:sectPr w:rsidR="00822C6D" w:rsidRPr="00BF2303" w:rsidSect="002B7688">
          <w:headerReference w:type="default" r:id="rId61"/>
          <w:footerReference w:type="default" r:id="rId62"/>
          <w:pgSz w:w="12240" w:h="15840"/>
          <w:pgMar w:top="1440" w:right="1260" w:bottom="1440" w:left="1440" w:header="720" w:footer="720" w:gutter="0"/>
          <w:pgNumType w:fmt="lowerRoman" w:start="1"/>
          <w:cols w:space="720"/>
          <w:titlePg/>
          <w:docGrid w:linePitch="360"/>
        </w:sectPr>
      </w:pPr>
    </w:p>
    <w:p w:rsidR="00822C6D" w:rsidRPr="00BF2303" w:rsidRDefault="00822C6D" w:rsidP="00822C6D">
      <w:pPr>
        <w:pStyle w:val="Heading1"/>
        <w:numPr>
          <w:ilvl w:val="0"/>
          <w:numId w:val="5"/>
        </w:numPr>
        <w:jc w:val="both"/>
        <w:rPr>
          <w:rFonts w:asciiTheme="majorHAnsi" w:hAnsiTheme="majorHAnsi" w:cstheme="majorHAnsi"/>
        </w:rPr>
      </w:pPr>
      <w:bookmarkStart w:id="83" w:name="_Toc34248659"/>
      <w:r w:rsidRPr="00BF2303">
        <w:rPr>
          <w:rFonts w:asciiTheme="majorHAnsi" w:hAnsiTheme="majorHAnsi" w:cstheme="majorHAnsi"/>
        </w:rPr>
        <w:lastRenderedPageBreak/>
        <w:t>Introduction</w:t>
      </w:r>
      <w:bookmarkEnd w:id="83"/>
    </w:p>
    <w:p w:rsidR="00822C6D" w:rsidRDefault="00822C6D" w:rsidP="00822C6D">
      <w:pPr>
        <w:jc w:val="both"/>
        <w:rPr>
          <w:rFonts w:asciiTheme="majorHAnsi" w:hAnsiTheme="majorHAnsi" w:cstheme="majorHAnsi"/>
          <w:sz w:val="22"/>
          <w:szCs w:val="22"/>
          <w:lang w:bidi="ne-NP"/>
        </w:rPr>
      </w:pPr>
    </w:p>
    <w:p w:rsidR="00822C6D" w:rsidRDefault="00822C6D" w:rsidP="00822C6D">
      <w:pPr>
        <w:jc w:val="both"/>
        <w:rPr>
          <w:rFonts w:asciiTheme="majorHAnsi" w:hAnsiTheme="majorHAnsi" w:cstheme="majorHAnsi"/>
          <w:sz w:val="22"/>
          <w:szCs w:val="22"/>
          <w:lang w:bidi="ne-NP"/>
        </w:rPr>
      </w:pPr>
      <w:r w:rsidRPr="003349D0">
        <w:rPr>
          <w:rFonts w:ascii="Calibri Light" w:eastAsia="Times New Roman" w:hAnsi="Calibri Light" w:cs="Calibri Light"/>
          <w:color w:val="000000"/>
          <w:sz w:val="22"/>
          <w:szCs w:val="20"/>
        </w:rPr>
        <w:t>Shree SanautaaKrishiSahakari</w:t>
      </w:r>
      <w:r w:rsidRPr="00BF2303">
        <w:rPr>
          <w:rFonts w:asciiTheme="majorHAnsi" w:hAnsiTheme="majorHAnsi" w:cstheme="majorHAnsi"/>
          <w:sz w:val="22"/>
          <w:szCs w:val="22"/>
          <w:lang w:bidi="ne-NP"/>
        </w:rPr>
        <w:t xml:space="preserve">Ltd.is established in 2071, registered under Cooperative Act. It is located in </w:t>
      </w:r>
      <w:r w:rsidRPr="003349D0">
        <w:rPr>
          <w:rFonts w:ascii="Calibri Light" w:eastAsia="Times New Roman" w:hAnsi="Calibri Light" w:cs="Calibri Light"/>
          <w:color w:val="000000"/>
          <w:sz w:val="22"/>
          <w:szCs w:val="20"/>
        </w:rPr>
        <w:t>Rajapur Muncipality-1, Himalipur</w:t>
      </w:r>
      <w:r w:rsidRPr="00BF2303">
        <w:rPr>
          <w:rFonts w:asciiTheme="majorHAnsi" w:hAnsiTheme="majorHAnsi" w:cstheme="majorHAnsi"/>
          <w:sz w:val="22"/>
          <w:szCs w:val="22"/>
          <w:lang w:bidi="ne-NP"/>
        </w:rPr>
        <w:t xml:space="preserve">.Nos of total general members is </w:t>
      </w:r>
      <w:r>
        <w:rPr>
          <w:rFonts w:asciiTheme="majorHAnsi" w:hAnsiTheme="majorHAnsi" w:cstheme="majorHAnsi"/>
          <w:sz w:val="22"/>
          <w:szCs w:val="22"/>
          <w:lang w:bidi="ne-NP"/>
        </w:rPr>
        <w:t>144</w:t>
      </w:r>
      <w:r w:rsidRPr="00BF2303">
        <w:rPr>
          <w:rFonts w:asciiTheme="majorHAnsi" w:hAnsiTheme="majorHAnsi" w:cstheme="majorHAnsi"/>
          <w:sz w:val="22"/>
          <w:szCs w:val="22"/>
          <w:lang w:bidi="ne-NP"/>
        </w:rPr>
        <w:t xml:space="preserve">. </w:t>
      </w:r>
      <w:r>
        <w:rPr>
          <w:rFonts w:asciiTheme="majorHAnsi" w:hAnsiTheme="majorHAnsi" w:cstheme="majorHAnsi"/>
          <w:sz w:val="22"/>
          <w:szCs w:val="22"/>
          <w:lang w:bidi="ne-NP"/>
        </w:rPr>
        <w:t xml:space="preserve">It covers </w:t>
      </w:r>
      <w:r w:rsidRPr="003349D0">
        <w:rPr>
          <w:rFonts w:ascii="Calibri Light" w:eastAsia="Times New Roman" w:hAnsi="Calibri Light" w:cs="Calibri Light"/>
          <w:color w:val="000000"/>
          <w:sz w:val="22"/>
          <w:szCs w:val="20"/>
        </w:rPr>
        <w:t>Rajapur Muncipality-1,2 and 3 wards</w:t>
      </w:r>
      <w:r>
        <w:rPr>
          <w:rFonts w:ascii="Calibri Light" w:eastAsia="Times New Roman" w:hAnsi="Calibri Light" w:cs="Calibri Light"/>
          <w:color w:val="000000"/>
          <w:sz w:val="22"/>
          <w:szCs w:val="20"/>
        </w:rPr>
        <w:t xml:space="preserve"> as working areas.</w:t>
      </w:r>
      <w:r w:rsidRPr="00BF2303">
        <w:rPr>
          <w:rFonts w:asciiTheme="majorHAnsi" w:hAnsiTheme="majorHAnsi" w:cstheme="majorHAnsi"/>
          <w:sz w:val="22"/>
          <w:szCs w:val="22"/>
          <w:lang w:bidi="ne-NP"/>
        </w:rPr>
        <w:t xml:space="preserve">Detailed ethnic and gender wise distribution of its general members are given in the table below. </w:t>
      </w:r>
    </w:p>
    <w:p w:rsidR="00822C6D" w:rsidRDefault="00822C6D" w:rsidP="00822C6D">
      <w:pPr>
        <w:jc w:val="both"/>
        <w:rPr>
          <w:rFonts w:asciiTheme="majorHAnsi" w:hAnsiTheme="majorHAnsi" w:cstheme="majorHAnsi"/>
          <w:sz w:val="22"/>
          <w:szCs w:val="22"/>
          <w:lang w:bidi="ne-NP"/>
        </w:rPr>
      </w:pPr>
    </w:p>
    <w:tbl>
      <w:tblPr>
        <w:tblStyle w:val="GridTable4-Accent11"/>
        <w:tblW w:w="0" w:type="dxa"/>
        <w:tblLayout w:type="fixed"/>
        <w:tblLook w:val="04A0"/>
      </w:tblPr>
      <w:tblGrid>
        <w:gridCol w:w="960"/>
        <w:gridCol w:w="1780"/>
        <w:gridCol w:w="495"/>
        <w:gridCol w:w="630"/>
        <w:gridCol w:w="630"/>
        <w:gridCol w:w="540"/>
        <w:gridCol w:w="540"/>
        <w:gridCol w:w="540"/>
        <w:gridCol w:w="540"/>
        <w:gridCol w:w="630"/>
        <w:gridCol w:w="630"/>
        <w:gridCol w:w="960"/>
      </w:tblGrid>
      <w:tr w:rsidR="00822C6D" w:rsidRPr="00A048BF" w:rsidTr="0074178A">
        <w:trPr>
          <w:cnfStyle w:val="100000000000"/>
          <w:trHeight w:val="510"/>
        </w:trPr>
        <w:tc>
          <w:tcPr>
            <w:cnfStyle w:val="001000000000"/>
            <w:tcW w:w="960" w:type="dxa"/>
            <w:hideMark/>
          </w:tcPr>
          <w:p w:rsidR="00822C6D" w:rsidRPr="00A048BF" w:rsidRDefault="00822C6D" w:rsidP="0074178A">
            <w:pPr>
              <w:jc w:val="center"/>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S.N.</w:t>
            </w:r>
          </w:p>
        </w:tc>
        <w:tc>
          <w:tcPr>
            <w:tcW w:w="1780" w:type="dxa"/>
            <w:hideMark/>
          </w:tcPr>
          <w:p w:rsidR="00822C6D" w:rsidRPr="00A048BF" w:rsidRDefault="00822C6D" w:rsidP="0074178A">
            <w:pPr>
              <w:jc w:val="center"/>
              <w:cnfStyle w:val="1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Type of the General Members</w:t>
            </w:r>
          </w:p>
        </w:tc>
        <w:tc>
          <w:tcPr>
            <w:tcW w:w="1125" w:type="dxa"/>
            <w:gridSpan w:val="2"/>
            <w:hideMark/>
          </w:tcPr>
          <w:p w:rsidR="00822C6D" w:rsidRPr="00A048BF" w:rsidRDefault="00822C6D" w:rsidP="0074178A">
            <w:pPr>
              <w:jc w:val="center"/>
              <w:cnfStyle w:val="1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Brahamin, Chteri, Giri</w:t>
            </w:r>
          </w:p>
        </w:tc>
        <w:tc>
          <w:tcPr>
            <w:tcW w:w="1170" w:type="dxa"/>
            <w:gridSpan w:val="2"/>
            <w:hideMark/>
          </w:tcPr>
          <w:p w:rsidR="00822C6D" w:rsidRPr="00A048BF" w:rsidRDefault="00822C6D" w:rsidP="0074178A">
            <w:pPr>
              <w:jc w:val="center"/>
              <w:cnfStyle w:val="1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Janajati</w:t>
            </w:r>
          </w:p>
        </w:tc>
        <w:tc>
          <w:tcPr>
            <w:tcW w:w="1080" w:type="dxa"/>
            <w:gridSpan w:val="2"/>
            <w:hideMark/>
          </w:tcPr>
          <w:p w:rsidR="00822C6D" w:rsidRPr="00A048BF" w:rsidRDefault="00822C6D" w:rsidP="0074178A">
            <w:pPr>
              <w:jc w:val="center"/>
              <w:cnfStyle w:val="1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Dalit</w:t>
            </w:r>
          </w:p>
        </w:tc>
        <w:tc>
          <w:tcPr>
            <w:tcW w:w="1170" w:type="dxa"/>
            <w:gridSpan w:val="2"/>
            <w:hideMark/>
          </w:tcPr>
          <w:p w:rsidR="00822C6D" w:rsidRPr="00A048BF" w:rsidRDefault="00822C6D" w:rsidP="0074178A">
            <w:pPr>
              <w:jc w:val="center"/>
              <w:cnfStyle w:val="1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Others</w:t>
            </w:r>
          </w:p>
        </w:tc>
        <w:tc>
          <w:tcPr>
            <w:tcW w:w="1590" w:type="dxa"/>
            <w:gridSpan w:val="2"/>
            <w:hideMark/>
          </w:tcPr>
          <w:p w:rsidR="00822C6D" w:rsidRPr="00A048BF" w:rsidRDefault="00822C6D" w:rsidP="0074178A">
            <w:pPr>
              <w:jc w:val="center"/>
              <w:cnfStyle w:val="1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Total</w:t>
            </w:r>
          </w:p>
        </w:tc>
      </w:tr>
      <w:tr w:rsidR="00822C6D" w:rsidRPr="00A048BF" w:rsidTr="0074178A">
        <w:trPr>
          <w:cnfStyle w:val="000000100000"/>
          <w:trHeight w:val="255"/>
        </w:trPr>
        <w:tc>
          <w:tcPr>
            <w:cnfStyle w:val="001000000000"/>
            <w:tcW w:w="960" w:type="dxa"/>
            <w:hideMark/>
          </w:tcPr>
          <w:p w:rsidR="00822C6D" w:rsidRPr="00A048BF" w:rsidRDefault="00822C6D" w:rsidP="0074178A">
            <w:pPr>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 </w:t>
            </w:r>
          </w:p>
        </w:tc>
        <w:tc>
          <w:tcPr>
            <w:tcW w:w="1780" w:type="dxa"/>
            <w:hideMark/>
          </w:tcPr>
          <w:p w:rsidR="00822C6D" w:rsidRPr="00A048BF" w:rsidRDefault="00822C6D" w:rsidP="0074178A">
            <w:pPr>
              <w:cnfStyle w:val="0000001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 </w:t>
            </w:r>
          </w:p>
        </w:tc>
        <w:tc>
          <w:tcPr>
            <w:tcW w:w="495" w:type="dxa"/>
            <w:hideMark/>
          </w:tcPr>
          <w:p w:rsidR="00822C6D" w:rsidRPr="00A048BF" w:rsidRDefault="00822C6D" w:rsidP="0074178A">
            <w:pPr>
              <w:cnfStyle w:val="0000001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M</w:t>
            </w:r>
          </w:p>
        </w:tc>
        <w:tc>
          <w:tcPr>
            <w:tcW w:w="630" w:type="dxa"/>
            <w:hideMark/>
          </w:tcPr>
          <w:p w:rsidR="00822C6D" w:rsidRPr="00A048BF" w:rsidRDefault="00822C6D" w:rsidP="0074178A">
            <w:pPr>
              <w:cnfStyle w:val="0000001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F</w:t>
            </w:r>
          </w:p>
        </w:tc>
        <w:tc>
          <w:tcPr>
            <w:tcW w:w="630" w:type="dxa"/>
            <w:hideMark/>
          </w:tcPr>
          <w:p w:rsidR="00822C6D" w:rsidRPr="00A048BF" w:rsidRDefault="00822C6D" w:rsidP="0074178A">
            <w:pPr>
              <w:cnfStyle w:val="0000001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M</w:t>
            </w:r>
          </w:p>
        </w:tc>
        <w:tc>
          <w:tcPr>
            <w:tcW w:w="540" w:type="dxa"/>
            <w:hideMark/>
          </w:tcPr>
          <w:p w:rsidR="00822C6D" w:rsidRPr="00A048BF" w:rsidRDefault="00822C6D" w:rsidP="0074178A">
            <w:pPr>
              <w:cnfStyle w:val="0000001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F</w:t>
            </w:r>
          </w:p>
        </w:tc>
        <w:tc>
          <w:tcPr>
            <w:tcW w:w="540" w:type="dxa"/>
            <w:hideMark/>
          </w:tcPr>
          <w:p w:rsidR="00822C6D" w:rsidRPr="00A048BF" w:rsidRDefault="00822C6D" w:rsidP="0074178A">
            <w:pPr>
              <w:cnfStyle w:val="0000001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M</w:t>
            </w:r>
          </w:p>
        </w:tc>
        <w:tc>
          <w:tcPr>
            <w:tcW w:w="540" w:type="dxa"/>
            <w:hideMark/>
          </w:tcPr>
          <w:p w:rsidR="00822C6D" w:rsidRPr="00A048BF" w:rsidRDefault="00822C6D" w:rsidP="0074178A">
            <w:pPr>
              <w:cnfStyle w:val="0000001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F</w:t>
            </w:r>
          </w:p>
        </w:tc>
        <w:tc>
          <w:tcPr>
            <w:tcW w:w="540" w:type="dxa"/>
            <w:hideMark/>
          </w:tcPr>
          <w:p w:rsidR="00822C6D" w:rsidRPr="00A048BF" w:rsidRDefault="00822C6D" w:rsidP="0074178A">
            <w:pPr>
              <w:cnfStyle w:val="0000001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M</w:t>
            </w:r>
          </w:p>
        </w:tc>
        <w:tc>
          <w:tcPr>
            <w:tcW w:w="630" w:type="dxa"/>
            <w:hideMark/>
          </w:tcPr>
          <w:p w:rsidR="00822C6D" w:rsidRPr="00A048BF" w:rsidRDefault="00822C6D" w:rsidP="0074178A">
            <w:pPr>
              <w:cnfStyle w:val="0000001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F</w:t>
            </w:r>
          </w:p>
        </w:tc>
        <w:tc>
          <w:tcPr>
            <w:tcW w:w="630" w:type="dxa"/>
            <w:hideMark/>
          </w:tcPr>
          <w:p w:rsidR="00822C6D" w:rsidRPr="00A048BF" w:rsidRDefault="00822C6D" w:rsidP="0074178A">
            <w:pPr>
              <w:cnfStyle w:val="0000001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M</w:t>
            </w:r>
          </w:p>
        </w:tc>
        <w:tc>
          <w:tcPr>
            <w:tcW w:w="960" w:type="dxa"/>
            <w:hideMark/>
          </w:tcPr>
          <w:p w:rsidR="00822C6D" w:rsidRPr="00A048BF" w:rsidRDefault="00822C6D" w:rsidP="0074178A">
            <w:pPr>
              <w:cnfStyle w:val="0000001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F</w:t>
            </w:r>
          </w:p>
        </w:tc>
      </w:tr>
      <w:tr w:rsidR="00822C6D" w:rsidRPr="00A048BF" w:rsidTr="0074178A">
        <w:trPr>
          <w:trHeight w:val="255"/>
        </w:trPr>
        <w:tc>
          <w:tcPr>
            <w:cnfStyle w:val="001000000000"/>
            <w:tcW w:w="960" w:type="dxa"/>
            <w:hideMark/>
          </w:tcPr>
          <w:p w:rsidR="00822C6D" w:rsidRPr="00A048BF" w:rsidRDefault="00822C6D" w:rsidP="0074178A">
            <w:pPr>
              <w:jc w:val="right"/>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1</w:t>
            </w:r>
          </w:p>
        </w:tc>
        <w:tc>
          <w:tcPr>
            <w:tcW w:w="1780" w:type="dxa"/>
            <w:hideMark/>
          </w:tcPr>
          <w:p w:rsidR="00822C6D" w:rsidRPr="00A048BF" w:rsidRDefault="00822C6D" w:rsidP="0074178A">
            <w:pPr>
              <w:cnfStyle w:val="0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General Members</w:t>
            </w:r>
          </w:p>
        </w:tc>
        <w:tc>
          <w:tcPr>
            <w:tcW w:w="495" w:type="dxa"/>
            <w:hideMark/>
          </w:tcPr>
          <w:p w:rsidR="00822C6D" w:rsidRPr="00A048BF" w:rsidRDefault="00822C6D" w:rsidP="0074178A">
            <w:pPr>
              <w:cnfStyle w:val="0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 </w:t>
            </w:r>
          </w:p>
        </w:tc>
        <w:tc>
          <w:tcPr>
            <w:tcW w:w="630" w:type="dxa"/>
            <w:hideMark/>
          </w:tcPr>
          <w:p w:rsidR="00822C6D" w:rsidRPr="00A048BF" w:rsidRDefault="00822C6D" w:rsidP="0074178A">
            <w:pPr>
              <w:jc w:val="right"/>
              <w:cnfStyle w:val="0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5</w:t>
            </w:r>
          </w:p>
        </w:tc>
        <w:tc>
          <w:tcPr>
            <w:tcW w:w="630" w:type="dxa"/>
            <w:hideMark/>
          </w:tcPr>
          <w:p w:rsidR="00822C6D" w:rsidRPr="00A048BF" w:rsidRDefault="00822C6D" w:rsidP="0074178A">
            <w:pPr>
              <w:jc w:val="right"/>
              <w:cnfStyle w:val="0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42</w:t>
            </w:r>
          </w:p>
        </w:tc>
        <w:tc>
          <w:tcPr>
            <w:tcW w:w="540" w:type="dxa"/>
            <w:hideMark/>
          </w:tcPr>
          <w:p w:rsidR="00822C6D" w:rsidRPr="00A048BF" w:rsidRDefault="00822C6D" w:rsidP="0074178A">
            <w:pPr>
              <w:jc w:val="right"/>
              <w:cnfStyle w:val="0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97</w:t>
            </w:r>
          </w:p>
        </w:tc>
        <w:tc>
          <w:tcPr>
            <w:tcW w:w="540" w:type="dxa"/>
            <w:hideMark/>
          </w:tcPr>
          <w:p w:rsidR="00822C6D" w:rsidRPr="00A048BF" w:rsidRDefault="00822C6D" w:rsidP="0074178A">
            <w:pPr>
              <w:cnfStyle w:val="0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 </w:t>
            </w:r>
          </w:p>
        </w:tc>
        <w:tc>
          <w:tcPr>
            <w:tcW w:w="540" w:type="dxa"/>
            <w:hideMark/>
          </w:tcPr>
          <w:p w:rsidR="00822C6D" w:rsidRPr="00A048BF" w:rsidRDefault="00822C6D" w:rsidP="0074178A">
            <w:pPr>
              <w:cnfStyle w:val="0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 </w:t>
            </w:r>
          </w:p>
        </w:tc>
        <w:tc>
          <w:tcPr>
            <w:tcW w:w="540" w:type="dxa"/>
            <w:hideMark/>
          </w:tcPr>
          <w:p w:rsidR="00822C6D" w:rsidRPr="00A048BF" w:rsidRDefault="00822C6D" w:rsidP="0074178A">
            <w:pPr>
              <w:cnfStyle w:val="0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 </w:t>
            </w:r>
          </w:p>
        </w:tc>
        <w:tc>
          <w:tcPr>
            <w:tcW w:w="630" w:type="dxa"/>
            <w:hideMark/>
          </w:tcPr>
          <w:p w:rsidR="00822C6D" w:rsidRPr="00A048BF" w:rsidRDefault="00822C6D" w:rsidP="0074178A">
            <w:pPr>
              <w:cnfStyle w:val="0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 </w:t>
            </w:r>
          </w:p>
        </w:tc>
        <w:tc>
          <w:tcPr>
            <w:tcW w:w="630" w:type="dxa"/>
            <w:hideMark/>
          </w:tcPr>
          <w:p w:rsidR="00822C6D" w:rsidRPr="00A048BF" w:rsidRDefault="00822C6D" w:rsidP="0074178A">
            <w:pPr>
              <w:jc w:val="right"/>
              <w:cnfStyle w:val="0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42</w:t>
            </w:r>
          </w:p>
        </w:tc>
        <w:tc>
          <w:tcPr>
            <w:tcW w:w="960" w:type="dxa"/>
            <w:hideMark/>
          </w:tcPr>
          <w:p w:rsidR="00822C6D" w:rsidRPr="00A048BF" w:rsidRDefault="00822C6D" w:rsidP="0074178A">
            <w:pPr>
              <w:jc w:val="right"/>
              <w:cnfStyle w:val="000000000000"/>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102</w:t>
            </w:r>
          </w:p>
        </w:tc>
      </w:tr>
      <w:tr w:rsidR="00822C6D" w:rsidRPr="00A048BF" w:rsidTr="0074178A">
        <w:trPr>
          <w:cnfStyle w:val="000000100000"/>
          <w:trHeight w:val="255"/>
        </w:trPr>
        <w:tc>
          <w:tcPr>
            <w:cnfStyle w:val="001000000000"/>
            <w:tcW w:w="960" w:type="dxa"/>
            <w:noWrap/>
            <w:hideMark/>
          </w:tcPr>
          <w:p w:rsidR="00822C6D" w:rsidRPr="00A048BF" w:rsidRDefault="00822C6D" w:rsidP="0074178A">
            <w:pPr>
              <w:rPr>
                <w:rFonts w:ascii="Calibri Light" w:eastAsia="Times New Roman" w:hAnsi="Calibri Light" w:cs="Calibri Light"/>
                <w:color w:val="000000"/>
                <w:sz w:val="20"/>
                <w:szCs w:val="20"/>
              </w:rPr>
            </w:pPr>
            <w:r w:rsidRPr="00A048BF">
              <w:rPr>
                <w:rFonts w:ascii="Calibri Light" w:eastAsia="Times New Roman" w:hAnsi="Calibri Light" w:cs="Calibri Light"/>
                <w:color w:val="000000"/>
                <w:sz w:val="20"/>
                <w:szCs w:val="20"/>
              </w:rPr>
              <w:t> </w:t>
            </w:r>
          </w:p>
        </w:tc>
        <w:tc>
          <w:tcPr>
            <w:tcW w:w="1780" w:type="dxa"/>
            <w:hideMark/>
          </w:tcPr>
          <w:p w:rsidR="00822C6D" w:rsidRPr="00A048BF" w:rsidRDefault="00822C6D" w:rsidP="0074178A">
            <w:pPr>
              <w:cnfStyle w:val="000000100000"/>
              <w:rPr>
                <w:rFonts w:ascii="Calibri Light" w:eastAsia="Times New Roman" w:hAnsi="Calibri Light" w:cs="Calibri Light"/>
                <w:b/>
                <w:bCs/>
                <w:color w:val="000000"/>
                <w:sz w:val="20"/>
                <w:szCs w:val="20"/>
              </w:rPr>
            </w:pPr>
            <w:r w:rsidRPr="00A048BF">
              <w:rPr>
                <w:rFonts w:ascii="Calibri Light" w:eastAsia="Times New Roman" w:hAnsi="Calibri Light" w:cs="Calibri Light"/>
                <w:b/>
                <w:bCs/>
                <w:color w:val="000000"/>
                <w:sz w:val="20"/>
                <w:szCs w:val="20"/>
              </w:rPr>
              <w:t>TOTAL</w:t>
            </w:r>
          </w:p>
        </w:tc>
        <w:tc>
          <w:tcPr>
            <w:tcW w:w="495" w:type="dxa"/>
            <w:noWrap/>
            <w:hideMark/>
          </w:tcPr>
          <w:p w:rsidR="00822C6D" w:rsidRPr="00A048BF" w:rsidRDefault="00822C6D" w:rsidP="0074178A">
            <w:pPr>
              <w:jc w:val="right"/>
              <w:cnfStyle w:val="000000100000"/>
              <w:rPr>
                <w:rFonts w:ascii="Calibri Light" w:eastAsia="Times New Roman" w:hAnsi="Calibri Light" w:cs="Calibri Light"/>
                <w:b/>
                <w:bCs/>
                <w:color w:val="000000"/>
                <w:sz w:val="20"/>
                <w:szCs w:val="20"/>
              </w:rPr>
            </w:pPr>
            <w:r w:rsidRPr="00A048BF">
              <w:rPr>
                <w:rFonts w:ascii="Calibri Light" w:eastAsia="Times New Roman" w:hAnsi="Calibri Light" w:cs="Calibri Light"/>
                <w:b/>
                <w:bCs/>
                <w:color w:val="000000"/>
                <w:sz w:val="20"/>
                <w:szCs w:val="20"/>
              </w:rPr>
              <w:t>0</w:t>
            </w:r>
          </w:p>
        </w:tc>
        <w:tc>
          <w:tcPr>
            <w:tcW w:w="630" w:type="dxa"/>
            <w:noWrap/>
            <w:hideMark/>
          </w:tcPr>
          <w:p w:rsidR="00822C6D" w:rsidRPr="00A048BF" w:rsidRDefault="00822C6D" w:rsidP="0074178A">
            <w:pPr>
              <w:jc w:val="right"/>
              <w:cnfStyle w:val="000000100000"/>
              <w:rPr>
                <w:rFonts w:ascii="Calibri Light" w:eastAsia="Times New Roman" w:hAnsi="Calibri Light" w:cs="Calibri Light"/>
                <w:b/>
                <w:bCs/>
                <w:color w:val="000000"/>
                <w:sz w:val="20"/>
                <w:szCs w:val="20"/>
              </w:rPr>
            </w:pPr>
            <w:r w:rsidRPr="00A048BF">
              <w:rPr>
                <w:rFonts w:ascii="Calibri Light" w:eastAsia="Times New Roman" w:hAnsi="Calibri Light" w:cs="Calibri Light"/>
                <w:b/>
                <w:bCs/>
                <w:color w:val="000000"/>
                <w:sz w:val="20"/>
                <w:szCs w:val="20"/>
              </w:rPr>
              <w:t>5</w:t>
            </w:r>
          </w:p>
        </w:tc>
        <w:tc>
          <w:tcPr>
            <w:tcW w:w="630" w:type="dxa"/>
            <w:noWrap/>
            <w:hideMark/>
          </w:tcPr>
          <w:p w:rsidR="00822C6D" w:rsidRPr="00A048BF" w:rsidRDefault="00822C6D" w:rsidP="0074178A">
            <w:pPr>
              <w:jc w:val="right"/>
              <w:cnfStyle w:val="000000100000"/>
              <w:rPr>
                <w:rFonts w:ascii="Calibri Light" w:eastAsia="Times New Roman" w:hAnsi="Calibri Light" w:cs="Calibri Light"/>
                <w:b/>
                <w:bCs/>
                <w:color w:val="000000"/>
                <w:sz w:val="20"/>
                <w:szCs w:val="20"/>
              </w:rPr>
            </w:pPr>
            <w:r w:rsidRPr="00A048BF">
              <w:rPr>
                <w:rFonts w:ascii="Calibri Light" w:eastAsia="Times New Roman" w:hAnsi="Calibri Light" w:cs="Calibri Light"/>
                <w:b/>
                <w:bCs/>
                <w:color w:val="000000"/>
                <w:sz w:val="20"/>
                <w:szCs w:val="20"/>
              </w:rPr>
              <w:t>42</w:t>
            </w:r>
          </w:p>
        </w:tc>
        <w:tc>
          <w:tcPr>
            <w:tcW w:w="540" w:type="dxa"/>
            <w:noWrap/>
            <w:hideMark/>
          </w:tcPr>
          <w:p w:rsidR="00822C6D" w:rsidRPr="00A048BF" w:rsidRDefault="00822C6D" w:rsidP="0074178A">
            <w:pPr>
              <w:jc w:val="right"/>
              <w:cnfStyle w:val="000000100000"/>
              <w:rPr>
                <w:rFonts w:ascii="Calibri Light" w:eastAsia="Times New Roman" w:hAnsi="Calibri Light" w:cs="Calibri Light"/>
                <w:b/>
                <w:bCs/>
                <w:color w:val="000000"/>
                <w:sz w:val="20"/>
                <w:szCs w:val="20"/>
              </w:rPr>
            </w:pPr>
            <w:r w:rsidRPr="00A048BF">
              <w:rPr>
                <w:rFonts w:ascii="Calibri Light" w:eastAsia="Times New Roman" w:hAnsi="Calibri Light" w:cs="Calibri Light"/>
                <w:b/>
                <w:bCs/>
                <w:color w:val="000000"/>
                <w:sz w:val="20"/>
                <w:szCs w:val="20"/>
              </w:rPr>
              <w:t>97</w:t>
            </w:r>
          </w:p>
        </w:tc>
        <w:tc>
          <w:tcPr>
            <w:tcW w:w="540" w:type="dxa"/>
            <w:noWrap/>
            <w:hideMark/>
          </w:tcPr>
          <w:p w:rsidR="00822C6D" w:rsidRPr="00A048BF" w:rsidRDefault="00822C6D" w:rsidP="0074178A">
            <w:pPr>
              <w:jc w:val="right"/>
              <w:cnfStyle w:val="000000100000"/>
              <w:rPr>
                <w:rFonts w:ascii="Calibri Light" w:eastAsia="Times New Roman" w:hAnsi="Calibri Light" w:cs="Calibri Light"/>
                <w:b/>
                <w:bCs/>
                <w:color w:val="000000"/>
                <w:sz w:val="20"/>
                <w:szCs w:val="20"/>
              </w:rPr>
            </w:pPr>
            <w:r w:rsidRPr="00A048BF">
              <w:rPr>
                <w:rFonts w:ascii="Calibri Light" w:eastAsia="Times New Roman" w:hAnsi="Calibri Light" w:cs="Calibri Light"/>
                <w:b/>
                <w:bCs/>
                <w:color w:val="000000"/>
                <w:sz w:val="20"/>
                <w:szCs w:val="20"/>
              </w:rPr>
              <w:t>0</w:t>
            </w:r>
          </w:p>
        </w:tc>
        <w:tc>
          <w:tcPr>
            <w:tcW w:w="540" w:type="dxa"/>
            <w:noWrap/>
            <w:hideMark/>
          </w:tcPr>
          <w:p w:rsidR="00822C6D" w:rsidRPr="00A048BF" w:rsidRDefault="00822C6D" w:rsidP="0074178A">
            <w:pPr>
              <w:jc w:val="right"/>
              <w:cnfStyle w:val="000000100000"/>
              <w:rPr>
                <w:rFonts w:ascii="Calibri Light" w:eastAsia="Times New Roman" w:hAnsi="Calibri Light" w:cs="Calibri Light"/>
                <w:b/>
                <w:bCs/>
                <w:color w:val="000000"/>
                <w:sz w:val="20"/>
                <w:szCs w:val="20"/>
              </w:rPr>
            </w:pPr>
            <w:r w:rsidRPr="00A048BF">
              <w:rPr>
                <w:rFonts w:ascii="Calibri Light" w:eastAsia="Times New Roman" w:hAnsi="Calibri Light" w:cs="Calibri Light"/>
                <w:b/>
                <w:bCs/>
                <w:color w:val="000000"/>
                <w:sz w:val="20"/>
                <w:szCs w:val="20"/>
              </w:rPr>
              <w:t>0</w:t>
            </w:r>
          </w:p>
        </w:tc>
        <w:tc>
          <w:tcPr>
            <w:tcW w:w="540" w:type="dxa"/>
            <w:noWrap/>
            <w:hideMark/>
          </w:tcPr>
          <w:p w:rsidR="00822C6D" w:rsidRPr="00A048BF" w:rsidRDefault="00822C6D" w:rsidP="0074178A">
            <w:pPr>
              <w:jc w:val="right"/>
              <w:cnfStyle w:val="000000100000"/>
              <w:rPr>
                <w:rFonts w:ascii="Calibri Light" w:eastAsia="Times New Roman" w:hAnsi="Calibri Light" w:cs="Calibri Light"/>
                <w:b/>
                <w:bCs/>
                <w:color w:val="000000"/>
                <w:sz w:val="20"/>
                <w:szCs w:val="20"/>
              </w:rPr>
            </w:pPr>
            <w:r w:rsidRPr="00A048BF">
              <w:rPr>
                <w:rFonts w:ascii="Calibri Light" w:eastAsia="Times New Roman" w:hAnsi="Calibri Light" w:cs="Calibri Light"/>
                <w:b/>
                <w:bCs/>
                <w:color w:val="000000"/>
                <w:sz w:val="20"/>
                <w:szCs w:val="20"/>
              </w:rPr>
              <w:t>0</w:t>
            </w:r>
          </w:p>
        </w:tc>
        <w:tc>
          <w:tcPr>
            <w:tcW w:w="630" w:type="dxa"/>
            <w:noWrap/>
            <w:hideMark/>
          </w:tcPr>
          <w:p w:rsidR="00822C6D" w:rsidRPr="00A048BF" w:rsidRDefault="00822C6D" w:rsidP="0074178A">
            <w:pPr>
              <w:jc w:val="right"/>
              <w:cnfStyle w:val="000000100000"/>
              <w:rPr>
                <w:rFonts w:ascii="Calibri Light" w:eastAsia="Times New Roman" w:hAnsi="Calibri Light" w:cs="Calibri Light"/>
                <w:b/>
                <w:bCs/>
                <w:color w:val="000000"/>
                <w:sz w:val="20"/>
                <w:szCs w:val="20"/>
              </w:rPr>
            </w:pPr>
            <w:r w:rsidRPr="00A048BF">
              <w:rPr>
                <w:rFonts w:ascii="Calibri Light" w:eastAsia="Times New Roman" w:hAnsi="Calibri Light" w:cs="Calibri Light"/>
                <w:b/>
                <w:bCs/>
                <w:color w:val="000000"/>
                <w:sz w:val="20"/>
                <w:szCs w:val="20"/>
              </w:rPr>
              <w:t>0</w:t>
            </w:r>
          </w:p>
        </w:tc>
        <w:tc>
          <w:tcPr>
            <w:tcW w:w="630" w:type="dxa"/>
            <w:noWrap/>
            <w:hideMark/>
          </w:tcPr>
          <w:p w:rsidR="00822C6D" w:rsidRPr="00A048BF" w:rsidRDefault="00822C6D" w:rsidP="0074178A">
            <w:pPr>
              <w:jc w:val="right"/>
              <w:cnfStyle w:val="000000100000"/>
              <w:rPr>
                <w:rFonts w:ascii="Calibri Light" w:eastAsia="Times New Roman" w:hAnsi="Calibri Light" w:cs="Calibri Light"/>
                <w:b/>
                <w:bCs/>
                <w:color w:val="000000"/>
                <w:sz w:val="20"/>
                <w:szCs w:val="20"/>
              </w:rPr>
            </w:pPr>
            <w:r w:rsidRPr="00A048BF">
              <w:rPr>
                <w:rFonts w:ascii="Calibri Light" w:eastAsia="Times New Roman" w:hAnsi="Calibri Light" w:cs="Calibri Light"/>
                <w:b/>
                <w:bCs/>
                <w:color w:val="000000"/>
                <w:sz w:val="20"/>
                <w:szCs w:val="20"/>
              </w:rPr>
              <w:t>42</w:t>
            </w:r>
          </w:p>
        </w:tc>
        <w:tc>
          <w:tcPr>
            <w:tcW w:w="960" w:type="dxa"/>
            <w:noWrap/>
            <w:hideMark/>
          </w:tcPr>
          <w:p w:rsidR="00822C6D" w:rsidRPr="00A048BF" w:rsidRDefault="00822C6D" w:rsidP="0074178A">
            <w:pPr>
              <w:jc w:val="right"/>
              <w:cnfStyle w:val="000000100000"/>
              <w:rPr>
                <w:rFonts w:ascii="Calibri Light" w:eastAsia="Times New Roman" w:hAnsi="Calibri Light" w:cs="Calibri Light"/>
                <w:b/>
                <w:bCs/>
                <w:color w:val="000000"/>
                <w:sz w:val="20"/>
                <w:szCs w:val="20"/>
              </w:rPr>
            </w:pPr>
            <w:r w:rsidRPr="00A048BF">
              <w:rPr>
                <w:rFonts w:ascii="Calibri Light" w:eastAsia="Times New Roman" w:hAnsi="Calibri Light" w:cs="Calibri Light"/>
                <w:b/>
                <w:bCs/>
                <w:color w:val="000000"/>
                <w:sz w:val="20"/>
                <w:szCs w:val="20"/>
              </w:rPr>
              <w:t>102</w:t>
            </w:r>
          </w:p>
        </w:tc>
      </w:tr>
    </w:tbl>
    <w:p w:rsidR="00822C6D" w:rsidRDefault="00822C6D" w:rsidP="00822C6D">
      <w:pPr>
        <w:jc w:val="both"/>
        <w:rPr>
          <w:rFonts w:asciiTheme="majorHAnsi" w:hAnsiTheme="majorHAnsi" w:cstheme="majorHAnsi"/>
          <w:sz w:val="22"/>
          <w:szCs w:val="22"/>
          <w:lang w:bidi="ne-NP"/>
        </w:rPr>
      </w:pPr>
    </w:p>
    <w:p w:rsidR="00822C6D" w:rsidRPr="00BF2303" w:rsidRDefault="00822C6D" w:rsidP="00822C6D">
      <w:pPr>
        <w:pStyle w:val="Heading1"/>
        <w:numPr>
          <w:ilvl w:val="0"/>
          <w:numId w:val="5"/>
        </w:numPr>
        <w:jc w:val="both"/>
        <w:rPr>
          <w:rFonts w:asciiTheme="majorHAnsi" w:hAnsiTheme="majorHAnsi" w:cstheme="majorHAnsi"/>
          <w:sz w:val="22"/>
          <w:szCs w:val="22"/>
        </w:rPr>
      </w:pPr>
      <w:bookmarkStart w:id="84" w:name="_Toc34248660"/>
      <w:r w:rsidRPr="00BF2303">
        <w:rPr>
          <w:rFonts w:asciiTheme="majorHAnsi" w:hAnsiTheme="majorHAnsi" w:cstheme="majorHAnsi"/>
          <w:sz w:val="22"/>
          <w:szCs w:val="22"/>
        </w:rPr>
        <w:t>Findings</w:t>
      </w:r>
      <w:bookmarkEnd w:id="84"/>
    </w:p>
    <w:p w:rsidR="00822C6D" w:rsidRPr="00BF2303" w:rsidRDefault="00822C6D" w:rsidP="00822C6D">
      <w:pPr>
        <w:jc w:val="both"/>
        <w:rPr>
          <w:rFonts w:asciiTheme="majorHAnsi" w:hAnsiTheme="majorHAnsi" w:cstheme="majorHAnsi"/>
          <w:lang w:bidi="ne-NP"/>
        </w:rPr>
      </w:pPr>
      <w:r w:rsidRPr="00BF2303">
        <w:rPr>
          <w:rFonts w:asciiTheme="majorHAnsi" w:hAnsiTheme="majorHAnsi" w:cstheme="majorHAnsi"/>
          <w:sz w:val="22"/>
          <w:szCs w:val="22"/>
          <w:lang w:bidi="ne-NP"/>
        </w:rPr>
        <w:t>Findings are based on observation of accounting records, minutes, other documents, and systems; interaction with the committee members and staff. Score card depicts their strength and weakness. Overall findings are depicted in table and graph below</w:t>
      </w:r>
      <w:r w:rsidRPr="00BF2303">
        <w:rPr>
          <w:rFonts w:asciiTheme="majorHAnsi" w:hAnsiTheme="majorHAnsi" w:cstheme="majorHAnsi"/>
          <w:lang w:bidi="ne-NP"/>
        </w:rPr>
        <w:t>.</w:t>
      </w:r>
    </w:p>
    <w:p w:rsidR="00822C6D" w:rsidRPr="00BF2303" w:rsidRDefault="00822C6D" w:rsidP="00822C6D">
      <w:pPr>
        <w:jc w:val="both"/>
        <w:rPr>
          <w:rFonts w:asciiTheme="majorHAnsi" w:hAnsiTheme="majorHAnsi" w:cstheme="majorHAnsi"/>
          <w:lang w:bidi="ne-NP"/>
        </w:rPr>
      </w:pPr>
    </w:p>
    <w:tbl>
      <w:tblPr>
        <w:tblStyle w:val="TableGridLight1"/>
        <w:tblW w:w="10438" w:type="dxa"/>
        <w:tblLook w:val="04A0"/>
      </w:tblPr>
      <w:tblGrid>
        <w:gridCol w:w="4732"/>
        <w:gridCol w:w="5706"/>
      </w:tblGrid>
      <w:tr w:rsidR="00822C6D" w:rsidRPr="00BF2303" w:rsidTr="0074178A">
        <w:tc>
          <w:tcPr>
            <w:tcW w:w="4732" w:type="dxa"/>
          </w:tcPr>
          <w:tbl>
            <w:tblPr>
              <w:tblStyle w:val="GridTable4-Accent11"/>
              <w:tblW w:w="4506" w:type="dxa"/>
              <w:tblLook w:val="04A0"/>
            </w:tblPr>
            <w:tblGrid>
              <w:gridCol w:w="2042"/>
              <w:gridCol w:w="1004"/>
              <w:gridCol w:w="886"/>
              <w:gridCol w:w="574"/>
            </w:tblGrid>
            <w:tr w:rsidR="00822C6D" w:rsidRPr="0089326C" w:rsidTr="0074178A">
              <w:trPr>
                <w:cnfStyle w:val="100000000000"/>
                <w:trHeight w:val="510"/>
              </w:trPr>
              <w:tc>
                <w:tcPr>
                  <w:cnfStyle w:val="001000000000"/>
                  <w:tcW w:w="2042" w:type="dxa"/>
                  <w:hideMark/>
                </w:tcPr>
                <w:p w:rsidR="00822C6D" w:rsidRPr="0089326C" w:rsidRDefault="00822C6D" w:rsidP="0074178A">
                  <w:pPr>
                    <w:jc w:val="center"/>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CRITERIA</w:t>
                  </w:r>
                </w:p>
              </w:tc>
              <w:tc>
                <w:tcPr>
                  <w:tcW w:w="1004" w:type="dxa"/>
                  <w:hideMark/>
                </w:tcPr>
                <w:p w:rsidR="00822C6D" w:rsidRPr="0089326C" w:rsidRDefault="00822C6D" w:rsidP="0074178A">
                  <w:pPr>
                    <w:jc w:val="center"/>
                    <w:cnfStyle w:val="1000000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RECEIVED SCORE</w:t>
                  </w:r>
                </w:p>
              </w:tc>
              <w:tc>
                <w:tcPr>
                  <w:tcW w:w="886" w:type="dxa"/>
                  <w:hideMark/>
                </w:tcPr>
                <w:p w:rsidR="00822C6D" w:rsidRPr="0089326C" w:rsidRDefault="00822C6D" w:rsidP="0074178A">
                  <w:pPr>
                    <w:jc w:val="center"/>
                    <w:cnfStyle w:val="1000000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TOTAL SCORE</w:t>
                  </w:r>
                </w:p>
              </w:tc>
              <w:tc>
                <w:tcPr>
                  <w:tcW w:w="574" w:type="dxa"/>
                  <w:hideMark/>
                </w:tcPr>
                <w:p w:rsidR="00822C6D" w:rsidRPr="0089326C" w:rsidRDefault="00822C6D" w:rsidP="0074178A">
                  <w:pPr>
                    <w:jc w:val="center"/>
                    <w:cnfStyle w:val="1000000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w:t>
                  </w:r>
                </w:p>
              </w:tc>
            </w:tr>
            <w:tr w:rsidR="00822C6D" w:rsidRPr="0089326C" w:rsidTr="0074178A">
              <w:trPr>
                <w:cnfStyle w:val="000000100000"/>
                <w:trHeight w:val="255"/>
              </w:trPr>
              <w:tc>
                <w:tcPr>
                  <w:cnfStyle w:val="001000000000"/>
                  <w:tcW w:w="2042" w:type="dxa"/>
                  <w:noWrap/>
                  <w:hideMark/>
                </w:tcPr>
                <w:p w:rsidR="00822C6D" w:rsidRPr="0089326C" w:rsidRDefault="00822C6D" w:rsidP="0074178A">
                  <w:pPr>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Financial &amp; Loan Mgmt.</w:t>
                  </w:r>
                </w:p>
              </w:tc>
              <w:tc>
                <w:tcPr>
                  <w:tcW w:w="1004" w:type="dxa"/>
                  <w:noWrap/>
                  <w:hideMark/>
                </w:tcPr>
                <w:p w:rsidR="00822C6D" w:rsidRPr="0089326C" w:rsidRDefault="00822C6D" w:rsidP="0074178A">
                  <w:pPr>
                    <w:jc w:val="right"/>
                    <w:cnfStyle w:val="0000001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17</w:t>
                  </w:r>
                </w:p>
              </w:tc>
              <w:tc>
                <w:tcPr>
                  <w:tcW w:w="886" w:type="dxa"/>
                  <w:noWrap/>
                  <w:hideMark/>
                </w:tcPr>
                <w:p w:rsidR="00822C6D" w:rsidRPr="0089326C" w:rsidRDefault="00822C6D" w:rsidP="0074178A">
                  <w:pPr>
                    <w:jc w:val="right"/>
                    <w:cnfStyle w:val="0000001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45</w:t>
                  </w:r>
                </w:p>
              </w:tc>
              <w:tc>
                <w:tcPr>
                  <w:tcW w:w="574" w:type="dxa"/>
                  <w:noWrap/>
                  <w:hideMark/>
                </w:tcPr>
                <w:p w:rsidR="00822C6D" w:rsidRPr="0089326C" w:rsidRDefault="00822C6D" w:rsidP="0074178A">
                  <w:pPr>
                    <w:jc w:val="right"/>
                    <w:cnfStyle w:val="0000001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38%</w:t>
                  </w:r>
                </w:p>
              </w:tc>
            </w:tr>
            <w:tr w:rsidR="00822C6D" w:rsidRPr="0089326C" w:rsidTr="0074178A">
              <w:trPr>
                <w:trHeight w:val="255"/>
              </w:trPr>
              <w:tc>
                <w:tcPr>
                  <w:cnfStyle w:val="001000000000"/>
                  <w:tcW w:w="2042" w:type="dxa"/>
                  <w:noWrap/>
                  <w:hideMark/>
                </w:tcPr>
                <w:p w:rsidR="00822C6D" w:rsidRPr="0089326C" w:rsidRDefault="00822C6D" w:rsidP="0074178A">
                  <w:pPr>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 xml:space="preserve">Financial Status </w:t>
                  </w:r>
                </w:p>
              </w:tc>
              <w:tc>
                <w:tcPr>
                  <w:tcW w:w="1004" w:type="dxa"/>
                  <w:noWrap/>
                  <w:hideMark/>
                </w:tcPr>
                <w:p w:rsidR="00822C6D" w:rsidRPr="0089326C" w:rsidRDefault="00822C6D" w:rsidP="0074178A">
                  <w:pPr>
                    <w:jc w:val="right"/>
                    <w:cnfStyle w:val="0000000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14</w:t>
                  </w:r>
                </w:p>
              </w:tc>
              <w:tc>
                <w:tcPr>
                  <w:tcW w:w="886" w:type="dxa"/>
                  <w:noWrap/>
                  <w:hideMark/>
                </w:tcPr>
                <w:p w:rsidR="00822C6D" w:rsidRPr="0089326C" w:rsidRDefault="00822C6D" w:rsidP="0074178A">
                  <w:pPr>
                    <w:jc w:val="right"/>
                    <w:cnfStyle w:val="0000000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30</w:t>
                  </w:r>
                </w:p>
              </w:tc>
              <w:tc>
                <w:tcPr>
                  <w:tcW w:w="574" w:type="dxa"/>
                  <w:noWrap/>
                  <w:hideMark/>
                </w:tcPr>
                <w:p w:rsidR="00822C6D" w:rsidRPr="0089326C" w:rsidRDefault="00822C6D" w:rsidP="0074178A">
                  <w:pPr>
                    <w:jc w:val="right"/>
                    <w:cnfStyle w:val="0000000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47%</w:t>
                  </w:r>
                </w:p>
              </w:tc>
            </w:tr>
            <w:tr w:rsidR="00822C6D" w:rsidRPr="0089326C" w:rsidTr="0074178A">
              <w:trPr>
                <w:cnfStyle w:val="000000100000"/>
                <w:trHeight w:val="255"/>
              </w:trPr>
              <w:tc>
                <w:tcPr>
                  <w:cnfStyle w:val="001000000000"/>
                  <w:tcW w:w="2042" w:type="dxa"/>
                  <w:noWrap/>
                  <w:hideMark/>
                </w:tcPr>
                <w:p w:rsidR="00822C6D" w:rsidRPr="0089326C" w:rsidRDefault="00822C6D" w:rsidP="0074178A">
                  <w:pPr>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Governance</w:t>
                  </w:r>
                </w:p>
              </w:tc>
              <w:tc>
                <w:tcPr>
                  <w:tcW w:w="1004" w:type="dxa"/>
                  <w:noWrap/>
                  <w:hideMark/>
                </w:tcPr>
                <w:p w:rsidR="00822C6D" w:rsidRPr="0089326C" w:rsidRDefault="00822C6D" w:rsidP="0074178A">
                  <w:pPr>
                    <w:jc w:val="right"/>
                    <w:cnfStyle w:val="0000001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15</w:t>
                  </w:r>
                </w:p>
              </w:tc>
              <w:tc>
                <w:tcPr>
                  <w:tcW w:w="886" w:type="dxa"/>
                  <w:noWrap/>
                  <w:hideMark/>
                </w:tcPr>
                <w:p w:rsidR="00822C6D" w:rsidRPr="0089326C" w:rsidRDefault="00822C6D" w:rsidP="0074178A">
                  <w:pPr>
                    <w:jc w:val="right"/>
                    <w:cnfStyle w:val="0000001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35</w:t>
                  </w:r>
                </w:p>
              </w:tc>
              <w:tc>
                <w:tcPr>
                  <w:tcW w:w="574" w:type="dxa"/>
                  <w:noWrap/>
                  <w:hideMark/>
                </w:tcPr>
                <w:p w:rsidR="00822C6D" w:rsidRPr="0089326C" w:rsidRDefault="00822C6D" w:rsidP="0074178A">
                  <w:pPr>
                    <w:jc w:val="right"/>
                    <w:cnfStyle w:val="0000001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43%</w:t>
                  </w:r>
                </w:p>
              </w:tc>
            </w:tr>
            <w:tr w:rsidR="00822C6D" w:rsidRPr="0089326C" w:rsidTr="0074178A">
              <w:trPr>
                <w:trHeight w:val="255"/>
              </w:trPr>
              <w:tc>
                <w:tcPr>
                  <w:cnfStyle w:val="001000000000"/>
                  <w:tcW w:w="2042" w:type="dxa"/>
                  <w:noWrap/>
                  <w:hideMark/>
                </w:tcPr>
                <w:p w:rsidR="00822C6D" w:rsidRPr="0089326C" w:rsidRDefault="00822C6D" w:rsidP="0074178A">
                  <w:pPr>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Products/ Services</w:t>
                  </w:r>
                </w:p>
              </w:tc>
              <w:tc>
                <w:tcPr>
                  <w:tcW w:w="1004" w:type="dxa"/>
                  <w:noWrap/>
                  <w:hideMark/>
                </w:tcPr>
                <w:p w:rsidR="00822C6D" w:rsidRPr="0089326C" w:rsidRDefault="00822C6D" w:rsidP="0074178A">
                  <w:pPr>
                    <w:jc w:val="right"/>
                    <w:cnfStyle w:val="0000000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3</w:t>
                  </w:r>
                </w:p>
              </w:tc>
              <w:tc>
                <w:tcPr>
                  <w:tcW w:w="886" w:type="dxa"/>
                  <w:noWrap/>
                  <w:hideMark/>
                </w:tcPr>
                <w:p w:rsidR="00822C6D" w:rsidRPr="0089326C" w:rsidRDefault="00822C6D" w:rsidP="0074178A">
                  <w:pPr>
                    <w:jc w:val="right"/>
                    <w:cnfStyle w:val="0000000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10</w:t>
                  </w:r>
                </w:p>
              </w:tc>
              <w:tc>
                <w:tcPr>
                  <w:tcW w:w="574" w:type="dxa"/>
                  <w:noWrap/>
                  <w:hideMark/>
                </w:tcPr>
                <w:p w:rsidR="00822C6D" w:rsidRPr="0089326C" w:rsidRDefault="00822C6D" w:rsidP="0074178A">
                  <w:pPr>
                    <w:jc w:val="right"/>
                    <w:cnfStyle w:val="0000000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30%</w:t>
                  </w:r>
                </w:p>
              </w:tc>
            </w:tr>
            <w:tr w:rsidR="00822C6D" w:rsidRPr="0089326C" w:rsidTr="0074178A">
              <w:trPr>
                <w:cnfStyle w:val="000000100000"/>
                <w:trHeight w:val="255"/>
              </w:trPr>
              <w:tc>
                <w:tcPr>
                  <w:cnfStyle w:val="001000000000"/>
                  <w:tcW w:w="2042" w:type="dxa"/>
                  <w:noWrap/>
                  <w:hideMark/>
                </w:tcPr>
                <w:p w:rsidR="00822C6D" w:rsidRPr="0089326C" w:rsidRDefault="00822C6D" w:rsidP="0074178A">
                  <w:pPr>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Revolving Fund (RF) Mgmt.</w:t>
                  </w:r>
                </w:p>
              </w:tc>
              <w:tc>
                <w:tcPr>
                  <w:tcW w:w="1004" w:type="dxa"/>
                  <w:noWrap/>
                  <w:hideMark/>
                </w:tcPr>
                <w:p w:rsidR="00822C6D" w:rsidRPr="0089326C" w:rsidRDefault="00822C6D" w:rsidP="0074178A">
                  <w:pPr>
                    <w:jc w:val="right"/>
                    <w:cnfStyle w:val="0000001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17</w:t>
                  </w:r>
                </w:p>
              </w:tc>
              <w:tc>
                <w:tcPr>
                  <w:tcW w:w="886" w:type="dxa"/>
                  <w:noWrap/>
                  <w:hideMark/>
                </w:tcPr>
                <w:p w:rsidR="00822C6D" w:rsidRPr="0089326C" w:rsidRDefault="00822C6D" w:rsidP="0074178A">
                  <w:pPr>
                    <w:jc w:val="right"/>
                    <w:cnfStyle w:val="0000001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20</w:t>
                  </w:r>
                </w:p>
              </w:tc>
              <w:tc>
                <w:tcPr>
                  <w:tcW w:w="574" w:type="dxa"/>
                  <w:noWrap/>
                  <w:hideMark/>
                </w:tcPr>
                <w:p w:rsidR="00822C6D" w:rsidRPr="0089326C" w:rsidRDefault="00822C6D" w:rsidP="0074178A">
                  <w:pPr>
                    <w:jc w:val="right"/>
                    <w:cnfStyle w:val="0000001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85%</w:t>
                  </w:r>
                </w:p>
              </w:tc>
            </w:tr>
            <w:tr w:rsidR="00822C6D" w:rsidRPr="0089326C" w:rsidTr="0074178A">
              <w:trPr>
                <w:trHeight w:val="255"/>
              </w:trPr>
              <w:tc>
                <w:tcPr>
                  <w:cnfStyle w:val="001000000000"/>
                  <w:tcW w:w="2042" w:type="dxa"/>
                  <w:noWrap/>
                  <w:hideMark/>
                </w:tcPr>
                <w:p w:rsidR="00822C6D" w:rsidRPr="0089326C" w:rsidRDefault="00822C6D" w:rsidP="0074178A">
                  <w:pPr>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 xml:space="preserve">Staff and Office management </w:t>
                  </w:r>
                </w:p>
              </w:tc>
              <w:tc>
                <w:tcPr>
                  <w:tcW w:w="1004" w:type="dxa"/>
                  <w:noWrap/>
                  <w:hideMark/>
                </w:tcPr>
                <w:p w:rsidR="00822C6D" w:rsidRPr="0089326C" w:rsidRDefault="00822C6D" w:rsidP="0074178A">
                  <w:pPr>
                    <w:jc w:val="right"/>
                    <w:cnfStyle w:val="0000000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5</w:t>
                  </w:r>
                </w:p>
              </w:tc>
              <w:tc>
                <w:tcPr>
                  <w:tcW w:w="886" w:type="dxa"/>
                  <w:noWrap/>
                  <w:hideMark/>
                </w:tcPr>
                <w:p w:rsidR="00822C6D" w:rsidRPr="0089326C" w:rsidRDefault="00822C6D" w:rsidP="0074178A">
                  <w:pPr>
                    <w:jc w:val="right"/>
                    <w:cnfStyle w:val="0000000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10</w:t>
                  </w:r>
                </w:p>
              </w:tc>
              <w:tc>
                <w:tcPr>
                  <w:tcW w:w="574" w:type="dxa"/>
                  <w:noWrap/>
                  <w:hideMark/>
                </w:tcPr>
                <w:p w:rsidR="00822C6D" w:rsidRPr="0089326C" w:rsidRDefault="00822C6D" w:rsidP="0074178A">
                  <w:pPr>
                    <w:jc w:val="right"/>
                    <w:cnfStyle w:val="000000000000"/>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50%</w:t>
                  </w:r>
                </w:p>
              </w:tc>
            </w:tr>
            <w:tr w:rsidR="00822C6D" w:rsidRPr="0089326C" w:rsidTr="0074178A">
              <w:trPr>
                <w:cnfStyle w:val="000000100000"/>
                <w:trHeight w:val="255"/>
              </w:trPr>
              <w:tc>
                <w:tcPr>
                  <w:cnfStyle w:val="001000000000"/>
                  <w:tcW w:w="2042" w:type="dxa"/>
                  <w:noWrap/>
                  <w:hideMark/>
                </w:tcPr>
                <w:p w:rsidR="00822C6D" w:rsidRPr="0089326C" w:rsidRDefault="00822C6D" w:rsidP="0074178A">
                  <w:pPr>
                    <w:rPr>
                      <w:rFonts w:ascii="Calibri Light" w:eastAsia="Times New Roman" w:hAnsi="Calibri Light" w:cs="Calibri Light"/>
                      <w:color w:val="000000"/>
                      <w:sz w:val="20"/>
                      <w:szCs w:val="20"/>
                    </w:rPr>
                  </w:pPr>
                  <w:r w:rsidRPr="0089326C">
                    <w:rPr>
                      <w:rFonts w:ascii="Calibri Light" w:eastAsia="Times New Roman" w:hAnsi="Calibri Light" w:cs="Calibri Light"/>
                      <w:color w:val="000000"/>
                      <w:sz w:val="20"/>
                      <w:szCs w:val="20"/>
                    </w:rPr>
                    <w:t>TOTAL</w:t>
                  </w:r>
                </w:p>
              </w:tc>
              <w:tc>
                <w:tcPr>
                  <w:tcW w:w="1004" w:type="dxa"/>
                  <w:noWrap/>
                  <w:hideMark/>
                </w:tcPr>
                <w:p w:rsidR="00822C6D" w:rsidRPr="0089326C" w:rsidRDefault="00822C6D" w:rsidP="0074178A">
                  <w:pPr>
                    <w:jc w:val="right"/>
                    <w:cnfStyle w:val="000000100000"/>
                    <w:rPr>
                      <w:rFonts w:ascii="Calibri Light" w:eastAsia="Times New Roman" w:hAnsi="Calibri Light" w:cs="Calibri Light"/>
                      <w:b/>
                      <w:bCs/>
                      <w:color w:val="000000"/>
                      <w:sz w:val="20"/>
                      <w:szCs w:val="20"/>
                    </w:rPr>
                  </w:pPr>
                  <w:r w:rsidRPr="0089326C">
                    <w:rPr>
                      <w:rFonts w:ascii="Calibri Light" w:eastAsia="Times New Roman" w:hAnsi="Calibri Light" w:cs="Calibri Light"/>
                      <w:b/>
                      <w:bCs/>
                      <w:color w:val="000000"/>
                      <w:sz w:val="20"/>
                      <w:szCs w:val="20"/>
                    </w:rPr>
                    <w:t>71</w:t>
                  </w:r>
                </w:p>
              </w:tc>
              <w:tc>
                <w:tcPr>
                  <w:tcW w:w="886" w:type="dxa"/>
                  <w:noWrap/>
                  <w:hideMark/>
                </w:tcPr>
                <w:p w:rsidR="00822C6D" w:rsidRPr="0089326C" w:rsidRDefault="00822C6D" w:rsidP="0074178A">
                  <w:pPr>
                    <w:jc w:val="right"/>
                    <w:cnfStyle w:val="000000100000"/>
                    <w:rPr>
                      <w:rFonts w:ascii="Calibri Light" w:eastAsia="Times New Roman" w:hAnsi="Calibri Light" w:cs="Calibri Light"/>
                      <w:b/>
                      <w:bCs/>
                      <w:color w:val="000000"/>
                      <w:sz w:val="20"/>
                      <w:szCs w:val="20"/>
                    </w:rPr>
                  </w:pPr>
                  <w:r w:rsidRPr="0089326C">
                    <w:rPr>
                      <w:rFonts w:ascii="Calibri Light" w:eastAsia="Times New Roman" w:hAnsi="Calibri Light" w:cs="Calibri Light"/>
                      <w:b/>
                      <w:bCs/>
                      <w:color w:val="000000"/>
                      <w:sz w:val="20"/>
                      <w:szCs w:val="20"/>
                    </w:rPr>
                    <w:t>150</w:t>
                  </w:r>
                </w:p>
              </w:tc>
              <w:tc>
                <w:tcPr>
                  <w:tcW w:w="574" w:type="dxa"/>
                  <w:noWrap/>
                  <w:hideMark/>
                </w:tcPr>
                <w:p w:rsidR="00822C6D" w:rsidRPr="0089326C" w:rsidRDefault="00822C6D" w:rsidP="0074178A">
                  <w:pPr>
                    <w:jc w:val="right"/>
                    <w:cnfStyle w:val="000000100000"/>
                    <w:rPr>
                      <w:rFonts w:ascii="Calibri Light" w:eastAsia="Times New Roman" w:hAnsi="Calibri Light" w:cs="Calibri Light"/>
                      <w:b/>
                      <w:bCs/>
                      <w:color w:val="000000"/>
                      <w:sz w:val="20"/>
                      <w:szCs w:val="20"/>
                    </w:rPr>
                  </w:pPr>
                  <w:r w:rsidRPr="0089326C">
                    <w:rPr>
                      <w:rFonts w:ascii="Calibri Light" w:eastAsia="Times New Roman" w:hAnsi="Calibri Light" w:cs="Calibri Light"/>
                      <w:b/>
                      <w:bCs/>
                      <w:color w:val="000000"/>
                      <w:sz w:val="20"/>
                      <w:szCs w:val="20"/>
                    </w:rPr>
                    <w:t>47%</w:t>
                  </w:r>
                </w:p>
              </w:tc>
            </w:tr>
          </w:tbl>
          <w:p w:rsidR="00822C6D" w:rsidRPr="00BF2303" w:rsidRDefault="00822C6D" w:rsidP="0074178A">
            <w:pPr>
              <w:jc w:val="both"/>
              <w:rPr>
                <w:rFonts w:asciiTheme="majorHAnsi" w:hAnsiTheme="majorHAnsi" w:cstheme="majorHAnsi"/>
                <w:szCs w:val="22"/>
                <w:lang w:bidi="ne-NP"/>
              </w:rPr>
            </w:pPr>
          </w:p>
          <w:p w:rsidR="00822C6D" w:rsidRPr="00BF2303" w:rsidRDefault="00822C6D" w:rsidP="0074178A">
            <w:pPr>
              <w:jc w:val="both"/>
              <w:rPr>
                <w:rFonts w:asciiTheme="majorHAnsi" w:hAnsiTheme="majorHAnsi" w:cstheme="majorHAnsi"/>
                <w:szCs w:val="22"/>
                <w:lang w:bidi="ne-NP"/>
              </w:rPr>
            </w:pPr>
          </w:p>
        </w:tc>
        <w:tc>
          <w:tcPr>
            <w:tcW w:w="5706" w:type="dxa"/>
          </w:tcPr>
          <w:p w:rsidR="00822C6D" w:rsidRPr="00BF2303" w:rsidRDefault="00822C6D" w:rsidP="0074178A">
            <w:pPr>
              <w:rPr>
                <w:rFonts w:asciiTheme="majorHAnsi" w:hAnsiTheme="majorHAnsi" w:cstheme="majorHAnsi"/>
                <w:szCs w:val="22"/>
                <w:lang w:bidi="ne-NP"/>
              </w:rPr>
            </w:pPr>
            <w:r>
              <w:rPr>
                <w:noProof/>
                <w:lang w:bidi="ne-NP"/>
              </w:rPr>
              <w:drawing>
                <wp:inline distT="0" distB="0" distL="0" distR="0">
                  <wp:extent cx="3486150" cy="2162175"/>
                  <wp:effectExtent l="0" t="0" r="0" b="9525"/>
                  <wp:docPr id="3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r>
    </w:tbl>
    <w:p w:rsidR="00822C6D" w:rsidRPr="00BF2303" w:rsidRDefault="00822C6D" w:rsidP="00822C6D">
      <w:pPr>
        <w:jc w:val="both"/>
        <w:rPr>
          <w:rFonts w:asciiTheme="majorHAnsi" w:hAnsiTheme="majorHAnsi" w:cstheme="majorHAnsi"/>
          <w:sz w:val="22"/>
          <w:szCs w:val="22"/>
          <w:lang w:bidi="ne-NP"/>
        </w:rPr>
      </w:pPr>
    </w:p>
    <w:p w:rsidR="00822C6D" w:rsidRPr="00BF2303" w:rsidRDefault="00822C6D" w:rsidP="00822C6D">
      <w:pPr>
        <w:pStyle w:val="Heading1"/>
        <w:numPr>
          <w:ilvl w:val="1"/>
          <w:numId w:val="5"/>
        </w:numPr>
        <w:ind w:left="540"/>
        <w:jc w:val="both"/>
        <w:rPr>
          <w:rFonts w:asciiTheme="majorHAnsi" w:hAnsiTheme="majorHAnsi" w:cstheme="majorHAnsi"/>
          <w:sz w:val="22"/>
        </w:rPr>
      </w:pPr>
      <w:bookmarkStart w:id="85" w:name="_Toc34248661"/>
      <w:r w:rsidRPr="00BF2303">
        <w:rPr>
          <w:rFonts w:asciiTheme="majorHAnsi" w:hAnsiTheme="majorHAnsi" w:cstheme="majorHAnsi"/>
          <w:sz w:val="22"/>
        </w:rPr>
        <w:t>Governance</w:t>
      </w:r>
      <w:bookmarkEnd w:id="85"/>
    </w:p>
    <w:p w:rsidR="00822C6D" w:rsidRPr="00BF2303" w:rsidRDefault="00822C6D" w:rsidP="00822C6D">
      <w:pPr>
        <w:jc w:val="both"/>
        <w:rPr>
          <w:rFonts w:asciiTheme="majorHAnsi" w:hAnsiTheme="majorHAnsi" w:cstheme="majorHAnsi"/>
          <w:sz w:val="22"/>
          <w:highlight w:val="yellow"/>
        </w:rPr>
      </w:pPr>
    </w:p>
    <w:p w:rsidR="00822C6D" w:rsidRPr="00BF2303" w:rsidRDefault="00822C6D" w:rsidP="00822C6D">
      <w:pPr>
        <w:jc w:val="both"/>
        <w:rPr>
          <w:rFonts w:asciiTheme="majorHAnsi" w:hAnsiTheme="majorHAnsi" w:cstheme="majorHAnsi"/>
          <w:sz w:val="22"/>
        </w:rPr>
      </w:pPr>
      <w:r w:rsidRPr="00BF2303">
        <w:rPr>
          <w:rFonts w:asciiTheme="majorHAnsi" w:hAnsiTheme="majorHAnsi" w:cstheme="majorHAnsi"/>
          <w:sz w:val="22"/>
        </w:rPr>
        <w:t xml:space="preserve">Participation of general members in AGM is more than 51%. Representation of women in executive committee constitute more than 33%. Frequency of executive meeting is monthly. Though meeting of executive committee is regular, meeting does not discuss, analyze and decide based on formal reports. In fact, there is no practice of using reports for decision making; practice of reviewing and follow up of last decision is absent. Practice of using major guiding documents like policies are yet to be implemented. Reporting practice is poor for internal consumption throughIt submits report to GNI. Holding meeting by account supervisory committee and subcommittee is rare. Account supervisory committee is rather inactive. </w:t>
      </w:r>
    </w:p>
    <w:p w:rsidR="00822C6D" w:rsidRPr="00BF2303" w:rsidRDefault="00822C6D" w:rsidP="00822C6D">
      <w:pPr>
        <w:jc w:val="both"/>
        <w:rPr>
          <w:rFonts w:asciiTheme="majorHAnsi" w:hAnsiTheme="majorHAnsi" w:cstheme="majorHAnsi"/>
          <w:sz w:val="22"/>
          <w:highlight w:val="yellow"/>
        </w:rPr>
      </w:pPr>
    </w:p>
    <w:p w:rsidR="00822C6D" w:rsidRDefault="00822C6D" w:rsidP="00822C6D">
      <w:pPr>
        <w:jc w:val="both"/>
        <w:rPr>
          <w:rFonts w:asciiTheme="majorHAnsi" w:hAnsiTheme="majorHAnsi" w:cstheme="majorHAnsi"/>
          <w:sz w:val="22"/>
          <w:szCs w:val="22"/>
          <w:lang w:bidi="ne-NP"/>
        </w:rPr>
      </w:pPr>
    </w:p>
    <w:tbl>
      <w:tblPr>
        <w:tblStyle w:val="GridTable4-Accent11"/>
        <w:tblW w:w="9704" w:type="dxa"/>
        <w:tblLook w:val="04A0"/>
      </w:tblPr>
      <w:tblGrid>
        <w:gridCol w:w="533"/>
        <w:gridCol w:w="7472"/>
        <w:gridCol w:w="963"/>
        <w:gridCol w:w="736"/>
      </w:tblGrid>
      <w:tr w:rsidR="00822C6D" w:rsidRPr="005C25FE" w:rsidTr="0074178A">
        <w:trPr>
          <w:cnfStyle w:val="100000000000"/>
          <w:trHeight w:val="20"/>
        </w:trPr>
        <w:tc>
          <w:tcPr>
            <w:cnfStyle w:val="001000000000"/>
            <w:tcW w:w="533" w:type="dxa"/>
            <w:hideMark/>
          </w:tcPr>
          <w:p w:rsidR="00822C6D" w:rsidRPr="005C25FE" w:rsidRDefault="00822C6D" w:rsidP="0074178A">
            <w:pPr>
              <w:jc w:val="center"/>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lastRenderedPageBreak/>
              <w:t>S.N.</w:t>
            </w:r>
          </w:p>
        </w:tc>
        <w:tc>
          <w:tcPr>
            <w:tcW w:w="7472"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Areas for Assessment / Indicators</w:t>
            </w:r>
          </w:p>
        </w:tc>
        <w:tc>
          <w:tcPr>
            <w:tcW w:w="963"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Marks Obtained</w:t>
            </w:r>
          </w:p>
        </w:tc>
        <w:tc>
          <w:tcPr>
            <w:tcW w:w="736"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Full Marks</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C</w:t>
            </w:r>
          </w:p>
        </w:tc>
        <w:tc>
          <w:tcPr>
            <w:tcW w:w="7472" w:type="dxa"/>
            <w:hideMark/>
          </w:tcPr>
          <w:p w:rsidR="00822C6D" w:rsidRPr="005C25FE" w:rsidRDefault="00822C6D" w:rsidP="0074178A">
            <w:pPr>
              <w:jc w:val="both"/>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Governance</w:t>
            </w:r>
          </w:p>
        </w:tc>
        <w:tc>
          <w:tcPr>
            <w:tcW w:w="963" w:type="dxa"/>
            <w:hideMark/>
          </w:tcPr>
          <w:p w:rsidR="00822C6D" w:rsidRPr="005C25FE" w:rsidRDefault="00822C6D" w:rsidP="0074178A">
            <w:pPr>
              <w:jc w:val="center"/>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15</w:t>
            </w:r>
          </w:p>
        </w:tc>
        <w:tc>
          <w:tcPr>
            <w:tcW w:w="736" w:type="dxa"/>
            <w:hideMark/>
          </w:tcPr>
          <w:p w:rsidR="00822C6D" w:rsidRPr="005C25FE" w:rsidRDefault="00822C6D" w:rsidP="0074178A">
            <w:pPr>
              <w:jc w:val="center"/>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35</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39</w:t>
            </w:r>
          </w:p>
        </w:tc>
        <w:tc>
          <w:tcPr>
            <w:tcW w:w="747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Less than 50% committee members/AC supervisory committee has accessed  loan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40</w:t>
            </w:r>
          </w:p>
        </w:tc>
        <w:tc>
          <w:tcPr>
            <w:tcW w:w="747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Overdue loan of Committee members/ AC supervisory committee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41</w:t>
            </w:r>
          </w:p>
        </w:tc>
        <w:tc>
          <w:tcPr>
            <w:tcW w:w="747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Committee members/SC/AC supervisory committee mandatory-deposit savings deposited regularly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42</w:t>
            </w:r>
          </w:p>
        </w:tc>
        <w:tc>
          <w:tcPr>
            <w:tcW w:w="747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 of participation in last AGM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43</w:t>
            </w:r>
          </w:p>
        </w:tc>
        <w:tc>
          <w:tcPr>
            <w:tcW w:w="747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The chairperson  is elected by AGM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44</w:t>
            </w:r>
          </w:p>
        </w:tc>
        <w:tc>
          <w:tcPr>
            <w:tcW w:w="747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participation of BOD in the last meeting</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45</w:t>
            </w:r>
          </w:p>
        </w:tc>
        <w:tc>
          <w:tcPr>
            <w:tcW w:w="747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33 % of Women representation in the executive committee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46</w:t>
            </w:r>
          </w:p>
        </w:tc>
        <w:tc>
          <w:tcPr>
            <w:tcW w:w="747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BODs meeting discusses previous decisions, their implementation and progress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47</w:t>
            </w:r>
          </w:p>
        </w:tc>
        <w:tc>
          <w:tcPr>
            <w:tcW w:w="747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Strategic/ business plan is prepared and approved</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48</w:t>
            </w:r>
          </w:p>
        </w:tc>
        <w:tc>
          <w:tcPr>
            <w:tcW w:w="747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Annual budget is prepared and presented in AGM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49</w:t>
            </w:r>
          </w:p>
        </w:tc>
        <w:tc>
          <w:tcPr>
            <w:tcW w:w="747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Annual program is prepared, approved and based on business plan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50</w:t>
            </w:r>
          </w:p>
        </w:tc>
        <w:tc>
          <w:tcPr>
            <w:tcW w:w="747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Annual program/plan is prepared and presented in AGM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51</w:t>
            </w:r>
          </w:p>
        </w:tc>
        <w:tc>
          <w:tcPr>
            <w:tcW w:w="747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Annual report (including financial report) is presented &amp; discussed in AGM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52</w:t>
            </w:r>
          </w:p>
        </w:tc>
        <w:tc>
          <w:tcPr>
            <w:tcW w:w="747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Cooperative submits required report regularly  to coop. division + to GNI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53</w:t>
            </w:r>
          </w:p>
        </w:tc>
        <w:tc>
          <w:tcPr>
            <w:tcW w:w="747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Loan sub- committee formed and meeting held regularly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54</w:t>
            </w:r>
          </w:p>
        </w:tc>
        <w:tc>
          <w:tcPr>
            <w:tcW w:w="747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AC Supervisory committee meeting held quarterly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55</w:t>
            </w:r>
          </w:p>
        </w:tc>
        <w:tc>
          <w:tcPr>
            <w:tcW w:w="747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Board Members and A/c supervisory committee members are not from the same family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56</w:t>
            </w:r>
          </w:p>
        </w:tc>
        <w:tc>
          <w:tcPr>
            <w:tcW w:w="747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A/c supervisory committee's decision discusses in the board meeting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57</w:t>
            </w:r>
          </w:p>
        </w:tc>
        <w:tc>
          <w:tcPr>
            <w:tcW w:w="747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Regular meeting of executive committee as per law</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58</w:t>
            </w:r>
          </w:p>
        </w:tc>
        <w:tc>
          <w:tcPr>
            <w:tcW w:w="747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 Quarterly supervision by AC supervisory committee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59</w:t>
            </w:r>
          </w:p>
        </w:tc>
        <w:tc>
          <w:tcPr>
            <w:tcW w:w="747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Is the delegation of authority is exercised as per bye laws?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60</w:t>
            </w:r>
          </w:p>
        </w:tc>
        <w:tc>
          <w:tcPr>
            <w:tcW w:w="747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Availability of saving and credit policy</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61</w:t>
            </w:r>
          </w:p>
        </w:tc>
        <w:tc>
          <w:tcPr>
            <w:tcW w:w="747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Availability of share policy</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62</w:t>
            </w:r>
          </w:p>
        </w:tc>
        <w:tc>
          <w:tcPr>
            <w:tcW w:w="747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Availability of HR policy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63</w:t>
            </w:r>
          </w:p>
        </w:tc>
        <w:tc>
          <w:tcPr>
            <w:tcW w:w="747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Availability of Financial Administration policy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64</w:t>
            </w:r>
          </w:p>
        </w:tc>
        <w:tc>
          <w:tcPr>
            <w:tcW w:w="747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Is the policy (saving and credit, financial administration, HR policy etc.) discussed in AGM?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65</w:t>
            </w:r>
          </w:p>
        </w:tc>
        <w:tc>
          <w:tcPr>
            <w:tcW w:w="747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Periodic progress and important changes are disclosed in notice board or shared by any other means.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66</w:t>
            </w:r>
          </w:p>
        </w:tc>
        <w:tc>
          <w:tcPr>
            <w:tcW w:w="747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Profit is appropriated into various funds and reserves as per Act and Bye laws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bl>
    <w:p w:rsidR="00822C6D" w:rsidRPr="00BF2303" w:rsidRDefault="00822C6D" w:rsidP="00822C6D">
      <w:pPr>
        <w:jc w:val="both"/>
        <w:rPr>
          <w:rFonts w:asciiTheme="majorHAnsi" w:hAnsiTheme="majorHAnsi" w:cstheme="majorHAnsi"/>
          <w:sz w:val="22"/>
          <w:szCs w:val="22"/>
          <w:lang w:bidi="ne-NP"/>
        </w:rPr>
      </w:pPr>
    </w:p>
    <w:p w:rsidR="00822C6D" w:rsidRPr="00BF2303" w:rsidRDefault="00822C6D" w:rsidP="00822C6D">
      <w:pPr>
        <w:pStyle w:val="Heading1"/>
        <w:numPr>
          <w:ilvl w:val="1"/>
          <w:numId w:val="5"/>
        </w:numPr>
        <w:ind w:left="540"/>
        <w:jc w:val="both"/>
        <w:rPr>
          <w:rFonts w:asciiTheme="majorHAnsi" w:hAnsiTheme="majorHAnsi" w:cstheme="majorHAnsi"/>
          <w:sz w:val="22"/>
          <w:szCs w:val="22"/>
        </w:rPr>
      </w:pPr>
      <w:bookmarkStart w:id="86" w:name="_Toc34248662"/>
      <w:r w:rsidRPr="00BF2303">
        <w:rPr>
          <w:rFonts w:asciiTheme="majorHAnsi" w:hAnsiTheme="majorHAnsi" w:cstheme="majorHAnsi"/>
          <w:sz w:val="22"/>
          <w:szCs w:val="22"/>
        </w:rPr>
        <w:t>Financial and Loan Management</w:t>
      </w:r>
      <w:bookmarkEnd w:id="86"/>
    </w:p>
    <w:p w:rsidR="00822C6D" w:rsidRDefault="00822C6D" w:rsidP="00822C6D">
      <w:pPr>
        <w:jc w:val="both"/>
        <w:rPr>
          <w:rFonts w:asciiTheme="majorHAnsi" w:hAnsiTheme="majorHAnsi" w:cstheme="majorHAnsi"/>
          <w:sz w:val="22"/>
          <w:szCs w:val="22"/>
          <w:lang w:bidi="ne-NP"/>
        </w:rPr>
      </w:pPr>
      <w:r w:rsidRPr="00BF2303">
        <w:rPr>
          <w:rFonts w:asciiTheme="majorHAnsi" w:hAnsiTheme="majorHAnsi" w:cstheme="majorHAnsi"/>
          <w:sz w:val="22"/>
          <w:szCs w:val="22"/>
          <w:lang w:bidi="ne-NP"/>
        </w:rPr>
        <w:t>The cooperative has used Accounting software “GURU” side by side they have maintained manual ledger. The very Objective of software installation to increase efficiency is yet to achieve. More, Manager is busier to maintain books of accounts in dual mode. Manual ledgers are updated, based on double entry book keeping system, on monthly basis; subsidiary ledgers are maintained. Pass book is updated on timely basis. Budgetary control and advance management require attention. Reporting and control on financial transactions are to be institutionalized.  They do not practise preparing loan follow up and monitoring report. loan documentation is satisfactory.</w:t>
      </w:r>
    </w:p>
    <w:p w:rsidR="00822C6D" w:rsidRPr="00BF2303" w:rsidRDefault="00822C6D" w:rsidP="00822C6D">
      <w:pPr>
        <w:jc w:val="both"/>
        <w:rPr>
          <w:rFonts w:asciiTheme="majorHAnsi" w:hAnsiTheme="majorHAnsi" w:cstheme="majorHAnsi"/>
          <w:sz w:val="22"/>
          <w:szCs w:val="22"/>
          <w:lang w:bidi="ne-NP"/>
        </w:rPr>
      </w:pPr>
    </w:p>
    <w:tbl>
      <w:tblPr>
        <w:tblStyle w:val="GridTable4-Accent11"/>
        <w:tblW w:w="8995" w:type="dxa"/>
        <w:tblLook w:val="04A0"/>
      </w:tblPr>
      <w:tblGrid>
        <w:gridCol w:w="533"/>
        <w:gridCol w:w="6392"/>
        <w:gridCol w:w="963"/>
        <w:gridCol w:w="1107"/>
      </w:tblGrid>
      <w:tr w:rsidR="00822C6D" w:rsidRPr="005C25FE" w:rsidTr="0074178A">
        <w:trPr>
          <w:cnfStyle w:val="100000000000"/>
          <w:trHeight w:val="20"/>
        </w:trPr>
        <w:tc>
          <w:tcPr>
            <w:cnfStyle w:val="001000000000"/>
            <w:tcW w:w="533" w:type="dxa"/>
            <w:hideMark/>
          </w:tcPr>
          <w:p w:rsidR="00822C6D" w:rsidRPr="005C25FE" w:rsidRDefault="00822C6D" w:rsidP="0074178A">
            <w:pPr>
              <w:jc w:val="center"/>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S.N.</w:t>
            </w:r>
          </w:p>
        </w:tc>
        <w:tc>
          <w:tcPr>
            <w:tcW w:w="6392"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Areas for Assessment / Indicators</w:t>
            </w:r>
          </w:p>
        </w:tc>
        <w:tc>
          <w:tcPr>
            <w:tcW w:w="963"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Marks Obtained</w:t>
            </w:r>
          </w:p>
        </w:tc>
        <w:tc>
          <w:tcPr>
            <w:tcW w:w="1107"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Full Marks</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A</w:t>
            </w:r>
          </w:p>
        </w:tc>
        <w:tc>
          <w:tcPr>
            <w:tcW w:w="6392" w:type="dxa"/>
            <w:hideMark/>
          </w:tcPr>
          <w:p w:rsidR="00822C6D" w:rsidRPr="005C25FE" w:rsidRDefault="00822C6D" w:rsidP="0074178A">
            <w:pPr>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Financial &amp; Loan Mgmt</w:t>
            </w:r>
          </w:p>
        </w:tc>
        <w:tc>
          <w:tcPr>
            <w:tcW w:w="963" w:type="dxa"/>
            <w:hideMark/>
          </w:tcPr>
          <w:p w:rsidR="00822C6D" w:rsidRPr="005C25FE" w:rsidRDefault="00822C6D" w:rsidP="0074178A">
            <w:pPr>
              <w:jc w:val="center"/>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17</w:t>
            </w:r>
          </w:p>
        </w:tc>
        <w:tc>
          <w:tcPr>
            <w:tcW w:w="1107" w:type="dxa"/>
            <w:hideMark/>
          </w:tcPr>
          <w:p w:rsidR="00822C6D" w:rsidRPr="005C25FE" w:rsidRDefault="00822C6D" w:rsidP="0074178A">
            <w:pPr>
              <w:jc w:val="center"/>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45</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639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(Goods) Stock Register is updated appropriately</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1107"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639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Adequate subsidiary ledger (sub- ledger) including Fixed Asset is maintained</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1107"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w:t>
            </w:r>
          </w:p>
        </w:tc>
        <w:tc>
          <w:tcPr>
            <w:tcW w:w="639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Advance is provided as per policy/decision and settlement is made in timely </w:t>
            </w:r>
            <w:r w:rsidRPr="005C25FE">
              <w:rPr>
                <w:rFonts w:ascii="Calibri Light" w:eastAsia="Times New Roman" w:hAnsi="Calibri Light" w:cs="Calibri Light"/>
                <w:color w:val="000000"/>
                <w:sz w:val="20"/>
                <w:szCs w:val="20"/>
              </w:rPr>
              <w:lastRenderedPageBreak/>
              <w:t>basis</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lastRenderedPageBreak/>
              <w:t>1</w:t>
            </w:r>
          </w:p>
        </w:tc>
        <w:tc>
          <w:tcPr>
            <w:tcW w:w="1107"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lastRenderedPageBreak/>
              <w:t>4</w:t>
            </w:r>
          </w:p>
        </w:tc>
        <w:tc>
          <w:tcPr>
            <w:tcW w:w="639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Auditing conducted within Ashwin end</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1107"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5</w:t>
            </w:r>
          </w:p>
        </w:tc>
        <w:tc>
          <w:tcPr>
            <w:tcW w:w="639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Books of accounts maintained with double entry book keeping system</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1107"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6</w:t>
            </w:r>
          </w:p>
        </w:tc>
        <w:tc>
          <w:tcPr>
            <w:tcW w:w="639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Budget  is prepared and  expenses made within the approved budget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FF0000"/>
                <w:sz w:val="20"/>
                <w:szCs w:val="20"/>
                <w:u w:val="single"/>
              </w:rPr>
            </w:pPr>
            <w:r w:rsidRPr="005C25FE">
              <w:rPr>
                <w:rFonts w:ascii="Calibri Light" w:eastAsia="Times New Roman" w:hAnsi="Calibri Light" w:cs="Calibri Light"/>
                <w:color w:val="FF0000"/>
                <w:sz w:val="20"/>
                <w:szCs w:val="20"/>
                <w:u w:val="single"/>
              </w:rPr>
              <w:t>0</w:t>
            </w:r>
          </w:p>
        </w:tc>
        <w:tc>
          <w:tcPr>
            <w:tcW w:w="1107"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7</w:t>
            </w:r>
          </w:p>
        </w:tc>
        <w:tc>
          <w:tcPr>
            <w:tcW w:w="639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transaction made through cash or cheque</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1107"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8</w:t>
            </w:r>
          </w:p>
        </w:tc>
        <w:tc>
          <w:tcPr>
            <w:tcW w:w="639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Cash receipt and other bill is used for members and other vendors/service providers</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1107"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9</w:t>
            </w:r>
          </w:p>
        </w:tc>
        <w:tc>
          <w:tcPr>
            <w:tcW w:w="639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4  ledgers updated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1107"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10</w:t>
            </w:r>
          </w:p>
        </w:tc>
        <w:tc>
          <w:tcPr>
            <w:tcW w:w="639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Frequency of Bank Reconciliation Preparation (Monthly, Quarterly, Half- Yearly)</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1107"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11</w:t>
            </w:r>
          </w:p>
        </w:tc>
        <w:tc>
          <w:tcPr>
            <w:tcW w:w="639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Frequency of trial balance preparation (Monthly, quarterly/half yearly, yearly)</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1107"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12</w:t>
            </w:r>
          </w:p>
        </w:tc>
        <w:tc>
          <w:tcPr>
            <w:tcW w:w="639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Is computerized accounting software installed?</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1107"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13</w:t>
            </w:r>
          </w:p>
        </w:tc>
        <w:tc>
          <w:tcPr>
            <w:tcW w:w="639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Is transaction updated on regular basis in computerized software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1107"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14</w:t>
            </w:r>
          </w:p>
        </w:tc>
        <w:tc>
          <w:tcPr>
            <w:tcW w:w="639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Passbook is updated on timely basis</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1107"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15</w:t>
            </w:r>
          </w:p>
        </w:tc>
        <w:tc>
          <w:tcPr>
            <w:tcW w:w="639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Progress and financial report reviewed in board meeting</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1107"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16</w:t>
            </w:r>
          </w:p>
        </w:tc>
        <w:tc>
          <w:tcPr>
            <w:tcW w:w="639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Status of bill &amp; voucher approval by appropriate authority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1107"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17</w:t>
            </w:r>
          </w:p>
        </w:tc>
        <w:tc>
          <w:tcPr>
            <w:tcW w:w="639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Accurately ledger posting</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1107"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18</w:t>
            </w:r>
          </w:p>
        </w:tc>
        <w:tc>
          <w:tcPr>
            <w:tcW w:w="639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Is loan disbursed as per policy or as per decision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1107"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19</w:t>
            </w:r>
          </w:p>
        </w:tc>
        <w:tc>
          <w:tcPr>
            <w:tcW w:w="639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Is action taken for delinquent borrowers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1107"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20</w:t>
            </w:r>
          </w:p>
        </w:tc>
        <w:tc>
          <w:tcPr>
            <w:tcW w:w="639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Practice of preparing Loan follow up/ monitoring report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1107"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21</w:t>
            </w:r>
          </w:p>
        </w:tc>
        <w:tc>
          <w:tcPr>
            <w:tcW w:w="639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Is loan overdue discussed in the board meeting?</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1107"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22</w:t>
            </w:r>
          </w:p>
        </w:tc>
        <w:tc>
          <w:tcPr>
            <w:tcW w:w="639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Status of Documentation for loan application and  loan disbursement (tamsuk-bond, application( guarantee), minutes of loan SC</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w:t>
            </w:r>
          </w:p>
        </w:tc>
        <w:tc>
          <w:tcPr>
            <w:tcW w:w="1107"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23</w:t>
            </w:r>
          </w:p>
        </w:tc>
        <w:tc>
          <w:tcPr>
            <w:tcW w:w="639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Members participated in regular/monthly savings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1107"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bl>
    <w:p w:rsidR="00822C6D" w:rsidRPr="00BF2303" w:rsidRDefault="00822C6D" w:rsidP="00822C6D">
      <w:pPr>
        <w:jc w:val="both"/>
        <w:rPr>
          <w:rFonts w:asciiTheme="majorHAnsi" w:hAnsiTheme="majorHAnsi" w:cstheme="majorHAnsi"/>
          <w:sz w:val="22"/>
          <w:szCs w:val="22"/>
          <w:lang w:bidi="ne-NP"/>
        </w:rPr>
      </w:pPr>
    </w:p>
    <w:p w:rsidR="00822C6D" w:rsidRPr="00BF2303" w:rsidRDefault="00822C6D" w:rsidP="00822C6D">
      <w:pPr>
        <w:pStyle w:val="Heading1"/>
        <w:numPr>
          <w:ilvl w:val="1"/>
          <w:numId w:val="5"/>
        </w:numPr>
        <w:ind w:left="540"/>
        <w:jc w:val="both"/>
        <w:rPr>
          <w:rFonts w:asciiTheme="majorHAnsi" w:hAnsiTheme="majorHAnsi" w:cstheme="majorHAnsi"/>
          <w:sz w:val="22"/>
          <w:szCs w:val="22"/>
        </w:rPr>
      </w:pPr>
      <w:bookmarkStart w:id="87" w:name="_Toc34248663"/>
      <w:r w:rsidRPr="00BF2303">
        <w:rPr>
          <w:rFonts w:asciiTheme="majorHAnsi" w:hAnsiTheme="majorHAnsi" w:cstheme="majorHAnsi"/>
          <w:sz w:val="22"/>
          <w:szCs w:val="22"/>
        </w:rPr>
        <w:t>Staff and Office Management</w:t>
      </w:r>
      <w:bookmarkEnd w:id="87"/>
    </w:p>
    <w:p w:rsidR="00822C6D" w:rsidRPr="00BF2303" w:rsidRDefault="00822C6D" w:rsidP="00822C6D">
      <w:pPr>
        <w:jc w:val="both"/>
        <w:rPr>
          <w:rFonts w:asciiTheme="majorHAnsi" w:hAnsiTheme="majorHAnsi" w:cstheme="majorHAnsi"/>
          <w:b/>
          <w:bCs/>
          <w:sz w:val="22"/>
          <w:szCs w:val="22"/>
          <w:lang w:bidi="ne-NP"/>
        </w:rPr>
      </w:pPr>
    </w:p>
    <w:p w:rsidR="00822C6D" w:rsidRDefault="00822C6D" w:rsidP="00822C6D">
      <w:pPr>
        <w:jc w:val="both"/>
        <w:rPr>
          <w:rFonts w:asciiTheme="majorHAnsi" w:hAnsiTheme="majorHAnsi" w:cstheme="majorHAnsi"/>
          <w:sz w:val="22"/>
          <w:szCs w:val="22"/>
          <w:lang w:bidi="ne-NP"/>
        </w:rPr>
      </w:pPr>
      <w:r w:rsidRPr="00BF2303">
        <w:rPr>
          <w:rFonts w:asciiTheme="majorHAnsi" w:hAnsiTheme="majorHAnsi" w:cstheme="majorHAnsi"/>
          <w:sz w:val="22"/>
          <w:szCs w:val="22"/>
          <w:lang w:bidi="ne-NP"/>
        </w:rPr>
        <w:t xml:space="preserve">With one staff designated as a Manager, the cooperative has been managed for day to day operation of cooperative. Day to day operation has been managed in its office. Staff is yet to provide with job description that forms the basis for clarity on staff’s own roles and responsibilities. Manager is well equipped with basic knowledge of accounting; but lacks advanced knowledge like preparing bank reconciliation statement and interpretation of financial statement. In case of committee members, naturally, they are of less managerial knowledge mainly due to their level of education. They are yet to build capacity to monitor books of Accounts. </w:t>
      </w:r>
    </w:p>
    <w:p w:rsidR="00822C6D" w:rsidRPr="00BF2303" w:rsidRDefault="00822C6D" w:rsidP="00822C6D">
      <w:pPr>
        <w:jc w:val="both"/>
        <w:rPr>
          <w:rFonts w:asciiTheme="majorHAnsi" w:hAnsiTheme="majorHAnsi" w:cstheme="majorHAnsi"/>
          <w:sz w:val="22"/>
          <w:szCs w:val="22"/>
          <w:lang w:bidi="ne-NP"/>
        </w:rPr>
      </w:pPr>
    </w:p>
    <w:tbl>
      <w:tblPr>
        <w:tblStyle w:val="GridTable4-Accent11"/>
        <w:tblW w:w="8533" w:type="dxa"/>
        <w:tblLook w:val="04A0"/>
      </w:tblPr>
      <w:tblGrid>
        <w:gridCol w:w="533"/>
        <w:gridCol w:w="6302"/>
        <w:gridCol w:w="962"/>
        <w:gridCol w:w="736"/>
      </w:tblGrid>
      <w:tr w:rsidR="00822C6D" w:rsidRPr="005C25FE" w:rsidTr="0074178A">
        <w:trPr>
          <w:cnfStyle w:val="100000000000"/>
          <w:trHeight w:val="20"/>
        </w:trPr>
        <w:tc>
          <w:tcPr>
            <w:cnfStyle w:val="001000000000"/>
            <w:tcW w:w="533" w:type="dxa"/>
            <w:hideMark/>
          </w:tcPr>
          <w:p w:rsidR="00822C6D" w:rsidRPr="005C25FE" w:rsidRDefault="00822C6D" w:rsidP="0074178A">
            <w:pPr>
              <w:jc w:val="center"/>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S.N.</w:t>
            </w:r>
          </w:p>
        </w:tc>
        <w:tc>
          <w:tcPr>
            <w:tcW w:w="6302"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Areas for Assessment / Indicators</w:t>
            </w:r>
          </w:p>
        </w:tc>
        <w:tc>
          <w:tcPr>
            <w:tcW w:w="962"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Marks Obtained</w:t>
            </w:r>
          </w:p>
        </w:tc>
        <w:tc>
          <w:tcPr>
            <w:tcW w:w="736"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Full Marks</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w:t>
            </w:r>
          </w:p>
        </w:tc>
        <w:tc>
          <w:tcPr>
            <w:tcW w:w="6302" w:type="dxa"/>
            <w:hideMark/>
          </w:tcPr>
          <w:p w:rsidR="00822C6D" w:rsidRPr="005C25FE" w:rsidRDefault="00822C6D" w:rsidP="0074178A">
            <w:pPr>
              <w:jc w:val="both"/>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 xml:space="preserve">Staff and Office management </w:t>
            </w:r>
          </w:p>
        </w:tc>
        <w:tc>
          <w:tcPr>
            <w:tcW w:w="962" w:type="dxa"/>
            <w:hideMark/>
          </w:tcPr>
          <w:p w:rsidR="00822C6D" w:rsidRPr="005C25FE" w:rsidRDefault="00822C6D" w:rsidP="0074178A">
            <w:pPr>
              <w:jc w:val="center"/>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5</w:t>
            </w:r>
          </w:p>
        </w:tc>
        <w:tc>
          <w:tcPr>
            <w:tcW w:w="736" w:type="dxa"/>
            <w:hideMark/>
          </w:tcPr>
          <w:p w:rsidR="00822C6D" w:rsidRPr="005C25FE" w:rsidRDefault="00822C6D" w:rsidP="0074178A">
            <w:pPr>
              <w:jc w:val="center"/>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10</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88</w:t>
            </w:r>
          </w:p>
        </w:tc>
        <w:tc>
          <w:tcPr>
            <w:tcW w:w="630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Is salary provided to staff on regular basis?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89</w:t>
            </w:r>
          </w:p>
        </w:tc>
        <w:tc>
          <w:tcPr>
            <w:tcW w:w="630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Whether office exists? </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90</w:t>
            </w:r>
          </w:p>
        </w:tc>
        <w:tc>
          <w:tcPr>
            <w:tcW w:w="630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Is office opened in a regular basis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91</w:t>
            </w:r>
          </w:p>
        </w:tc>
        <w:tc>
          <w:tcPr>
            <w:tcW w:w="630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Is training provided to staff? </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92</w:t>
            </w:r>
          </w:p>
        </w:tc>
        <w:tc>
          <w:tcPr>
            <w:tcW w:w="630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Staff are appointed with Job description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93</w:t>
            </w:r>
          </w:p>
        </w:tc>
        <w:tc>
          <w:tcPr>
            <w:tcW w:w="630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Staff have clear on their roles and responsibilities </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94</w:t>
            </w:r>
          </w:p>
        </w:tc>
        <w:tc>
          <w:tcPr>
            <w:tcW w:w="630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Manager has knowledge of four ledgers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95</w:t>
            </w:r>
          </w:p>
        </w:tc>
        <w:tc>
          <w:tcPr>
            <w:tcW w:w="630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Chairperson and other Board member are capable to monitor Four Book Account </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bl>
    <w:p w:rsidR="00822C6D" w:rsidRDefault="00822C6D" w:rsidP="00822C6D">
      <w:pPr>
        <w:spacing w:after="160" w:line="259" w:lineRule="auto"/>
        <w:rPr>
          <w:rFonts w:asciiTheme="majorHAnsi" w:hAnsiTheme="majorHAnsi" w:cstheme="majorHAnsi"/>
          <w:sz w:val="22"/>
          <w:szCs w:val="22"/>
          <w:lang w:bidi="ne-NP"/>
        </w:rPr>
      </w:pPr>
    </w:p>
    <w:p w:rsidR="00822C6D" w:rsidRDefault="00822C6D" w:rsidP="00822C6D">
      <w:pPr>
        <w:spacing w:after="160" w:line="259" w:lineRule="auto"/>
        <w:rPr>
          <w:rFonts w:asciiTheme="majorHAnsi" w:hAnsiTheme="majorHAnsi" w:cstheme="majorHAnsi"/>
          <w:sz w:val="22"/>
          <w:szCs w:val="22"/>
          <w:lang w:bidi="ne-NP"/>
        </w:rPr>
      </w:pPr>
    </w:p>
    <w:tbl>
      <w:tblPr>
        <w:tblStyle w:val="GridTable4-Accent11"/>
        <w:tblW w:w="9805" w:type="dxa"/>
        <w:tblLook w:val="04A0"/>
      </w:tblPr>
      <w:tblGrid>
        <w:gridCol w:w="960"/>
        <w:gridCol w:w="2905"/>
        <w:gridCol w:w="960"/>
        <w:gridCol w:w="1540"/>
        <w:gridCol w:w="3440"/>
      </w:tblGrid>
      <w:tr w:rsidR="00822C6D" w:rsidRPr="005C25FE" w:rsidTr="0074178A">
        <w:trPr>
          <w:cnfStyle w:val="100000000000"/>
          <w:trHeight w:val="20"/>
        </w:trPr>
        <w:tc>
          <w:tcPr>
            <w:cnfStyle w:val="001000000000"/>
            <w:tcW w:w="960" w:type="dxa"/>
            <w:hideMark/>
          </w:tcPr>
          <w:p w:rsidR="00822C6D" w:rsidRPr="005C25FE" w:rsidRDefault="00822C6D" w:rsidP="0074178A">
            <w:pPr>
              <w:jc w:val="both"/>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SN </w:t>
            </w:r>
          </w:p>
        </w:tc>
        <w:tc>
          <w:tcPr>
            <w:tcW w:w="2905" w:type="dxa"/>
            <w:hideMark/>
          </w:tcPr>
          <w:p w:rsidR="00822C6D" w:rsidRPr="005C25FE" w:rsidRDefault="00822C6D" w:rsidP="0074178A">
            <w:pPr>
              <w:jc w:val="both"/>
              <w:cnfStyle w:val="1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Name of the Board Member /Account Supervisory Committee members</w:t>
            </w:r>
          </w:p>
        </w:tc>
        <w:tc>
          <w:tcPr>
            <w:tcW w:w="960" w:type="dxa"/>
            <w:hideMark/>
          </w:tcPr>
          <w:p w:rsidR="00822C6D" w:rsidRPr="005C25FE" w:rsidRDefault="00822C6D" w:rsidP="0074178A">
            <w:pPr>
              <w:jc w:val="both"/>
              <w:cnfStyle w:val="1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Gender </w:t>
            </w:r>
          </w:p>
        </w:tc>
        <w:tc>
          <w:tcPr>
            <w:tcW w:w="1540" w:type="dxa"/>
            <w:hideMark/>
          </w:tcPr>
          <w:p w:rsidR="00822C6D" w:rsidRPr="005C25FE" w:rsidRDefault="00822C6D" w:rsidP="0074178A">
            <w:pPr>
              <w:jc w:val="both"/>
              <w:cnfStyle w:val="1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Position</w:t>
            </w:r>
          </w:p>
        </w:tc>
        <w:tc>
          <w:tcPr>
            <w:tcW w:w="3440" w:type="dxa"/>
            <w:hideMark/>
          </w:tcPr>
          <w:p w:rsidR="00822C6D" w:rsidRPr="005C25FE" w:rsidRDefault="00822C6D" w:rsidP="0074178A">
            <w:pPr>
              <w:jc w:val="both"/>
              <w:cnfStyle w:val="1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Education Qualification </w:t>
            </w:r>
          </w:p>
        </w:tc>
      </w:tr>
      <w:tr w:rsidR="00822C6D" w:rsidRPr="005C25FE" w:rsidTr="0074178A">
        <w:trPr>
          <w:cnfStyle w:val="000000100000"/>
          <w:trHeight w:val="20"/>
        </w:trPr>
        <w:tc>
          <w:tcPr>
            <w:cnfStyle w:val="001000000000"/>
            <w:tcW w:w="960" w:type="dxa"/>
            <w:hideMark/>
          </w:tcPr>
          <w:p w:rsidR="00822C6D" w:rsidRPr="005C25FE" w:rsidRDefault="00822C6D" w:rsidP="0074178A">
            <w:pPr>
              <w:jc w:val="both"/>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2905" w:type="dxa"/>
            <w:noWrap/>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ChhotalSonaha</w:t>
            </w:r>
          </w:p>
        </w:tc>
        <w:tc>
          <w:tcPr>
            <w:tcW w:w="960" w:type="dxa"/>
            <w:hideMark/>
          </w:tcPr>
          <w:p w:rsidR="00822C6D" w:rsidRPr="005C25FE" w:rsidRDefault="00822C6D" w:rsidP="0074178A">
            <w:pPr>
              <w:jc w:val="both"/>
              <w:cnfStyle w:val="000000100000"/>
              <w:rPr>
                <w:rFonts w:ascii="Calibri Light" w:eastAsia="Times New Roman" w:hAnsi="Calibri Light" w:cs="Calibri Light"/>
                <w:color w:val="FF0000"/>
                <w:sz w:val="20"/>
                <w:szCs w:val="20"/>
                <w:u w:val="single"/>
              </w:rPr>
            </w:pPr>
            <w:r w:rsidRPr="005C25FE">
              <w:rPr>
                <w:rFonts w:ascii="Calibri Light" w:eastAsia="Times New Roman" w:hAnsi="Calibri Light" w:cs="Calibri Light"/>
                <w:color w:val="FF0000"/>
                <w:sz w:val="20"/>
                <w:szCs w:val="20"/>
                <w:u w:val="single"/>
              </w:rPr>
              <w:t>male</w:t>
            </w:r>
          </w:p>
        </w:tc>
        <w:tc>
          <w:tcPr>
            <w:tcW w:w="1540"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chairperson</w:t>
            </w:r>
          </w:p>
        </w:tc>
        <w:tc>
          <w:tcPr>
            <w:tcW w:w="3440"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can read but difficult to write ( literate)</w:t>
            </w:r>
          </w:p>
        </w:tc>
      </w:tr>
      <w:tr w:rsidR="00822C6D" w:rsidRPr="005C25FE" w:rsidTr="0074178A">
        <w:trPr>
          <w:trHeight w:val="20"/>
        </w:trPr>
        <w:tc>
          <w:tcPr>
            <w:cnfStyle w:val="001000000000"/>
            <w:tcW w:w="960" w:type="dxa"/>
            <w:hideMark/>
          </w:tcPr>
          <w:p w:rsidR="00822C6D" w:rsidRPr="005C25FE" w:rsidRDefault="00822C6D" w:rsidP="0074178A">
            <w:pPr>
              <w:jc w:val="both"/>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2905" w:type="dxa"/>
            <w:noWrap/>
            <w:hideMark/>
          </w:tcPr>
          <w:p w:rsidR="00822C6D" w:rsidRPr="005C25FE" w:rsidRDefault="00822C6D" w:rsidP="0074178A">
            <w:pP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Asha sonaha</w:t>
            </w:r>
          </w:p>
        </w:tc>
        <w:tc>
          <w:tcPr>
            <w:tcW w:w="960"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Female</w:t>
            </w:r>
          </w:p>
        </w:tc>
        <w:tc>
          <w:tcPr>
            <w:tcW w:w="1540"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vice chairperson</w:t>
            </w:r>
          </w:p>
        </w:tc>
        <w:tc>
          <w:tcPr>
            <w:tcW w:w="3440"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can read but difficult to write ( literate)</w:t>
            </w:r>
          </w:p>
        </w:tc>
      </w:tr>
      <w:tr w:rsidR="00822C6D" w:rsidRPr="005C25FE" w:rsidTr="0074178A">
        <w:trPr>
          <w:cnfStyle w:val="000000100000"/>
          <w:trHeight w:val="20"/>
        </w:trPr>
        <w:tc>
          <w:tcPr>
            <w:cnfStyle w:val="001000000000"/>
            <w:tcW w:w="960" w:type="dxa"/>
            <w:hideMark/>
          </w:tcPr>
          <w:p w:rsidR="00822C6D" w:rsidRPr="005C25FE" w:rsidRDefault="00822C6D" w:rsidP="0074178A">
            <w:pPr>
              <w:jc w:val="both"/>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w:t>
            </w:r>
          </w:p>
        </w:tc>
        <w:tc>
          <w:tcPr>
            <w:tcW w:w="2905" w:type="dxa"/>
            <w:noWrap/>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Ranjitatharu</w:t>
            </w:r>
          </w:p>
        </w:tc>
        <w:tc>
          <w:tcPr>
            <w:tcW w:w="960"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Female</w:t>
            </w:r>
          </w:p>
        </w:tc>
        <w:tc>
          <w:tcPr>
            <w:tcW w:w="1540"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secretary</w:t>
            </w:r>
          </w:p>
        </w:tc>
        <w:tc>
          <w:tcPr>
            <w:tcW w:w="3440"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7class</w:t>
            </w:r>
          </w:p>
        </w:tc>
      </w:tr>
      <w:tr w:rsidR="00822C6D" w:rsidRPr="005C25FE" w:rsidTr="0074178A">
        <w:trPr>
          <w:trHeight w:val="20"/>
        </w:trPr>
        <w:tc>
          <w:tcPr>
            <w:cnfStyle w:val="001000000000"/>
            <w:tcW w:w="960" w:type="dxa"/>
            <w:hideMark/>
          </w:tcPr>
          <w:p w:rsidR="00822C6D" w:rsidRPr="005C25FE" w:rsidRDefault="00822C6D" w:rsidP="0074178A">
            <w:pPr>
              <w:jc w:val="both"/>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4</w:t>
            </w:r>
          </w:p>
        </w:tc>
        <w:tc>
          <w:tcPr>
            <w:tcW w:w="2905"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Jagataramtharu</w:t>
            </w:r>
          </w:p>
        </w:tc>
        <w:tc>
          <w:tcPr>
            <w:tcW w:w="960"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male</w:t>
            </w:r>
          </w:p>
        </w:tc>
        <w:tc>
          <w:tcPr>
            <w:tcW w:w="1540"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Treasurer</w:t>
            </w:r>
          </w:p>
        </w:tc>
        <w:tc>
          <w:tcPr>
            <w:tcW w:w="3440"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5class</w:t>
            </w:r>
          </w:p>
        </w:tc>
      </w:tr>
      <w:tr w:rsidR="00822C6D" w:rsidRPr="005C25FE" w:rsidTr="0074178A">
        <w:trPr>
          <w:cnfStyle w:val="000000100000"/>
          <w:trHeight w:val="20"/>
        </w:trPr>
        <w:tc>
          <w:tcPr>
            <w:cnfStyle w:val="001000000000"/>
            <w:tcW w:w="960" w:type="dxa"/>
            <w:hideMark/>
          </w:tcPr>
          <w:p w:rsidR="00822C6D" w:rsidRPr="005C25FE" w:rsidRDefault="00822C6D" w:rsidP="0074178A">
            <w:pPr>
              <w:jc w:val="both"/>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5</w:t>
            </w:r>
          </w:p>
        </w:tc>
        <w:tc>
          <w:tcPr>
            <w:tcW w:w="2905"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Ganga watisonaha</w:t>
            </w:r>
          </w:p>
        </w:tc>
        <w:tc>
          <w:tcPr>
            <w:tcW w:w="960"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Female</w:t>
            </w:r>
          </w:p>
        </w:tc>
        <w:tc>
          <w:tcPr>
            <w:tcW w:w="1540"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member</w:t>
            </w:r>
          </w:p>
        </w:tc>
        <w:tc>
          <w:tcPr>
            <w:tcW w:w="3440"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can read but difficult to write ( literate)</w:t>
            </w:r>
          </w:p>
        </w:tc>
      </w:tr>
      <w:tr w:rsidR="00822C6D" w:rsidRPr="005C25FE" w:rsidTr="0074178A">
        <w:trPr>
          <w:trHeight w:val="20"/>
        </w:trPr>
        <w:tc>
          <w:tcPr>
            <w:cnfStyle w:val="001000000000"/>
            <w:tcW w:w="960" w:type="dxa"/>
            <w:hideMark/>
          </w:tcPr>
          <w:p w:rsidR="00822C6D" w:rsidRPr="005C25FE" w:rsidRDefault="00822C6D" w:rsidP="0074178A">
            <w:pPr>
              <w:jc w:val="both"/>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6</w:t>
            </w:r>
          </w:p>
        </w:tc>
        <w:tc>
          <w:tcPr>
            <w:tcW w:w="2905"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Maya sonaha</w:t>
            </w:r>
          </w:p>
        </w:tc>
        <w:tc>
          <w:tcPr>
            <w:tcW w:w="960"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Female</w:t>
            </w:r>
          </w:p>
        </w:tc>
        <w:tc>
          <w:tcPr>
            <w:tcW w:w="1540"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member</w:t>
            </w:r>
          </w:p>
        </w:tc>
        <w:tc>
          <w:tcPr>
            <w:tcW w:w="3440"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can read but difficult to write ( literate)</w:t>
            </w:r>
          </w:p>
        </w:tc>
      </w:tr>
      <w:tr w:rsidR="00822C6D" w:rsidRPr="005C25FE" w:rsidTr="0074178A">
        <w:trPr>
          <w:cnfStyle w:val="000000100000"/>
          <w:trHeight w:val="20"/>
        </w:trPr>
        <w:tc>
          <w:tcPr>
            <w:cnfStyle w:val="001000000000"/>
            <w:tcW w:w="960" w:type="dxa"/>
            <w:hideMark/>
          </w:tcPr>
          <w:p w:rsidR="00822C6D" w:rsidRPr="005C25FE" w:rsidRDefault="00822C6D" w:rsidP="0074178A">
            <w:pPr>
              <w:jc w:val="both"/>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7</w:t>
            </w:r>
          </w:p>
        </w:tc>
        <w:tc>
          <w:tcPr>
            <w:tcW w:w="2905"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Malahisonsha</w:t>
            </w:r>
          </w:p>
        </w:tc>
        <w:tc>
          <w:tcPr>
            <w:tcW w:w="960"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Female</w:t>
            </w:r>
          </w:p>
        </w:tc>
        <w:tc>
          <w:tcPr>
            <w:tcW w:w="1540"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member</w:t>
            </w:r>
          </w:p>
        </w:tc>
        <w:tc>
          <w:tcPr>
            <w:tcW w:w="3440"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can read but difficult to write ( literate)</w:t>
            </w:r>
          </w:p>
        </w:tc>
      </w:tr>
      <w:tr w:rsidR="00822C6D" w:rsidRPr="005C25FE" w:rsidTr="0074178A">
        <w:trPr>
          <w:trHeight w:val="20"/>
        </w:trPr>
        <w:tc>
          <w:tcPr>
            <w:cnfStyle w:val="001000000000"/>
            <w:tcW w:w="960" w:type="dxa"/>
            <w:hideMark/>
          </w:tcPr>
          <w:p w:rsidR="00822C6D" w:rsidRPr="005C25FE" w:rsidRDefault="00822C6D" w:rsidP="0074178A">
            <w:pPr>
              <w:jc w:val="both"/>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8</w:t>
            </w:r>
          </w:p>
        </w:tc>
        <w:tc>
          <w:tcPr>
            <w:tcW w:w="2905"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Rajkumaritharu</w:t>
            </w:r>
          </w:p>
        </w:tc>
        <w:tc>
          <w:tcPr>
            <w:tcW w:w="960"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Female</w:t>
            </w:r>
          </w:p>
        </w:tc>
        <w:tc>
          <w:tcPr>
            <w:tcW w:w="1540"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member</w:t>
            </w:r>
          </w:p>
        </w:tc>
        <w:tc>
          <w:tcPr>
            <w:tcW w:w="3440"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can read but difficult to write ( literate)</w:t>
            </w:r>
          </w:p>
        </w:tc>
      </w:tr>
      <w:tr w:rsidR="00822C6D" w:rsidRPr="005C25FE" w:rsidTr="0074178A">
        <w:trPr>
          <w:cnfStyle w:val="000000100000"/>
          <w:trHeight w:val="20"/>
        </w:trPr>
        <w:tc>
          <w:tcPr>
            <w:cnfStyle w:val="001000000000"/>
            <w:tcW w:w="960" w:type="dxa"/>
            <w:hideMark/>
          </w:tcPr>
          <w:p w:rsidR="00822C6D" w:rsidRPr="005C25FE" w:rsidRDefault="00822C6D" w:rsidP="0074178A">
            <w:pPr>
              <w:jc w:val="both"/>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9</w:t>
            </w:r>
          </w:p>
        </w:tc>
        <w:tc>
          <w:tcPr>
            <w:tcW w:w="2905"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Gulalichaudhary</w:t>
            </w:r>
          </w:p>
        </w:tc>
        <w:tc>
          <w:tcPr>
            <w:tcW w:w="960"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Female</w:t>
            </w:r>
          </w:p>
        </w:tc>
        <w:tc>
          <w:tcPr>
            <w:tcW w:w="1540"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member</w:t>
            </w:r>
          </w:p>
        </w:tc>
        <w:tc>
          <w:tcPr>
            <w:tcW w:w="3440"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can read but difficult to write ( literate)</w:t>
            </w:r>
          </w:p>
        </w:tc>
      </w:tr>
      <w:tr w:rsidR="00822C6D" w:rsidRPr="005C25FE" w:rsidTr="0074178A">
        <w:trPr>
          <w:trHeight w:val="20"/>
        </w:trPr>
        <w:tc>
          <w:tcPr>
            <w:cnfStyle w:val="001000000000"/>
            <w:tcW w:w="960" w:type="dxa"/>
            <w:hideMark/>
          </w:tcPr>
          <w:p w:rsidR="00822C6D" w:rsidRPr="005C25FE" w:rsidRDefault="00822C6D" w:rsidP="0074178A">
            <w:pPr>
              <w:jc w:val="both"/>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10</w:t>
            </w:r>
          </w:p>
        </w:tc>
        <w:tc>
          <w:tcPr>
            <w:tcW w:w="2905"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Paratimatharu</w:t>
            </w:r>
          </w:p>
        </w:tc>
        <w:tc>
          <w:tcPr>
            <w:tcW w:w="960"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Female</w:t>
            </w:r>
          </w:p>
        </w:tc>
        <w:tc>
          <w:tcPr>
            <w:tcW w:w="1540"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member</w:t>
            </w:r>
          </w:p>
        </w:tc>
        <w:tc>
          <w:tcPr>
            <w:tcW w:w="3440"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8class</w:t>
            </w:r>
          </w:p>
        </w:tc>
      </w:tr>
    </w:tbl>
    <w:p w:rsidR="00822C6D" w:rsidRPr="00BF2303" w:rsidRDefault="00822C6D" w:rsidP="00822C6D">
      <w:pPr>
        <w:pStyle w:val="Heading1"/>
        <w:numPr>
          <w:ilvl w:val="1"/>
          <w:numId w:val="5"/>
        </w:numPr>
        <w:ind w:left="540"/>
        <w:jc w:val="both"/>
        <w:rPr>
          <w:rFonts w:asciiTheme="majorHAnsi" w:hAnsiTheme="majorHAnsi" w:cstheme="majorHAnsi"/>
          <w:sz w:val="22"/>
          <w:szCs w:val="22"/>
        </w:rPr>
      </w:pPr>
      <w:bookmarkStart w:id="88" w:name="_Toc34248664"/>
      <w:r w:rsidRPr="00BF2303">
        <w:rPr>
          <w:rFonts w:asciiTheme="majorHAnsi" w:hAnsiTheme="majorHAnsi" w:cstheme="majorHAnsi"/>
          <w:sz w:val="22"/>
          <w:szCs w:val="22"/>
        </w:rPr>
        <w:t>Products and Services</w:t>
      </w:r>
      <w:bookmarkEnd w:id="88"/>
    </w:p>
    <w:p w:rsidR="00822C6D" w:rsidRDefault="00822C6D" w:rsidP="00822C6D">
      <w:pPr>
        <w:jc w:val="both"/>
        <w:rPr>
          <w:rFonts w:asciiTheme="majorHAnsi" w:eastAsia="Times New Roman" w:hAnsiTheme="majorHAnsi" w:cstheme="majorHAnsi"/>
          <w:color w:val="000000"/>
          <w:sz w:val="22"/>
          <w:szCs w:val="22"/>
        </w:rPr>
      </w:pPr>
      <w:r w:rsidRPr="00BF2303">
        <w:rPr>
          <w:rFonts w:asciiTheme="majorHAnsi" w:hAnsiTheme="majorHAnsi" w:cstheme="majorHAnsi"/>
          <w:sz w:val="22"/>
          <w:szCs w:val="22"/>
        </w:rPr>
        <w:t xml:space="preserve">The cooperative service has been limited to </w:t>
      </w:r>
      <w:r>
        <w:rPr>
          <w:rFonts w:asciiTheme="majorHAnsi" w:hAnsiTheme="majorHAnsi" w:cstheme="majorHAnsi"/>
          <w:sz w:val="22"/>
          <w:szCs w:val="22"/>
        </w:rPr>
        <w:t xml:space="preserve">very few </w:t>
      </w:r>
      <w:r w:rsidRPr="00BF2303">
        <w:rPr>
          <w:rFonts w:asciiTheme="majorHAnsi" w:hAnsiTheme="majorHAnsi" w:cstheme="majorHAnsi"/>
          <w:sz w:val="22"/>
          <w:szCs w:val="22"/>
        </w:rPr>
        <w:t>saving and credit to its members. Other than regular products, cooperativeis also conducting cooperative education campaign</w:t>
      </w:r>
      <w:r w:rsidRPr="00BF2303">
        <w:rPr>
          <w:rFonts w:asciiTheme="majorHAnsi" w:eastAsia="Times New Roman" w:hAnsiTheme="majorHAnsi" w:cstheme="majorHAnsi"/>
          <w:color w:val="000000"/>
          <w:sz w:val="22"/>
          <w:szCs w:val="22"/>
        </w:rPr>
        <w:t>. Dividend and patronage capital refund have not been distributed as per bye laws.</w:t>
      </w:r>
    </w:p>
    <w:tbl>
      <w:tblPr>
        <w:tblStyle w:val="GridTable4-Accent11"/>
        <w:tblW w:w="9614" w:type="dxa"/>
        <w:tblLook w:val="04A0"/>
      </w:tblPr>
      <w:tblGrid>
        <w:gridCol w:w="533"/>
        <w:gridCol w:w="7382"/>
        <w:gridCol w:w="963"/>
        <w:gridCol w:w="736"/>
      </w:tblGrid>
      <w:tr w:rsidR="00822C6D" w:rsidRPr="005C25FE" w:rsidTr="0074178A">
        <w:trPr>
          <w:cnfStyle w:val="100000000000"/>
          <w:trHeight w:val="20"/>
        </w:trPr>
        <w:tc>
          <w:tcPr>
            <w:cnfStyle w:val="001000000000"/>
            <w:tcW w:w="533" w:type="dxa"/>
            <w:hideMark/>
          </w:tcPr>
          <w:p w:rsidR="00822C6D" w:rsidRPr="005C25FE" w:rsidRDefault="00822C6D" w:rsidP="0074178A">
            <w:pPr>
              <w:jc w:val="center"/>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S.N.</w:t>
            </w:r>
          </w:p>
        </w:tc>
        <w:tc>
          <w:tcPr>
            <w:tcW w:w="7382"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Areas for Assessment / Indicators</w:t>
            </w:r>
          </w:p>
        </w:tc>
        <w:tc>
          <w:tcPr>
            <w:tcW w:w="963"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Marks Obtained</w:t>
            </w:r>
          </w:p>
        </w:tc>
        <w:tc>
          <w:tcPr>
            <w:tcW w:w="736"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Full Marks</w:t>
            </w:r>
          </w:p>
        </w:tc>
      </w:tr>
      <w:tr w:rsidR="00822C6D" w:rsidRPr="005C25FE" w:rsidTr="0074178A">
        <w:trPr>
          <w:cnfStyle w:val="000000100000"/>
          <w:trHeight w:val="20"/>
        </w:trPr>
        <w:tc>
          <w:tcPr>
            <w:cnfStyle w:val="001000000000"/>
            <w:tcW w:w="533" w:type="dxa"/>
            <w:hideMark/>
          </w:tcPr>
          <w:p w:rsidR="00822C6D" w:rsidRPr="005C25FE" w:rsidRDefault="00822C6D" w:rsidP="0074178A">
            <w:pPr>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w:t>
            </w:r>
          </w:p>
        </w:tc>
        <w:tc>
          <w:tcPr>
            <w:tcW w:w="7382" w:type="dxa"/>
            <w:hideMark/>
          </w:tcPr>
          <w:p w:rsidR="00822C6D" w:rsidRPr="005C25FE" w:rsidRDefault="00822C6D" w:rsidP="0074178A">
            <w:pPr>
              <w:jc w:val="both"/>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Products/ Services</w:t>
            </w:r>
          </w:p>
        </w:tc>
        <w:tc>
          <w:tcPr>
            <w:tcW w:w="963" w:type="dxa"/>
            <w:hideMark/>
          </w:tcPr>
          <w:p w:rsidR="00822C6D" w:rsidRPr="005C25FE" w:rsidRDefault="00822C6D" w:rsidP="0074178A">
            <w:pPr>
              <w:jc w:val="center"/>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3</w:t>
            </w:r>
          </w:p>
        </w:tc>
        <w:tc>
          <w:tcPr>
            <w:tcW w:w="736" w:type="dxa"/>
            <w:hideMark/>
          </w:tcPr>
          <w:p w:rsidR="00822C6D" w:rsidRPr="005C25FE" w:rsidRDefault="00822C6D" w:rsidP="0074178A">
            <w:pPr>
              <w:jc w:val="center"/>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10</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67</w:t>
            </w:r>
          </w:p>
        </w:tc>
        <w:tc>
          <w:tcPr>
            <w:tcW w:w="738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Cooperative has distributed Patronage Capital refund as per business transaction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68</w:t>
            </w:r>
          </w:p>
        </w:tc>
        <w:tc>
          <w:tcPr>
            <w:tcW w:w="738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Cooperative has established business (remittance, input &amp; out marketing, production, processing good/services)</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69</w:t>
            </w:r>
          </w:p>
        </w:tc>
        <w:tc>
          <w:tcPr>
            <w:tcW w:w="738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Cooperative business in profit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70</w:t>
            </w:r>
          </w:p>
        </w:tc>
        <w:tc>
          <w:tcPr>
            <w:tcW w:w="738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Dividend has been provided to its members as per provision in by laws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71</w:t>
            </w:r>
          </w:p>
        </w:tc>
        <w:tc>
          <w:tcPr>
            <w:tcW w:w="738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Practice of providing cooperative education campaign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72</w:t>
            </w:r>
          </w:p>
        </w:tc>
        <w:tc>
          <w:tcPr>
            <w:tcW w:w="738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Types of loans product provided  by cooperative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73</w:t>
            </w:r>
          </w:p>
        </w:tc>
        <w:tc>
          <w:tcPr>
            <w:tcW w:w="738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Types of savings product provided  by cooperative </w:t>
            </w:r>
          </w:p>
        </w:tc>
        <w:tc>
          <w:tcPr>
            <w:tcW w:w="963"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74</w:t>
            </w:r>
          </w:p>
        </w:tc>
        <w:tc>
          <w:tcPr>
            <w:tcW w:w="738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Cooperative has implemented CSR activities </w:t>
            </w:r>
          </w:p>
        </w:tc>
        <w:tc>
          <w:tcPr>
            <w:tcW w:w="963"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bl>
    <w:p w:rsidR="00822C6D" w:rsidRPr="00BF2303" w:rsidRDefault="00822C6D" w:rsidP="00822C6D">
      <w:pPr>
        <w:jc w:val="both"/>
        <w:rPr>
          <w:rFonts w:asciiTheme="majorHAnsi" w:eastAsia="Times New Roman" w:hAnsiTheme="majorHAnsi" w:cstheme="majorHAnsi"/>
          <w:color w:val="000000"/>
        </w:rPr>
      </w:pPr>
    </w:p>
    <w:tbl>
      <w:tblPr>
        <w:tblStyle w:val="GridTable4-Accent11"/>
        <w:tblW w:w="10170" w:type="dxa"/>
        <w:tblLook w:val="04A0"/>
      </w:tblPr>
      <w:tblGrid>
        <w:gridCol w:w="1430"/>
        <w:gridCol w:w="1075"/>
        <w:gridCol w:w="1075"/>
        <w:gridCol w:w="1780"/>
        <w:gridCol w:w="1070"/>
        <w:gridCol w:w="1845"/>
        <w:gridCol w:w="1895"/>
      </w:tblGrid>
      <w:tr w:rsidR="00822C6D" w:rsidRPr="005C25FE" w:rsidTr="0074178A">
        <w:trPr>
          <w:cnfStyle w:val="100000000000"/>
          <w:trHeight w:val="20"/>
        </w:trPr>
        <w:tc>
          <w:tcPr>
            <w:cnfStyle w:val="001000000000"/>
            <w:tcW w:w="10170" w:type="dxa"/>
            <w:gridSpan w:val="7"/>
            <w:noWrap/>
            <w:hideMark/>
          </w:tcPr>
          <w:p w:rsidR="00822C6D" w:rsidRPr="005C25FE" w:rsidRDefault="00822C6D" w:rsidP="0074178A">
            <w:pPr>
              <w:jc w:val="center"/>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SAVING PRODUCT</w:t>
            </w:r>
          </w:p>
        </w:tc>
      </w:tr>
      <w:tr w:rsidR="00822C6D" w:rsidRPr="005C25FE" w:rsidTr="0074178A">
        <w:trPr>
          <w:cnfStyle w:val="000000100000"/>
          <w:trHeight w:val="20"/>
        </w:trPr>
        <w:tc>
          <w:tcPr>
            <w:cnfStyle w:val="001000000000"/>
            <w:tcW w:w="1430" w:type="dxa"/>
            <w:hideMark/>
          </w:tcPr>
          <w:p w:rsidR="00822C6D" w:rsidRPr="005C25FE" w:rsidRDefault="00822C6D" w:rsidP="0074178A">
            <w:pPr>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Savings Type</w:t>
            </w:r>
          </w:p>
        </w:tc>
        <w:tc>
          <w:tcPr>
            <w:tcW w:w="1075"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No. of savers</w:t>
            </w:r>
          </w:p>
        </w:tc>
        <w:tc>
          <w:tcPr>
            <w:tcW w:w="1075"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Minimum savings balance</w:t>
            </w:r>
          </w:p>
        </w:tc>
        <w:tc>
          <w:tcPr>
            <w:tcW w:w="1780"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How to deposit </w:t>
            </w:r>
          </w:p>
        </w:tc>
        <w:tc>
          <w:tcPr>
            <w:tcW w:w="1070"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Interest rate per annum</w:t>
            </w:r>
          </w:p>
        </w:tc>
        <w:tc>
          <w:tcPr>
            <w:tcW w:w="1845"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How and when the savings can be with drawn</w:t>
            </w:r>
          </w:p>
        </w:tc>
        <w:tc>
          <w:tcPr>
            <w:tcW w:w="1895"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Balance as of Mid-July, 2019</w:t>
            </w:r>
          </w:p>
        </w:tc>
      </w:tr>
      <w:tr w:rsidR="00822C6D" w:rsidRPr="005C25FE" w:rsidTr="0074178A">
        <w:trPr>
          <w:trHeight w:val="20"/>
        </w:trPr>
        <w:tc>
          <w:tcPr>
            <w:cnfStyle w:val="001000000000"/>
            <w:tcW w:w="1430" w:type="dxa"/>
            <w:hideMark/>
          </w:tcPr>
          <w:p w:rsidR="00822C6D" w:rsidRPr="005C25FE" w:rsidRDefault="00822C6D" w:rsidP="0074178A">
            <w:pPr>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monthly savings</w:t>
            </w:r>
          </w:p>
        </w:tc>
        <w:tc>
          <w:tcPr>
            <w:tcW w:w="1075"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145</w:t>
            </w:r>
          </w:p>
        </w:tc>
        <w:tc>
          <w:tcPr>
            <w:tcW w:w="1075"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100</w:t>
            </w:r>
          </w:p>
        </w:tc>
        <w:tc>
          <w:tcPr>
            <w:tcW w:w="1780" w:type="dxa"/>
            <w:hideMark/>
          </w:tcPr>
          <w:p w:rsidR="00822C6D" w:rsidRPr="005C25FE" w:rsidRDefault="00822C6D" w:rsidP="0074178A">
            <w:pP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monthy</w:t>
            </w:r>
          </w:p>
        </w:tc>
        <w:tc>
          <w:tcPr>
            <w:tcW w:w="1070"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10%</w:t>
            </w:r>
          </w:p>
        </w:tc>
        <w:tc>
          <w:tcPr>
            <w:tcW w:w="1845" w:type="dxa"/>
            <w:hideMark/>
          </w:tcPr>
          <w:p w:rsidR="00822C6D" w:rsidRPr="005C25FE" w:rsidRDefault="00822C6D" w:rsidP="0074178A">
            <w:pP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not withdawable</w:t>
            </w:r>
          </w:p>
        </w:tc>
        <w:tc>
          <w:tcPr>
            <w:tcW w:w="1895"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721,188</w:t>
            </w:r>
          </w:p>
        </w:tc>
      </w:tr>
      <w:tr w:rsidR="00822C6D" w:rsidRPr="005C25FE" w:rsidTr="0074178A">
        <w:trPr>
          <w:cnfStyle w:val="000000100000"/>
          <w:trHeight w:val="20"/>
        </w:trPr>
        <w:tc>
          <w:tcPr>
            <w:cnfStyle w:val="001000000000"/>
            <w:tcW w:w="1430" w:type="dxa"/>
            <w:hideMark/>
          </w:tcPr>
          <w:p w:rsidR="00822C6D" w:rsidRPr="005C25FE" w:rsidRDefault="00822C6D" w:rsidP="0074178A">
            <w:pPr>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general savings</w:t>
            </w:r>
          </w:p>
        </w:tc>
        <w:tc>
          <w:tcPr>
            <w:tcW w:w="1075"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20</w:t>
            </w:r>
          </w:p>
        </w:tc>
        <w:tc>
          <w:tcPr>
            <w:tcW w:w="1075"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not applicable</w:t>
            </w:r>
          </w:p>
        </w:tc>
        <w:tc>
          <w:tcPr>
            <w:tcW w:w="1780"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any time</w:t>
            </w:r>
          </w:p>
        </w:tc>
        <w:tc>
          <w:tcPr>
            <w:tcW w:w="1070"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10%</w:t>
            </w:r>
          </w:p>
        </w:tc>
        <w:tc>
          <w:tcPr>
            <w:tcW w:w="1845"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any time withdrawable</w:t>
            </w:r>
          </w:p>
        </w:tc>
        <w:tc>
          <w:tcPr>
            <w:tcW w:w="1895"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w:t>
            </w:r>
          </w:p>
        </w:tc>
      </w:tr>
      <w:tr w:rsidR="00822C6D" w:rsidRPr="005C25FE" w:rsidTr="0074178A">
        <w:trPr>
          <w:trHeight w:val="20"/>
        </w:trPr>
        <w:tc>
          <w:tcPr>
            <w:cnfStyle w:val="001000000000"/>
            <w:tcW w:w="1430" w:type="dxa"/>
            <w:hideMark/>
          </w:tcPr>
          <w:p w:rsidR="00822C6D" w:rsidRPr="005C25FE" w:rsidRDefault="00822C6D" w:rsidP="0074178A">
            <w:pPr>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Total </w:t>
            </w:r>
          </w:p>
        </w:tc>
        <w:tc>
          <w:tcPr>
            <w:tcW w:w="1075" w:type="dxa"/>
            <w:hideMark/>
          </w:tcPr>
          <w:p w:rsidR="00822C6D" w:rsidRPr="005C25FE" w:rsidRDefault="00822C6D" w:rsidP="0074178A">
            <w:pPr>
              <w:cnfStyle w:val="000000000000"/>
              <w:rPr>
                <w:rFonts w:ascii="Calibri Light" w:eastAsia="Times New Roman" w:hAnsi="Calibri Light" w:cs="Calibri Light"/>
                <w:color w:val="BFBFBF"/>
                <w:sz w:val="20"/>
                <w:szCs w:val="20"/>
              </w:rPr>
            </w:pPr>
            <w:r w:rsidRPr="005C25FE">
              <w:rPr>
                <w:rFonts w:ascii="Calibri Light" w:eastAsia="Times New Roman" w:hAnsi="Calibri Light" w:cs="Calibri Light"/>
                <w:color w:val="BFBFBF"/>
                <w:sz w:val="20"/>
                <w:szCs w:val="20"/>
              </w:rPr>
              <w:t> </w:t>
            </w:r>
          </w:p>
        </w:tc>
        <w:tc>
          <w:tcPr>
            <w:tcW w:w="1075" w:type="dxa"/>
            <w:hideMark/>
          </w:tcPr>
          <w:p w:rsidR="00822C6D" w:rsidRPr="005C25FE" w:rsidRDefault="00822C6D" w:rsidP="0074178A">
            <w:pPr>
              <w:cnfStyle w:val="000000000000"/>
              <w:rPr>
                <w:rFonts w:ascii="Calibri Light" w:eastAsia="Times New Roman" w:hAnsi="Calibri Light" w:cs="Calibri Light"/>
                <w:color w:val="BFBFBF"/>
                <w:sz w:val="20"/>
                <w:szCs w:val="20"/>
              </w:rPr>
            </w:pPr>
            <w:r w:rsidRPr="005C25FE">
              <w:rPr>
                <w:rFonts w:ascii="Calibri Light" w:eastAsia="Times New Roman" w:hAnsi="Calibri Light" w:cs="Calibri Light"/>
                <w:color w:val="BFBFBF"/>
                <w:sz w:val="20"/>
                <w:szCs w:val="20"/>
              </w:rPr>
              <w:t> </w:t>
            </w:r>
          </w:p>
        </w:tc>
        <w:tc>
          <w:tcPr>
            <w:tcW w:w="1780" w:type="dxa"/>
            <w:hideMark/>
          </w:tcPr>
          <w:p w:rsidR="00822C6D" w:rsidRPr="005C25FE" w:rsidRDefault="00822C6D" w:rsidP="0074178A">
            <w:pPr>
              <w:cnfStyle w:val="000000000000"/>
              <w:rPr>
                <w:rFonts w:ascii="Calibri Light" w:eastAsia="Times New Roman" w:hAnsi="Calibri Light" w:cs="Calibri Light"/>
                <w:color w:val="BFBFBF"/>
                <w:sz w:val="20"/>
                <w:szCs w:val="20"/>
              </w:rPr>
            </w:pPr>
            <w:r w:rsidRPr="005C25FE">
              <w:rPr>
                <w:rFonts w:ascii="Calibri Light" w:eastAsia="Times New Roman" w:hAnsi="Calibri Light" w:cs="Calibri Light"/>
                <w:color w:val="BFBFBF"/>
                <w:sz w:val="20"/>
                <w:szCs w:val="20"/>
              </w:rPr>
              <w:t> </w:t>
            </w:r>
          </w:p>
        </w:tc>
        <w:tc>
          <w:tcPr>
            <w:tcW w:w="1070" w:type="dxa"/>
            <w:hideMark/>
          </w:tcPr>
          <w:p w:rsidR="00822C6D" w:rsidRPr="005C25FE" w:rsidRDefault="00822C6D" w:rsidP="0074178A">
            <w:pPr>
              <w:cnfStyle w:val="000000000000"/>
              <w:rPr>
                <w:rFonts w:ascii="Calibri Light" w:eastAsia="Times New Roman" w:hAnsi="Calibri Light" w:cs="Calibri Light"/>
                <w:color w:val="BFBFBF"/>
                <w:sz w:val="20"/>
                <w:szCs w:val="20"/>
              </w:rPr>
            </w:pPr>
            <w:r w:rsidRPr="005C25FE">
              <w:rPr>
                <w:rFonts w:ascii="Calibri Light" w:eastAsia="Times New Roman" w:hAnsi="Calibri Light" w:cs="Calibri Light"/>
                <w:color w:val="BFBFBF"/>
                <w:sz w:val="20"/>
                <w:szCs w:val="20"/>
              </w:rPr>
              <w:t> </w:t>
            </w:r>
          </w:p>
        </w:tc>
        <w:tc>
          <w:tcPr>
            <w:tcW w:w="1845" w:type="dxa"/>
            <w:hideMark/>
          </w:tcPr>
          <w:p w:rsidR="00822C6D" w:rsidRPr="005C25FE" w:rsidRDefault="00822C6D" w:rsidP="0074178A">
            <w:pP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w:t>
            </w:r>
          </w:p>
        </w:tc>
        <w:tc>
          <w:tcPr>
            <w:tcW w:w="1895" w:type="dxa"/>
            <w:hideMark/>
          </w:tcPr>
          <w:p w:rsidR="00822C6D" w:rsidRPr="005C25FE" w:rsidRDefault="00822C6D" w:rsidP="0074178A">
            <w:pPr>
              <w:jc w:val="right"/>
              <w:cnfStyle w:val="0000000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721,188</w:t>
            </w:r>
          </w:p>
        </w:tc>
      </w:tr>
    </w:tbl>
    <w:p w:rsidR="00822C6D" w:rsidRPr="00BF2303" w:rsidRDefault="00822C6D" w:rsidP="00822C6D">
      <w:pPr>
        <w:jc w:val="both"/>
        <w:rPr>
          <w:rFonts w:asciiTheme="majorHAnsi" w:hAnsiTheme="majorHAnsi" w:cstheme="majorHAnsi"/>
          <w:sz w:val="22"/>
          <w:szCs w:val="22"/>
          <w:lang w:bidi="ne-NP"/>
        </w:rPr>
      </w:pPr>
    </w:p>
    <w:tbl>
      <w:tblPr>
        <w:tblStyle w:val="GridTable4-Accent11"/>
        <w:tblW w:w="10205" w:type="dxa"/>
        <w:tblLook w:val="04A0"/>
      </w:tblPr>
      <w:tblGrid>
        <w:gridCol w:w="1785"/>
        <w:gridCol w:w="1505"/>
        <w:gridCol w:w="1160"/>
        <w:gridCol w:w="1260"/>
        <w:gridCol w:w="985"/>
        <w:gridCol w:w="1255"/>
        <w:gridCol w:w="738"/>
        <w:gridCol w:w="1517"/>
      </w:tblGrid>
      <w:tr w:rsidR="00822C6D" w:rsidRPr="005C25FE" w:rsidTr="0074178A">
        <w:trPr>
          <w:cnfStyle w:val="100000000000"/>
          <w:trHeight w:val="20"/>
        </w:trPr>
        <w:tc>
          <w:tcPr>
            <w:cnfStyle w:val="001000000000"/>
            <w:tcW w:w="10205" w:type="dxa"/>
            <w:gridSpan w:val="8"/>
            <w:noWrap/>
            <w:hideMark/>
          </w:tcPr>
          <w:p w:rsidR="00822C6D" w:rsidRPr="005C25FE" w:rsidRDefault="00822C6D" w:rsidP="0074178A">
            <w:pPr>
              <w:jc w:val="center"/>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LOAN</w:t>
            </w:r>
          </w:p>
        </w:tc>
      </w:tr>
      <w:tr w:rsidR="00822C6D" w:rsidRPr="005C25FE" w:rsidTr="0074178A">
        <w:trPr>
          <w:cnfStyle w:val="000000100000"/>
          <w:trHeight w:val="20"/>
        </w:trPr>
        <w:tc>
          <w:tcPr>
            <w:cnfStyle w:val="001000000000"/>
            <w:tcW w:w="1785" w:type="dxa"/>
            <w:hideMark/>
          </w:tcPr>
          <w:p w:rsidR="00822C6D" w:rsidRPr="005C25FE" w:rsidRDefault="00822C6D" w:rsidP="0074178A">
            <w:pPr>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Type of Loan</w:t>
            </w:r>
          </w:p>
        </w:tc>
        <w:tc>
          <w:tcPr>
            <w:tcW w:w="1505"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No. of Borrower as of Mid July 2019</w:t>
            </w:r>
          </w:p>
        </w:tc>
        <w:tc>
          <w:tcPr>
            <w:tcW w:w="1160"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Balance as of Mid-July 2019 </w:t>
            </w:r>
          </w:p>
        </w:tc>
        <w:tc>
          <w:tcPr>
            <w:tcW w:w="1260"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Interest Rate per Annum</w:t>
            </w:r>
          </w:p>
        </w:tc>
        <w:tc>
          <w:tcPr>
            <w:tcW w:w="985"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service charge </w:t>
            </w:r>
          </w:p>
        </w:tc>
        <w:tc>
          <w:tcPr>
            <w:tcW w:w="1255"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Maximum Loan Ceiling</w:t>
            </w:r>
          </w:p>
        </w:tc>
        <w:tc>
          <w:tcPr>
            <w:tcW w:w="738"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Loan Period </w:t>
            </w:r>
          </w:p>
        </w:tc>
        <w:tc>
          <w:tcPr>
            <w:tcW w:w="1517" w:type="dxa"/>
            <w:hideMark/>
          </w:tcPr>
          <w:p w:rsidR="00822C6D" w:rsidRPr="005C25FE" w:rsidRDefault="00822C6D" w:rsidP="0074178A">
            <w:pP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Installment Type</w:t>
            </w:r>
          </w:p>
        </w:tc>
      </w:tr>
      <w:tr w:rsidR="00822C6D" w:rsidRPr="005C25FE" w:rsidTr="0074178A">
        <w:trPr>
          <w:trHeight w:val="20"/>
        </w:trPr>
        <w:tc>
          <w:tcPr>
            <w:cnfStyle w:val="001000000000"/>
            <w:tcW w:w="1785" w:type="dxa"/>
            <w:hideMark/>
          </w:tcPr>
          <w:p w:rsidR="00822C6D" w:rsidRPr="005C25FE" w:rsidRDefault="00822C6D" w:rsidP="0074178A">
            <w:pPr>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agriculture loan</w:t>
            </w:r>
          </w:p>
        </w:tc>
        <w:tc>
          <w:tcPr>
            <w:tcW w:w="1505"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90</w:t>
            </w:r>
          </w:p>
        </w:tc>
        <w:tc>
          <w:tcPr>
            <w:tcW w:w="1160" w:type="dxa"/>
            <w:hideMark/>
          </w:tcPr>
          <w:p w:rsidR="00822C6D" w:rsidRPr="005C25FE" w:rsidRDefault="00822C6D" w:rsidP="0074178A">
            <w:pP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w:t>
            </w:r>
          </w:p>
        </w:tc>
        <w:tc>
          <w:tcPr>
            <w:tcW w:w="1260"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16%</w:t>
            </w:r>
          </w:p>
        </w:tc>
        <w:tc>
          <w:tcPr>
            <w:tcW w:w="985"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1255"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35000</w:t>
            </w:r>
          </w:p>
        </w:tc>
        <w:tc>
          <w:tcPr>
            <w:tcW w:w="738" w:type="dxa"/>
            <w:hideMark/>
          </w:tcPr>
          <w:p w:rsidR="00822C6D" w:rsidRPr="005C25FE" w:rsidRDefault="00822C6D" w:rsidP="0074178A">
            <w:pP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9m</w:t>
            </w:r>
          </w:p>
        </w:tc>
        <w:tc>
          <w:tcPr>
            <w:tcW w:w="1517" w:type="dxa"/>
            <w:hideMark/>
          </w:tcPr>
          <w:p w:rsidR="00822C6D" w:rsidRPr="005C25FE" w:rsidRDefault="00822C6D" w:rsidP="0074178A">
            <w:pP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1.5 m ( 6 installment)</w:t>
            </w:r>
          </w:p>
        </w:tc>
      </w:tr>
    </w:tbl>
    <w:p w:rsidR="00822C6D" w:rsidRPr="00BF2303" w:rsidRDefault="00822C6D" w:rsidP="00822C6D">
      <w:pPr>
        <w:jc w:val="both"/>
        <w:rPr>
          <w:rFonts w:asciiTheme="majorHAnsi" w:hAnsiTheme="majorHAnsi" w:cstheme="majorHAnsi"/>
          <w:sz w:val="22"/>
          <w:szCs w:val="22"/>
          <w:lang w:bidi="ne-NP"/>
        </w:rPr>
      </w:pPr>
    </w:p>
    <w:p w:rsidR="00822C6D" w:rsidRPr="00BF2303" w:rsidRDefault="00822C6D" w:rsidP="00822C6D">
      <w:pPr>
        <w:jc w:val="both"/>
        <w:rPr>
          <w:rFonts w:asciiTheme="majorHAnsi" w:hAnsiTheme="majorHAnsi" w:cstheme="majorHAnsi"/>
          <w:sz w:val="22"/>
          <w:szCs w:val="22"/>
          <w:lang w:bidi="ne-NP"/>
        </w:rPr>
      </w:pPr>
    </w:p>
    <w:p w:rsidR="00822C6D" w:rsidRPr="00BF2303" w:rsidRDefault="00822C6D" w:rsidP="00822C6D">
      <w:pPr>
        <w:pStyle w:val="Heading1"/>
        <w:numPr>
          <w:ilvl w:val="1"/>
          <w:numId w:val="5"/>
        </w:numPr>
        <w:ind w:left="540"/>
        <w:jc w:val="both"/>
        <w:rPr>
          <w:rFonts w:asciiTheme="majorHAnsi" w:hAnsiTheme="majorHAnsi" w:cstheme="majorHAnsi"/>
          <w:sz w:val="22"/>
        </w:rPr>
      </w:pPr>
      <w:bookmarkStart w:id="89" w:name="_Toc34248665"/>
      <w:r w:rsidRPr="00BF2303">
        <w:rPr>
          <w:rFonts w:asciiTheme="majorHAnsi" w:hAnsiTheme="majorHAnsi" w:cstheme="majorHAnsi"/>
          <w:sz w:val="22"/>
        </w:rPr>
        <w:lastRenderedPageBreak/>
        <w:t>Revolving Fund Management</w:t>
      </w:r>
      <w:bookmarkEnd w:id="89"/>
    </w:p>
    <w:p w:rsidR="00822C6D" w:rsidRPr="00BF2303" w:rsidRDefault="00822C6D" w:rsidP="00822C6D">
      <w:pPr>
        <w:jc w:val="both"/>
        <w:rPr>
          <w:rFonts w:asciiTheme="majorHAnsi" w:eastAsia="Times New Roman" w:hAnsiTheme="majorHAnsi" w:cstheme="majorHAnsi"/>
          <w:b/>
          <w:i/>
          <w:sz w:val="22"/>
        </w:rPr>
      </w:pPr>
      <w:r w:rsidRPr="00BF2303">
        <w:rPr>
          <w:rFonts w:asciiTheme="majorHAnsi" w:eastAsia="Times New Roman" w:hAnsiTheme="majorHAnsi" w:cstheme="majorHAnsi"/>
          <w:sz w:val="22"/>
        </w:rPr>
        <w:t>Overall management for Revolving fund from GNI is mainly guided by MOU between cooperative and partners. On selection of borrowers, with referral of partner organization, EC of cooperatives make decisions. For administration of loan, loan is disbursed based on business plan of approved individual borrower @ 6 % P.A. . The cooperative has disbursed100% of received amount as RF (as of Mid-July 2019). Reporting to partner organization on RF is made on regular basis. Information on loan from RF is to be made more accurate and systematic</w:t>
      </w:r>
      <w:r w:rsidRPr="00BF2303">
        <w:rPr>
          <w:rFonts w:asciiTheme="majorHAnsi" w:eastAsia="Times New Roman" w:hAnsiTheme="majorHAnsi" w:cstheme="majorHAnsi"/>
          <w:b/>
          <w:i/>
          <w:sz w:val="22"/>
        </w:rPr>
        <w:t>.</w:t>
      </w:r>
    </w:p>
    <w:p w:rsidR="00822C6D" w:rsidRDefault="00822C6D" w:rsidP="00822C6D">
      <w:pPr>
        <w:jc w:val="both"/>
        <w:rPr>
          <w:rFonts w:asciiTheme="majorHAnsi" w:eastAsia="Times New Roman" w:hAnsiTheme="majorHAnsi" w:cstheme="majorHAnsi"/>
          <w:color w:val="000000"/>
        </w:rPr>
      </w:pPr>
    </w:p>
    <w:tbl>
      <w:tblPr>
        <w:tblStyle w:val="GridTable4-Accent11"/>
        <w:tblW w:w="9162" w:type="dxa"/>
        <w:tblLook w:val="04A0"/>
      </w:tblPr>
      <w:tblGrid>
        <w:gridCol w:w="533"/>
        <w:gridCol w:w="6932"/>
        <w:gridCol w:w="962"/>
        <w:gridCol w:w="735"/>
      </w:tblGrid>
      <w:tr w:rsidR="00822C6D" w:rsidRPr="005C25FE" w:rsidTr="0074178A">
        <w:trPr>
          <w:cnfStyle w:val="100000000000"/>
          <w:trHeight w:val="20"/>
        </w:trPr>
        <w:tc>
          <w:tcPr>
            <w:cnfStyle w:val="001000000000"/>
            <w:tcW w:w="533" w:type="dxa"/>
            <w:hideMark/>
          </w:tcPr>
          <w:p w:rsidR="00822C6D" w:rsidRPr="005C25FE" w:rsidRDefault="00822C6D" w:rsidP="0074178A">
            <w:pPr>
              <w:jc w:val="center"/>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S.N.</w:t>
            </w:r>
          </w:p>
        </w:tc>
        <w:tc>
          <w:tcPr>
            <w:tcW w:w="6932"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Areas for Assessment / Indicators</w:t>
            </w:r>
          </w:p>
        </w:tc>
        <w:tc>
          <w:tcPr>
            <w:tcW w:w="962"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Marks Obtained</w:t>
            </w:r>
          </w:p>
        </w:tc>
        <w:tc>
          <w:tcPr>
            <w:tcW w:w="735"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Full Marks</w:t>
            </w:r>
          </w:p>
        </w:tc>
      </w:tr>
      <w:tr w:rsidR="00822C6D" w:rsidRPr="005C25FE" w:rsidTr="0074178A">
        <w:trPr>
          <w:cnfStyle w:val="000000100000"/>
          <w:trHeight w:val="20"/>
        </w:trPr>
        <w:tc>
          <w:tcPr>
            <w:cnfStyle w:val="001000000000"/>
            <w:tcW w:w="533" w:type="dxa"/>
            <w:hideMark/>
          </w:tcPr>
          <w:p w:rsidR="00822C6D" w:rsidRPr="005C25FE" w:rsidRDefault="00822C6D" w:rsidP="0074178A">
            <w:pPr>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w:t>
            </w:r>
          </w:p>
        </w:tc>
        <w:tc>
          <w:tcPr>
            <w:tcW w:w="6932" w:type="dxa"/>
            <w:hideMark/>
          </w:tcPr>
          <w:p w:rsidR="00822C6D" w:rsidRPr="005C25FE" w:rsidRDefault="00822C6D" w:rsidP="0074178A">
            <w:pPr>
              <w:jc w:val="both"/>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Revolving Fund (RF) Mgmt.</w:t>
            </w:r>
          </w:p>
        </w:tc>
        <w:tc>
          <w:tcPr>
            <w:tcW w:w="962" w:type="dxa"/>
            <w:hideMark/>
          </w:tcPr>
          <w:p w:rsidR="00822C6D" w:rsidRPr="005C25FE" w:rsidRDefault="00822C6D" w:rsidP="0074178A">
            <w:pPr>
              <w:jc w:val="center"/>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17</w:t>
            </w:r>
          </w:p>
        </w:tc>
        <w:tc>
          <w:tcPr>
            <w:tcW w:w="735" w:type="dxa"/>
            <w:hideMark/>
          </w:tcPr>
          <w:p w:rsidR="00822C6D" w:rsidRPr="005C25FE" w:rsidRDefault="00822C6D" w:rsidP="0074178A">
            <w:pPr>
              <w:jc w:val="center"/>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20</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75</w:t>
            </w:r>
          </w:p>
        </w:tc>
        <w:tc>
          <w:tcPr>
            <w:tcW w:w="693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 Is MOU with GNI available in Cooperative?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5"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76</w:t>
            </w:r>
          </w:p>
        </w:tc>
        <w:tc>
          <w:tcPr>
            <w:tcW w:w="693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Existence of business plan of RF borrowers </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5"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77</w:t>
            </w:r>
          </w:p>
        </w:tc>
        <w:tc>
          <w:tcPr>
            <w:tcW w:w="693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Level of loan Disbursement amount from RF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735"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78</w:t>
            </w:r>
          </w:p>
        </w:tc>
        <w:tc>
          <w:tcPr>
            <w:tcW w:w="693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Is decision made by EC/loan for selection of RF borrower? </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735"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79</w:t>
            </w:r>
          </w:p>
        </w:tc>
        <w:tc>
          <w:tcPr>
            <w:tcW w:w="693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Is RF disbursed repeatedly to same person/household?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735"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80</w:t>
            </w:r>
          </w:p>
        </w:tc>
        <w:tc>
          <w:tcPr>
            <w:tcW w:w="693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Is loan disbursed to approve borrower? </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735"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81</w:t>
            </w:r>
          </w:p>
        </w:tc>
        <w:tc>
          <w:tcPr>
            <w:tcW w:w="693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Is BOD meeting discuss on RF status including loan from RF in EC</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5"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82</w:t>
            </w:r>
          </w:p>
        </w:tc>
        <w:tc>
          <w:tcPr>
            <w:tcW w:w="693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Status of Monthly report submission of RF to partner organization </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5"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83</w:t>
            </w:r>
          </w:p>
        </w:tc>
        <w:tc>
          <w:tcPr>
            <w:tcW w:w="693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 Bad loan  % (revolving fund)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w:t>
            </w:r>
          </w:p>
        </w:tc>
        <w:tc>
          <w:tcPr>
            <w:tcW w:w="735"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84</w:t>
            </w:r>
          </w:p>
        </w:tc>
        <w:tc>
          <w:tcPr>
            <w:tcW w:w="693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Is Revolving fund shown as payable account or not? </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5"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85</w:t>
            </w:r>
          </w:p>
        </w:tc>
        <w:tc>
          <w:tcPr>
            <w:tcW w:w="693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Is there name list of member  who received revolving fund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5"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86</w:t>
            </w:r>
          </w:p>
        </w:tc>
        <w:tc>
          <w:tcPr>
            <w:tcW w:w="693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Interest rate of RF is 6% or less </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5"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87</w:t>
            </w:r>
          </w:p>
        </w:tc>
        <w:tc>
          <w:tcPr>
            <w:tcW w:w="693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Monitoring of the revolving fund by the Board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5"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bl>
    <w:p w:rsidR="00822C6D" w:rsidRPr="00BF2303" w:rsidRDefault="00822C6D" w:rsidP="00822C6D">
      <w:pPr>
        <w:pStyle w:val="Heading1"/>
        <w:numPr>
          <w:ilvl w:val="2"/>
          <w:numId w:val="5"/>
        </w:numPr>
        <w:ind w:left="810" w:hanging="720"/>
        <w:jc w:val="both"/>
        <w:rPr>
          <w:rFonts w:asciiTheme="majorHAnsi" w:hAnsiTheme="majorHAnsi" w:cstheme="majorHAnsi"/>
          <w:sz w:val="22"/>
          <w:szCs w:val="22"/>
        </w:rPr>
      </w:pPr>
      <w:bookmarkStart w:id="90" w:name="_Toc34248666"/>
      <w:r w:rsidRPr="00BF2303">
        <w:rPr>
          <w:rFonts w:asciiTheme="majorHAnsi" w:hAnsiTheme="majorHAnsi" w:cstheme="majorHAnsi"/>
          <w:sz w:val="22"/>
          <w:szCs w:val="22"/>
        </w:rPr>
        <w:t>Revolving fundFinancial Status</w:t>
      </w:r>
      <w:bookmarkEnd w:id="90"/>
    </w:p>
    <w:p w:rsidR="00822C6D" w:rsidRPr="00BF2303" w:rsidRDefault="00822C6D" w:rsidP="00822C6D">
      <w:pPr>
        <w:jc w:val="both"/>
        <w:rPr>
          <w:rFonts w:asciiTheme="majorHAnsi" w:hAnsiTheme="majorHAnsi" w:cstheme="majorHAnsi"/>
          <w:b/>
          <w:sz w:val="22"/>
          <w:szCs w:val="22"/>
        </w:rPr>
      </w:pPr>
      <w:r w:rsidRPr="00BF2303">
        <w:rPr>
          <w:rFonts w:asciiTheme="majorHAnsi" w:hAnsiTheme="majorHAnsi" w:cstheme="majorHAnsi"/>
          <w:sz w:val="22"/>
          <w:szCs w:val="22"/>
        </w:rPr>
        <w:t>As of FY</w:t>
      </w:r>
      <w:r w:rsidRPr="00B12A78">
        <w:rPr>
          <w:rFonts w:asciiTheme="majorHAnsi" w:hAnsiTheme="majorHAnsi" w:cstheme="majorHAnsi"/>
          <w:sz w:val="22"/>
          <w:szCs w:val="22"/>
        </w:rPr>
        <w:t xml:space="preserve"> 2075/76, total RF received by Cooperative amounts to Rs. </w:t>
      </w:r>
      <w:r w:rsidRPr="00B12A78">
        <w:rPr>
          <w:rFonts w:ascii="Calibri Light" w:eastAsia="Times New Roman" w:hAnsi="Calibri Light" w:cs="Calibri Light"/>
          <w:bCs/>
          <w:sz w:val="20"/>
          <w:szCs w:val="20"/>
        </w:rPr>
        <w:t>1,151,799; GNI record also shows the same amount</w:t>
      </w:r>
      <w:r>
        <w:rPr>
          <w:rFonts w:asciiTheme="majorHAnsi" w:eastAsia="Times New Roman" w:hAnsiTheme="majorHAnsi" w:cstheme="majorHAnsi"/>
          <w:b/>
          <w:bCs/>
          <w:color w:val="000000"/>
          <w:sz w:val="22"/>
          <w:szCs w:val="22"/>
        </w:rPr>
        <w:t>. A</w:t>
      </w:r>
      <w:r>
        <w:rPr>
          <w:rFonts w:asciiTheme="majorHAnsi" w:eastAsia="Times New Roman" w:hAnsiTheme="majorHAnsi" w:cstheme="majorHAnsi"/>
          <w:bCs/>
          <w:color w:val="000000"/>
          <w:sz w:val="22"/>
          <w:szCs w:val="22"/>
        </w:rPr>
        <w:t xml:space="preserve">uditing for FY 2075/76 was not conducted, RF grant from GNI till 2076 Ashad end is, therefore, yet to be reflected in the audited financial statement. However, audited financial statement for FY 2074/75 shows Rs. 10,12,202 as RF grant. For the FY 2075/76, RF grant received by Cooperative amounts to Rs. 157,897; including RF grant received in 2075/76, total RF grant in audited financial statement for FY 2075/76 would be Rs. </w:t>
      </w:r>
      <w:r w:rsidRPr="00954407">
        <w:rPr>
          <w:rFonts w:asciiTheme="majorHAnsi" w:eastAsia="Times New Roman" w:hAnsiTheme="majorHAnsi" w:cstheme="majorHAnsi"/>
          <w:b/>
          <w:bCs/>
          <w:color w:val="000000"/>
          <w:sz w:val="20"/>
          <w:szCs w:val="22"/>
        </w:rPr>
        <w:t>11</w:t>
      </w:r>
      <w:r>
        <w:rPr>
          <w:rFonts w:asciiTheme="majorHAnsi" w:eastAsia="Times New Roman" w:hAnsiTheme="majorHAnsi" w:cstheme="majorHAnsi"/>
          <w:b/>
          <w:bCs/>
          <w:color w:val="000000"/>
          <w:sz w:val="20"/>
          <w:szCs w:val="22"/>
        </w:rPr>
        <w:t>,</w:t>
      </w:r>
      <w:r w:rsidRPr="00954407">
        <w:rPr>
          <w:rFonts w:asciiTheme="majorHAnsi" w:eastAsia="Times New Roman" w:hAnsiTheme="majorHAnsi" w:cstheme="majorHAnsi"/>
          <w:b/>
          <w:bCs/>
          <w:color w:val="000000"/>
          <w:sz w:val="20"/>
          <w:szCs w:val="22"/>
        </w:rPr>
        <w:t>70</w:t>
      </w:r>
      <w:r>
        <w:rPr>
          <w:rFonts w:asciiTheme="majorHAnsi" w:eastAsia="Times New Roman" w:hAnsiTheme="majorHAnsi" w:cstheme="majorHAnsi"/>
          <w:b/>
          <w:bCs/>
          <w:color w:val="000000"/>
          <w:sz w:val="20"/>
          <w:szCs w:val="22"/>
        </w:rPr>
        <w:t>,</w:t>
      </w:r>
      <w:r w:rsidRPr="00954407">
        <w:rPr>
          <w:rFonts w:asciiTheme="majorHAnsi" w:eastAsia="Times New Roman" w:hAnsiTheme="majorHAnsi" w:cstheme="majorHAnsi"/>
          <w:b/>
          <w:bCs/>
          <w:color w:val="000000"/>
          <w:sz w:val="20"/>
          <w:szCs w:val="22"/>
        </w:rPr>
        <w:t>099</w:t>
      </w:r>
      <w:r>
        <w:rPr>
          <w:rFonts w:asciiTheme="majorHAnsi" w:eastAsia="Times New Roman" w:hAnsiTheme="majorHAnsi" w:cstheme="majorHAnsi"/>
          <w:b/>
          <w:bCs/>
          <w:color w:val="000000"/>
          <w:sz w:val="20"/>
          <w:szCs w:val="22"/>
        </w:rPr>
        <w:t xml:space="preserve">, </w:t>
      </w:r>
      <w:r>
        <w:rPr>
          <w:rFonts w:asciiTheme="majorHAnsi" w:eastAsia="Times New Roman" w:hAnsiTheme="majorHAnsi" w:cstheme="majorHAnsi"/>
          <w:bCs/>
          <w:color w:val="000000"/>
          <w:sz w:val="20"/>
          <w:szCs w:val="22"/>
        </w:rPr>
        <w:t>which would be 18,300 ( see table below)</w:t>
      </w:r>
      <w:r w:rsidRPr="00B12A78">
        <w:rPr>
          <w:rFonts w:asciiTheme="majorHAnsi" w:eastAsia="Times New Roman" w:hAnsiTheme="majorHAnsi" w:cstheme="majorHAnsi"/>
          <w:bCs/>
          <w:color w:val="000000"/>
          <w:sz w:val="20"/>
          <w:szCs w:val="22"/>
        </w:rPr>
        <w:t xml:space="preserve"> more than RF grant </w:t>
      </w:r>
      <w:r>
        <w:rPr>
          <w:rFonts w:asciiTheme="majorHAnsi" w:eastAsia="Times New Roman" w:hAnsiTheme="majorHAnsi" w:cstheme="majorHAnsi"/>
          <w:bCs/>
          <w:color w:val="000000"/>
          <w:sz w:val="20"/>
          <w:szCs w:val="22"/>
        </w:rPr>
        <w:t>disbursed by GNI ( as per GNI record, RF grant till FY 2075/76 IS Rs.</w:t>
      </w:r>
      <w:r w:rsidRPr="00B12A78">
        <w:rPr>
          <w:rFonts w:ascii="Calibri Light" w:eastAsia="Times New Roman" w:hAnsi="Calibri Light" w:cs="Calibri Light"/>
          <w:bCs/>
          <w:sz w:val="20"/>
          <w:szCs w:val="20"/>
        </w:rPr>
        <w:t>1,151,799</w:t>
      </w:r>
      <w:r>
        <w:rPr>
          <w:rFonts w:ascii="Calibri Light" w:eastAsia="Times New Roman" w:hAnsi="Calibri Light" w:cs="Calibri Light"/>
          <w:bCs/>
          <w:sz w:val="20"/>
          <w:szCs w:val="20"/>
        </w:rPr>
        <w:t>). The difference of Rs. 18,300 is to be sorted out and adjusted accordingly.</w:t>
      </w:r>
    </w:p>
    <w:p w:rsidR="00822C6D" w:rsidRPr="00BF2303" w:rsidRDefault="00822C6D" w:rsidP="00822C6D">
      <w:pPr>
        <w:jc w:val="both"/>
        <w:rPr>
          <w:rFonts w:asciiTheme="majorHAnsi" w:hAnsiTheme="majorHAnsi" w:cstheme="majorHAnsi"/>
          <w:b/>
          <w:sz w:val="22"/>
          <w:szCs w:val="22"/>
        </w:rPr>
      </w:pPr>
    </w:p>
    <w:tbl>
      <w:tblPr>
        <w:tblStyle w:val="GridTable4-Accent11"/>
        <w:tblW w:w="9739" w:type="dxa"/>
        <w:tblLook w:val="04A0"/>
      </w:tblPr>
      <w:tblGrid>
        <w:gridCol w:w="7465"/>
        <w:gridCol w:w="418"/>
        <w:gridCol w:w="1856"/>
      </w:tblGrid>
      <w:tr w:rsidR="00822C6D" w:rsidRPr="00954407" w:rsidTr="0074178A">
        <w:trPr>
          <w:cnfStyle w:val="100000000000"/>
          <w:trHeight w:val="20"/>
        </w:trPr>
        <w:tc>
          <w:tcPr>
            <w:cnfStyle w:val="001000000000"/>
            <w:tcW w:w="7465" w:type="dxa"/>
            <w:noWrap/>
            <w:hideMark/>
          </w:tcPr>
          <w:p w:rsidR="00822C6D" w:rsidRPr="00954407" w:rsidRDefault="00822C6D" w:rsidP="0074178A">
            <w:pPr>
              <w:rPr>
                <w:rFonts w:asciiTheme="majorHAnsi" w:eastAsia="Times New Roman" w:hAnsiTheme="majorHAnsi" w:cstheme="majorHAnsi"/>
                <w:color w:val="000000"/>
                <w:sz w:val="20"/>
                <w:szCs w:val="22"/>
              </w:rPr>
            </w:pPr>
            <w:r w:rsidRPr="00954407">
              <w:rPr>
                <w:rFonts w:asciiTheme="majorHAnsi" w:eastAsia="Times New Roman" w:hAnsiTheme="majorHAnsi" w:cstheme="majorHAnsi"/>
                <w:color w:val="000000"/>
                <w:sz w:val="20"/>
                <w:szCs w:val="22"/>
              </w:rPr>
              <w:t>GRANT- GNI AS PER AUDIT</w:t>
            </w:r>
            <w:r>
              <w:rPr>
                <w:rFonts w:asciiTheme="majorHAnsi" w:eastAsia="Times New Roman" w:hAnsiTheme="majorHAnsi" w:cstheme="majorHAnsi"/>
                <w:color w:val="000000"/>
                <w:sz w:val="20"/>
                <w:szCs w:val="22"/>
              </w:rPr>
              <w:t xml:space="preserve"> REPORT</w:t>
            </w:r>
            <w:r w:rsidRPr="00954407">
              <w:rPr>
                <w:rFonts w:asciiTheme="majorHAnsi" w:eastAsia="Times New Roman" w:hAnsiTheme="majorHAnsi" w:cstheme="majorHAnsi"/>
                <w:color w:val="000000"/>
                <w:sz w:val="20"/>
                <w:szCs w:val="22"/>
              </w:rPr>
              <w:t>- 2074/75</w:t>
            </w:r>
          </w:p>
        </w:tc>
        <w:tc>
          <w:tcPr>
            <w:tcW w:w="418" w:type="dxa"/>
            <w:noWrap/>
            <w:hideMark/>
          </w:tcPr>
          <w:p w:rsidR="00822C6D" w:rsidRPr="00954407" w:rsidRDefault="00822C6D" w:rsidP="0074178A">
            <w:pPr>
              <w:cnfStyle w:val="100000000000"/>
              <w:rPr>
                <w:rFonts w:asciiTheme="majorHAnsi" w:eastAsia="Times New Roman" w:hAnsiTheme="majorHAnsi" w:cstheme="majorHAnsi"/>
                <w:color w:val="000000"/>
                <w:sz w:val="20"/>
                <w:szCs w:val="22"/>
              </w:rPr>
            </w:pPr>
          </w:p>
        </w:tc>
        <w:tc>
          <w:tcPr>
            <w:tcW w:w="1856" w:type="dxa"/>
            <w:noWrap/>
            <w:hideMark/>
          </w:tcPr>
          <w:p w:rsidR="00822C6D" w:rsidRPr="00954407" w:rsidRDefault="00822C6D" w:rsidP="0074178A">
            <w:pPr>
              <w:jc w:val="right"/>
              <w:cnfStyle w:val="100000000000"/>
              <w:rPr>
                <w:rFonts w:asciiTheme="majorHAnsi" w:eastAsia="Times New Roman" w:hAnsiTheme="majorHAnsi" w:cstheme="majorHAnsi"/>
                <w:color w:val="000000"/>
                <w:sz w:val="20"/>
                <w:szCs w:val="22"/>
              </w:rPr>
            </w:pPr>
            <w:r w:rsidRPr="00954407">
              <w:rPr>
                <w:rFonts w:asciiTheme="majorHAnsi" w:eastAsia="Times New Roman" w:hAnsiTheme="majorHAnsi" w:cstheme="majorHAnsi"/>
                <w:color w:val="000000"/>
                <w:sz w:val="20"/>
                <w:szCs w:val="22"/>
              </w:rPr>
              <w:t>1012202</w:t>
            </w:r>
          </w:p>
        </w:tc>
      </w:tr>
      <w:tr w:rsidR="00822C6D" w:rsidRPr="00954407" w:rsidTr="0074178A">
        <w:trPr>
          <w:cnfStyle w:val="000000100000"/>
          <w:trHeight w:val="20"/>
        </w:trPr>
        <w:tc>
          <w:tcPr>
            <w:cnfStyle w:val="001000000000"/>
            <w:tcW w:w="7465" w:type="dxa"/>
            <w:noWrap/>
            <w:hideMark/>
          </w:tcPr>
          <w:p w:rsidR="00822C6D" w:rsidRPr="003F326D" w:rsidRDefault="00822C6D" w:rsidP="0074178A">
            <w:pPr>
              <w:rPr>
                <w:rFonts w:asciiTheme="majorHAnsi" w:eastAsia="Times New Roman" w:hAnsiTheme="majorHAnsi" w:cstheme="majorHAnsi"/>
                <w:color w:val="000000"/>
                <w:sz w:val="18"/>
                <w:szCs w:val="22"/>
              </w:rPr>
            </w:pPr>
            <w:r w:rsidRPr="003F326D">
              <w:rPr>
                <w:rFonts w:asciiTheme="majorHAnsi" w:eastAsia="Times New Roman" w:hAnsiTheme="majorHAnsi" w:cstheme="majorHAnsi"/>
                <w:color w:val="000000"/>
                <w:sz w:val="18"/>
                <w:szCs w:val="22"/>
              </w:rPr>
              <w:t>RF GRANT RECEIVED BY COOPERATIVE (TO BE INCLUDED IN AUDIT REPORT OF FY 2075/76)</w:t>
            </w:r>
          </w:p>
        </w:tc>
        <w:tc>
          <w:tcPr>
            <w:tcW w:w="418" w:type="dxa"/>
            <w:noWrap/>
            <w:hideMark/>
          </w:tcPr>
          <w:p w:rsidR="00822C6D" w:rsidRPr="00954407" w:rsidRDefault="00822C6D" w:rsidP="0074178A">
            <w:pPr>
              <w:cnfStyle w:val="000000100000"/>
              <w:rPr>
                <w:rFonts w:asciiTheme="majorHAnsi" w:eastAsia="Times New Roman" w:hAnsiTheme="majorHAnsi" w:cstheme="majorHAnsi"/>
                <w:color w:val="000000"/>
                <w:sz w:val="20"/>
                <w:szCs w:val="22"/>
              </w:rPr>
            </w:pPr>
          </w:p>
        </w:tc>
        <w:tc>
          <w:tcPr>
            <w:tcW w:w="1856" w:type="dxa"/>
            <w:noWrap/>
            <w:hideMark/>
          </w:tcPr>
          <w:p w:rsidR="00822C6D" w:rsidRPr="00954407" w:rsidRDefault="00822C6D" w:rsidP="0074178A">
            <w:pPr>
              <w:jc w:val="right"/>
              <w:cnfStyle w:val="000000100000"/>
              <w:rPr>
                <w:rFonts w:asciiTheme="majorHAnsi" w:eastAsia="Times New Roman" w:hAnsiTheme="majorHAnsi" w:cstheme="majorHAnsi"/>
                <w:color w:val="000000"/>
                <w:sz w:val="20"/>
                <w:szCs w:val="22"/>
              </w:rPr>
            </w:pPr>
            <w:r w:rsidRPr="00954407">
              <w:rPr>
                <w:rFonts w:asciiTheme="majorHAnsi" w:eastAsia="Times New Roman" w:hAnsiTheme="majorHAnsi" w:cstheme="majorHAnsi"/>
                <w:color w:val="000000"/>
                <w:sz w:val="20"/>
                <w:szCs w:val="22"/>
              </w:rPr>
              <w:t>157897</w:t>
            </w:r>
          </w:p>
        </w:tc>
      </w:tr>
      <w:tr w:rsidR="00822C6D" w:rsidRPr="00954407" w:rsidTr="0074178A">
        <w:trPr>
          <w:trHeight w:val="20"/>
        </w:trPr>
        <w:tc>
          <w:tcPr>
            <w:cnfStyle w:val="001000000000"/>
            <w:tcW w:w="7883" w:type="dxa"/>
            <w:gridSpan w:val="2"/>
            <w:noWrap/>
            <w:hideMark/>
          </w:tcPr>
          <w:p w:rsidR="00822C6D" w:rsidRPr="003F326D" w:rsidRDefault="00822C6D" w:rsidP="0074178A">
            <w:pPr>
              <w:rPr>
                <w:rFonts w:asciiTheme="majorHAnsi" w:eastAsia="Times New Roman" w:hAnsiTheme="majorHAnsi" w:cstheme="majorHAnsi"/>
                <w:color w:val="000000"/>
                <w:sz w:val="18"/>
                <w:szCs w:val="22"/>
              </w:rPr>
            </w:pPr>
            <w:r w:rsidRPr="003F326D">
              <w:rPr>
                <w:rFonts w:asciiTheme="majorHAnsi" w:eastAsia="Times New Roman" w:hAnsiTheme="majorHAnsi" w:cstheme="majorHAnsi"/>
                <w:color w:val="000000"/>
                <w:sz w:val="18"/>
                <w:szCs w:val="22"/>
              </w:rPr>
              <w:t>GNI GRANT AFTER INCLUDING RF GRANT RECEIVED IN FY 2075/76</w:t>
            </w:r>
          </w:p>
        </w:tc>
        <w:tc>
          <w:tcPr>
            <w:tcW w:w="1856" w:type="dxa"/>
            <w:noWrap/>
            <w:hideMark/>
          </w:tcPr>
          <w:p w:rsidR="00822C6D" w:rsidRPr="00954407" w:rsidRDefault="00822C6D" w:rsidP="0074178A">
            <w:pPr>
              <w:jc w:val="right"/>
              <w:cnfStyle w:val="000000000000"/>
              <w:rPr>
                <w:rFonts w:asciiTheme="majorHAnsi" w:eastAsia="Times New Roman" w:hAnsiTheme="majorHAnsi" w:cstheme="majorHAnsi"/>
                <w:b/>
                <w:bCs/>
                <w:color w:val="000000"/>
                <w:sz w:val="20"/>
                <w:szCs w:val="22"/>
              </w:rPr>
            </w:pPr>
            <w:r w:rsidRPr="00954407">
              <w:rPr>
                <w:rFonts w:asciiTheme="majorHAnsi" w:eastAsia="Times New Roman" w:hAnsiTheme="majorHAnsi" w:cstheme="majorHAnsi"/>
                <w:b/>
                <w:bCs/>
                <w:color w:val="000000"/>
                <w:sz w:val="20"/>
                <w:szCs w:val="22"/>
              </w:rPr>
              <w:t>1170099</w:t>
            </w:r>
          </w:p>
        </w:tc>
      </w:tr>
      <w:tr w:rsidR="00822C6D" w:rsidRPr="00954407" w:rsidTr="0074178A">
        <w:trPr>
          <w:cnfStyle w:val="000000100000"/>
          <w:trHeight w:val="20"/>
        </w:trPr>
        <w:tc>
          <w:tcPr>
            <w:cnfStyle w:val="001000000000"/>
            <w:tcW w:w="7465" w:type="dxa"/>
            <w:noWrap/>
            <w:hideMark/>
          </w:tcPr>
          <w:p w:rsidR="00822C6D" w:rsidRPr="003F326D" w:rsidRDefault="00822C6D" w:rsidP="0074178A">
            <w:pPr>
              <w:rPr>
                <w:rFonts w:asciiTheme="majorHAnsi" w:eastAsia="Times New Roman" w:hAnsiTheme="majorHAnsi" w:cstheme="majorHAnsi"/>
                <w:color w:val="000000"/>
                <w:sz w:val="18"/>
                <w:szCs w:val="22"/>
              </w:rPr>
            </w:pPr>
            <w:r w:rsidRPr="003F326D">
              <w:rPr>
                <w:rFonts w:asciiTheme="majorHAnsi" w:eastAsia="Times New Roman" w:hAnsiTheme="majorHAnsi" w:cstheme="majorHAnsi"/>
                <w:color w:val="000000"/>
                <w:sz w:val="18"/>
                <w:szCs w:val="22"/>
              </w:rPr>
              <w:t>RF GRANT AS PER GNI RECORD</w:t>
            </w:r>
          </w:p>
        </w:tc>
        <w:tc>
          <w:tcPr>
            <w:tcW w:w="418" w:type="dxa"/>
            <w:noWrap/>
            <w:hideMark/>
          </w:tcPr>
          <w:p w:rsidR="00822C6D" w:rsidRPr="00954407" w:rsidRDefault="00822C6D" w:rsidP="0074178A">
            <w:pPr>
              <w:cnfStyle w:val="000000100000"/>
              <w:rPr>
                <w:rFonts w:asciiTheme="majorHAnsi" w:eastAsia="Times New Roman" w:hAnsiTheme="majorHAnsi" w:cstheme="majorHAnsi"/>
                <w:color w:val="000000"/>
                <w:sz w:val="20"/>
                <w:szCs w:val="22"/>
              </w:rPr>
            </w:pPr>
          </w:p>
        </w:tc>
        <w:tc>
          <w:tcPr>
            <w:tcW w:w="1856" w:type="dxa"/>
            <w:noWrap/>
            <w:hideMark/>
          </w:tcPr>
          <w:p w:rsidR="00822C6D" w:rsidRPr="00954407" w:rsidRDefault="00822C6D" w:rsidP="0074178A">
            <w:pPr>
              <w:jc w:val="right"/>
              <w:cnfStyle w:val="000000100000"/>
              <w:rPr>
                <w:rFonts w:asciiTheme="majorHAnsi" w:eastAsia="Times New Roman" w:hAnsiTheme="majorHAnsi" w:cstheme="majorHAnsi"/>
                <w:color w:val="000000"/>
                <w:sz w:val="20"/>
                <w:szCs w:val="22"/>
              </w:rPr>
            </w:pPr>
            <w:r w:rsidRPr="00954407">
              <w:rPr>
                <w:rFonts w:asciiTheme="majorHAnsi" w:eastAsia="Times New Roman" w:hAnsiTheme="majorHAnsi" w:cstheme="majorHAnsi"/>
                <w:color w:val="000000"/>
                <w:sz w:val="20"/>
                <w:szCs w:val="22"/>
              </w:rPr>
              <w:t>1151799</w:t>
            </w:r>
          </w:p>
        </w:tc>
      </w:tr>
      <w:tr w:rsidR="00822C6D" w:rsidRPr="00954407" w:rsidTr="0074178A">
        <w:trPr>
          <w:trHeight w:val="20"/>
        </w:trPr>
        <w:tc>
          <w:tcPr>
            <w:cnfStyle w:val="001000000000"/>
            <w:tcW w:w="7883" w:type="dxa"/>
            <w:gridSpan w:val="2"/>
            <w:noWrap/>
            <w:hideMark/>
          </w:tcPr>
          <w:p w:rsidR="00822C6D" w:rsidRPr="00954407" w:rsidRDefault="00822C6D" w:rsidP="0074178A">
            <w:pPr>
              <w:rPr>
                <w:rFonts w:asciiTheme="majorHAnsi" w:eastAsia="Times New Roman" w:hAnsiTheme="majorHAnsi" w:cstheme="majorHAnsi"/>
                <w:b w:val="0"/>
                <w:bCs w:val="0"/>
                <w:color w:val="FF0000"/>
                <w:sz w:val="20"/>
                <w:szCs w:val="22"/>
                <w:u w:val="single"/>
              </w:rPr>
            </w:pPr>
            <w:r w:rsidRPr="00954407">
              <w:rPr>
                <w:rFonts w:asciiTheme="majorHAnsi" w:eastAsia="Times New Roman" w:hAnsiTheme="majorHAnsi" w:cstheme="majorHAnsi"/>
                <w:b w:val="0"/>
                <w:bCs w:val="0"/>
                <w:color w:val="FF0000"/>
                <w:sz w:val="20"/>
                <w:szCs w:val="22"/>
                <w:u w:val="single"/>
              </w:rPr>
              <w:t>EXCESS AMOUNT ( VIS A VIS GRANT DISBURSMENT BY GNI)</w:t>
            </w:r>
          </w:p>
        </w:tc>
        <w:tc>
          <w:tcPr>
            <w:tcW w:w="1856" w:type="dxa"/>
            <w:noWrap/>
            <w:hideMark/>
          </w:tcPr>
          <w:p w:rsidR="00822C6D" w:rsidRPr="00954407" w:rsidRDefault="00822C6D" w:rsidP="0074178A">
            <w:pPr>
              <w:jc w:val="right"/>
              <w:cnfStyle w:val="000000000000"/>
              <w:rPr>
                <w:rFonts w:asciiTheme="majorHAnsi" w:eastAsia="Times New Roman" w:hAnsiTheme="majorHAnsi" w:cstheme="majorHAnsi"/>
                <w:b/>
                <w:bCs/>
                <w:color w:val="FF0000"/>
                <w:sz w:val="20"/>
                <w:szCs w:val="22"/>
                <w:u w:val="single"/>
              </w:rPr>
            </w:pPr>
            <w:r w:rsidRPr="00954407">
              <w:rPr>
                <w:rFonts w:asciiTheme="majorHAnsi" w:eastAsia="Times New Roman" w:hAnsiTheme="majorHAnsi" w:cstheme="majorHAnsi"/>
                <w:b/>
                <w:bCs/>
                <w:color w:val="FF0000"/>
                <w:sz w:val="20"/>
                <w:szCs w:val="22"/>
                <w:u w:val="single"/>
              </w:rPr>
              <w:t>18300</w:t>
            </w:r>
          </w:p>
        </w:tc>
      </w:tr>
    </w:tbl>
    <w:p w:rsidR="00822C6D" w:rsidRDefault="00822C6D" w:rsidP="00822C6D">
      <w:pPr>
        <w:jc w:val="both"/>
        <w:rPr>
          <w:rFonts w:asciiTheme="majorHAnsi" w:hAnsiTheme="majorHAnsi" w:cstheme="majorHAnsi"/>
        </w:rPr>
      </w:pPr>
    </w:p>
    <w:tbl>
      <w:tblPr>
        <w:tblStyle w:val="GridTable4-Accent11"/>
        <w:tblW w:w="9715" w:type="dxa"/>
        <w:tblLook w:val="04A0"/>
      </w:tblPr>
      <w:tblGrid>
        <w:gridCol w:w="1160"/>
        <w:gridCol w:w="1075"/>
        <w:gridCol w:w="1600"/>
        <w:gridCol w:w="960"/>
        <w:gridCol w:w="1680"/>
        <w:gridCol w:w="1001"/>
        <w:gridCol w:w="1275"/>
        <w:gridCol w:w="964"/>
      </w:tblGrid>
      <w:tr w:rsidR="00822C6D" w:rsidRPr="00106D41" w:rsidTr="0074178A">
        <w:trPr>
          <w:cnfStyle w:val="100000000000"/>
          <w:trHeight w:val="20"/>
        </w:trPr>
        <w:tc>
          <w:tcPr>
            <w:cnfStyle w:val="001000000000"/>
            <w:tcW w:w="9715" w:type="dxa"/>
            <w:gridSpan w:val="8"/>
            <w:noWrap/>
            <w:hideMark/>
          </w:tcPr>
          <w:p w:rsidR="00822C6D" w:rsidRPr="00106D41" w:rsidRDefault="00822C6D" w:rsidP="0074178A">
            <w:pPr>
              <w:jc w:val="center"/>
              <w:rPr>
                <w:rFonts w:ascii="Calibri Light" w:eastAsia="Times New Roman" w:hAnsi="Calibri Light" w:cs="Calibri Light"/>
                <w:b w:val="0"/>
                <w:bCs w:val="0"/>
                <w:color w:val="000000"/>
                <w:sz w:val="20"/>
                <w:szCs w:val="20"/>
              </w:rPr>
            </w:pPr>
            <w:r w:rsidRPr="00106D41">
              <w:rPr>
                <w:rFonts w:ascii="Calibri Light" w:eastAsia="Times New Roman" w:hAnsi="Calibri Light" w:cs="Calibri Light"/>
                <w:b w:val="0"/>
                <w:bCs w:val="0"/>
                <w:color w:val="000000"/>
                <w:sz w:val="20"/>
                <w:szCs w:val="20"/>
              </w:rPr>
              <w:t>RF and loan disbursement till the end of Ashad end 2076</w:t>
            </w:r>
          </w:p>
        </w:tc>
      </w:tr>
      <w:tr w:rsidR="00822C6D" w:rsidRPr="00106D41" w:rsidTr="0074178A">
        <w:trPr>
          <w:cnfStyle w:val="000000100000"/>
          <w:trHeight w:val="20"/>
        </w:trPr>
        <w:tc>
          <w:tcPr>
            <w:cnfStyle w:val="001000000000"/>
            <w:tcW w:w="1160" w:type="dxa"/>
            <w:hideMark/>
          </w:tcPr>
          <w:p w:rsidR="00822C6D" w:rsidRPr="00106D41" w:rsidRDefault="00822C6D" w:rsidP="0074178A">
            <w:pPr>
              <w:jc w:val="cente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S.N.</w:t>
            </w:r>
          </w:p>
        </w:tc>
        <w:tc>
          <w:tcPr>
            <w:tcW w:w="1075" w:type="dxa"/>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Revolving Fund received </w:t>
            </w:r>
          </w:p>
        </w:tc>
        <w:tc>
          <w:tcPr>
            <w:tcW w:w="1600" w:type="dxa"/>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Loan disbursed (Rs.)</w:t>
            </w:r>
          </w:p>
        </w:tc>
        <w:tc>
          <w:tcPr>
            <w:tcW w:w="960" w:type="dxa"/>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Overdue Amount (Rs.)</w:t>
            </w:r>
          </w:p>
        </w:tc>
        <w:tc>
          <w:tcPr>
            <w:tcW w:w="1680" w:type="dxa"/>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Revolving Loan Fund Outstanding  (Rs.) </w:t>
            </w:r>
          </w:p>
        </w:tc>
        <w:tc>
          <w:tcPr>
            <w:tcW w:w="1001" w:type="dxa"/>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Interest Earned (Rs.)</w:t>
            </w:r>
          </w:p>
        </w:tc>
        <w:tc>
          <w:tcPr>
            <w:tcW w:w="1275" w:type="dxa"/>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No of people received Loan </w:t>
            </w:r>
          </w:p>
        </w:tc>
        <w:tc>
          <w:tcPr>
            <w:tcW w:w="964"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Remarks</w:t>
            </w:r>
          </w:p>
        </w:tc>
      </w:tr>
      <w:tr w:rsidR="00822C6D" w:rsidRPr="00106D41" w:rsidTr="0074178A">
        <w:trPr>
          <w:trHeight w:val="20"/>
        </w:trPr>
        <w:tc>
          <w:tcPr>
            <w:cnfStyle w:val="001000000000"/>
            <w:tcW w:w="1160" w:type="dxa"/>
            <w:hideMark/>
          </w:tcPr>
          <w:p w:rsidR="00822C6D" w:rsidRPr="00106D41" w:rsidRDefault="00822C6D" w:rsidP="0074178A">
            <w:pPr>
              <w:jc w:val="cente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1075" w:type="dxa"/>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1,151,799</w:t>
            </w:r>
          </w:p>
        </w:tc>
        <w:tc>
          <w:tcPr>
            <w:tcW w:w="1600" w:type="dxa"/>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1,151,799</w:t>
            </w:r>
          </w:p>
        </w:tc>
        <w:tc>
          <w:tcPr>
            <w:tcW w:w="960" w:type="dxa"/>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p>
        </w:tc>
        <w:tc>
          <w:tcPr>
            <w:tcW w:w="1680" w:type="dxa"/>
            <w:noWrap/>
            <w:hideMark/>
          </w:tcPr>
          <w:p w:rsidR="00822C6D" w:rsidRPr="00106D41" w:rsidRDefault="00822C6D" w:rsidP="0074178A">
            <w:pPr>
              <w:jc w:val="center"/>
              <w:cnfStyle w:val="0000000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442,342</w:t>
            </w:r>
          </w:p>
        </w:tc>
        <w:tc>
          <w:tcPr>
            <w:tcW w:w="1001" w:type="dxa"/>
            <w:noWrap/>
            <w:hideMark/>
          </w:tcPr>
          <w:p w:rsidR="00822C6D" w:rsidRPr="00106D41" w:rsidRDefault="00822C6D" w:rsidP="0074178A">
            <w:pPr>
              <w:jc w:val="center"/>
              <w:cnfStyle w:val="000000000000"/>
              <w:rPr>
                <w:rFonts w:ascii="Calibri Light" w:eastAsia="Times New Roman" w:hAnsi="Calibri Light" w:cs="Calibri Light"/>
                <w:b/>
                <w:bCs/>
                <w:color w:val="000000"/>
                <w:sz w:val="20"/>
                <w:szCs w:val="20"/>
              </w:rPr>
            </w:pPr>
          </w:p>
        </w:tc>
        <w:tc>
          <w:tcPr>
            <w:tcW w:w="1275" w:type="dxa"/>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47</w:t>
            </w:r>
          </w:p>
        </w:tc>
        <w:tc>
          <w:tcPr>
            <w:tcW w:w="964" w:type="dxa"/>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p>
        </w:tc>
      </w:tr>
    </w:tbl>
    <w:p w:rsidR="00822C6D" w:rsidRDefault="00822C6D" w:rsidP="00822C6D">
      <w:pPr>
        <w:jc w:val="both"/>
        <w:rPr>
          <w:rFonts w:asciiTheme="majorHAnsi" w:hAnsiTheme="majorHAnsi" w:cstheme="majorHAnsi"/>
        </w:rPr>
      </w:pPr>
    </w:p>
    <w:p w:rsidR="00822C6D" w:rsidRDefault="00822C6D" w:rsidP="00822C6D">
      <w:pPr>
        <w:jc w:val="both"/>
        <w:rPr>
          <w:rFonts w:asciiTheme="majorHAnsi" w:hAnsiTheme="majorHAnsi" w:cstheme="majorHAnsi"/>
        </w:rPr>
      </w:pPr>
    </w:p>
    <w:p w:rsidR="00822C6D" w:rsidRDefault="00822C6D" w:rsidP="00822C6D">
      <w:pPr>
        <w:jc w:val="both"/>
        <w:rPr>
          <w:rFonts w:asciiTheme="majorHAnsi" w:hAnsiTheme="majorHAnsi" w:cstheme="majorHAnsi"/>
        </w:rPr>
      </w:pPr>
    </w:p>
    <w:tbl>
      <w:tblPr>
        <w:tblStyle w:val="GridTable4-Accent11"/>
        <w:tblW w:w="10263" w:type="dxa"/>
        <w:tblLook w:val="04A0"/>
      </w:tblPr>
      <w:tblGrid>
        <w:gridCol w:w="502"/>
        <w:gridCol w:w="1193"/>
        <w:gridCol w:w="863"/>
        <w:gridCol w:w="1400"/>
        <w:gridCol w:w="1220"/>
        <w:gridCol w:w="940"/>
        <w:gridCol w:w="1360"/>
        <w:gridCol w:w="1540"/>
        <w:gridCol w:w="1420"/>
      </w:tblGrid>
      <w:tr w:rsidR="00822C6D" w:rsidRPr="003F326D" w:rsidTr="0074178A">
        <w:trPr>
          <w:cnfStyle w:val="100000000000"/>
          <w:trHeight w:val="20"/>
        </w:trPr>
        <w:tc>
          <w:tcPr>
            <w:cnfStyle w:val="001000000000"/>
            <w:tcW w:w="10263" w:type="dxa"/>
            <w:gridSpan w:val="9"/>
            <w:noWrap/>
            <w:hideMark/>
          </w:tcPr>
          <w:p w:rsidR="00822C6D" w:rsidRPr="003F326D" w:rsidRDefault="00822C6D" w:rsidP="0074178A">
            <w:pPr>
              <w:jc w:val="center"/>
              <w:rPr>
                <w:rFonts w:ascii="Calibri Light" w:eastAsia="Times New Roman" w:hAnsi="Calibri Light" w:cs="Calibri Light"/>
                <w:b w:val="0"/>
                <w:bCs w:val="0"/>
                <w:color w:val="auto"/>
                <w:sz w:val="20"/>
                <w:szCs w:val="20"/>
              </w:rPr>
            </w:pPr>
            <w:r w:rsidRPr="003F326D">
              <w:rPr>
                <w:rFonts w:ascii="Calibri Light" w:eastAsia="Times New Roman" w:hAnsi="Calibri Light" w:cs="Calibri Light"/>
                <w:b w:val="0"/>
                <w:bCs w:val="0"/>
                <w:color w:val="auto"/>
                <w:sz w:val="20"/>
                <w:szCs w:val="20"/>
              </w:rPr>
              <w:lastRenderedPageBreak/>
              <w:t>Revolving Fund (RF) disbursed by GNI details</w:t>
            </w:r>
          </w:p>
        </w:tc>
      </w:tr>
      <w:tr w:rsidR="00822C6D" w:rsidRPr="003F326D" w:rsidTr="0074178A">
        <w:trPr>
          <w:cnfStyle w:val="000000100000"/>
          <w:trHeight w:val="20"/>
        </w:trPr>
        <w:tc>
          <w:tcPr>
            <w:cnfStyle w:val="001000000000"/>
            <w:tcW w:w="502" w:type="dxa"/>
            <w:noWrap/>
            <w:hideMark/>
          </w:tcPr>
          <w:p w:rsidR="00822C6D" w:rsidRPr="003F326D" w:rsidRDefault="00822C6D" w:rsidP="0074178A">
            <w:pPr>
              <w:rPr>
                <w:rFonts w:ascii="Calibri Light" w:eastAsia="Times New Roman" w:hAnsi="Calibri Light" w:cs="Calibri Light"/>
                <w:sz w:val="20"/>
                <w:szCs w:val="20"/>
              </w:rPr>
            </w:pPr>
            <w:r w:rsidRPr="003F326D">
              <w:rPr>
                <w:rFonts w:ascii="Calibri Light" w:eastAsia="Times New Roman" w:hAnsi="Calibri Light" w:cs="Calibri Light"/>
                <w:sz w:val="20"/>
                <w:szCs w:val="20"/>
              </w:rPr>
              <w:t> </w:t>
            </w:r>
          </w:p>
        </w:tc>
        <w:tc>
          <w:tcPr>
            <w:tcW w:w="6801" w:type="dxa"/>
            <w:gridSpan w:val="6"/>
            <w:noWrap/>
            <w:hideMark/>
          </w:tcPr>
          <w:p w:rsidR="00822C6D" w:rsidRPr="003F326D" w:rsidRDefault="00822C6D" w:rsidP="0074178A">
            <w:pPr>
              <w:jc w:val="center"/>
              <w:cnfStyle w:val="000000100000"/>
              <w:rPr>
                <w:rFonts w:ascii="Calibri Light" w:eastAsia="Times New Roman" w:hAnsi="Calibri Light" w:cs="Calibri Light"/>
                <w:b/>
                <w:bCs/>
                <w:sz w:val="20"/>
                <w:szCs w:val="20"/>
              </w:rPr>
            </w:pPr>
            <w:r w:rsidRPr="003F326D">
              <w:rPr>
                <w:rFonts w:ascii="Calibri Light" w:eastAsia="Times New Roman" w:hAnsi="Calibri Light" w:cs="Calibri Light"/>
                <w:b/>
                <w:bCs/>
                <w:sz w:val="20"/>
                <w:szCs w:val="20"/>
              </w:rPr>
              <w:t>RF RECIEPT</w:t>
            </w:r>
          </w:p>
        </w:tc>
        <w:tc>
          <w:tcPr>
            <w:tcW w:w="2960" w:type="dxa"/>
            <w:gridSpan w:val="2"/>
            <w:noWrap/>
            <w:hideMark/>
          </w:tcPr>
          <w:p w:rsidR="00822C6D" w:rsidRPr="003F326D" w:rsidRDefault="00822C6D" w:rsidP="0074178A">
            <w:pPr>
              <w:jc w:val="center"/>
              <w:cnfStyle w:val="000000100000"/>
              <w:rPr>
                <w:rFonts w:ascii="Calibri Light" w:eastAsia="Times New Roman" w:hAnsi="Calibri Light" w:cs="Calibri Light"/>
                <w:b/>
                <w:bCs/>
                <w:sz w:val="20"/>
                <w:szCs w:val="20"/>
              </w:rPr>
            </w:pPr>
            <w:r w:rsidRPr="003F326D">
              <w:rPr>
                <w:rFonts w:ascii="Calibri Light" w:eastAsia="Times New Roman" w:hAnsi="Calibri Light" w:cs="Calibri Light"/>
                <w:b/>
                <w:bCs/>
                <w:sz w:val="20"/>
                <w:szCs w:val="20"/>
              </w:rPr>
              <w:t>RF USE</w:t>
            </w:r>
          </w:p>
        </w:tc>
      </w:tr>
      <w:tr w:rsidR="00822C6D" w:rsidRPr="003F326D" w:rsidTr="0074178A">
        <w:trPr>
          <w:trHeight w:val="20"/>
        </w:trPr>
        <w:tc>
          <w:tcPr>
            <w:cnfStyle w:val="001000000000"/>
            <w:tcW w:w="502" w:type="dxa"/>
            <w:hideMark/>
          </w:tcPr>
          <w:p w:rsidR="00822C6D" w:rsidRPr="003F326D" w:rsidRDefault="00822C6D" w:rsidP="0074178A">
            <w:pPr>
              <w:jc w:val="center"/>
              <w:rPr>
                <w:rFonts w:ascii="Calibri Light" w:eastAsia="Times New Roman" w:hAnsi="Calibri Light" w:cs="Calibri Light"/>
                <w:sz w:val="20"/>
                <w:szCs w:val="20"/>
              </w:rPr>
            </w:pPr>
            <w:r w:rsidRPr="003F326D">
              <w:rPr>
                <w:rFonts w:ascii="Calibri Light" w:eastAsia="Times New Roman" w:hAnsi="Calibri Light" w:cs="Calibri Light"/>
                <w:sz w:val="20"/>
                <w:szCs w:val="20"/>
              </w:rPr>
              <w:t>sno</w:t>
            </w:r>
          </w:p>
        </w:tc>
        <w:tc>
          <w:tcPr>
            <w:tcW w:w="1193" w:type="dxa"/>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fiscal year</w:t>
            </w:r>
          </w:p>
        </w:tc>
        <w:tc>
          <w:tcPr>
            <w:tcW w:w="688" w:type="dxa"/>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MOU s.no</w:t>
            </w:r>
          </w:p>
        </w:tc>
        <w:tc>
          <w:tcPr>
            <w:tcW w:w="1400" w:type="dxa"/>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MOUamount</w:t>
            </w:r>
          </w:p>
        </w:tc>
        <w:tc>
          <w:tcPr>
            <w:tcW w:w="1220" w:type="dxa"/>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received date</w:t>
            </w:r>
          </w:p>
        </w:tc>
        <w:tc>
          <w:tcPr>
            <w:tcW w:w="940" w:type="dxa"/>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voucher #</w:t>
            </w:r>
          </w:p>
        </w:tc>
        <w:tc>
          <w:tcPr>
            <w:tcW w:w="1360" w:type="dxa"/>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 xml:space="preserve"> received amount </w:t>
            </w:r>
          </w:p>
        </w:tc>
        <w:tc>
          <w:tcPr>
            <w:tcW w:w="1540" w:type="dxa"/>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nos borrowers RF disbursed as loan</w:t>
            </w:r>
          </w:p>
        </w:tc>
        <w:tc>
          <w:tcPr>
            <w:tcW w:w="1420" w:type="dxa"/>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amount of RF disbursed as loan</w:t>
            </w:r>
          </w:p>
        </w:tc>
      </w:tr>
      <w:tr w:rsidR="00822C6D" w:rsidRPr="003F326D" w:rsidTr="0074178A">
        <w:trPr>
          <w:cnfStyle w:val="000000100000"/>
          <w:trHeight w:val="20"/>
        </w:trPr>
        <w:tc>
          <w:tcPr>
            <w:cnfStyle w:val="001000000000"/>
            <w:tcW w:w="502" w:type="dxa"/>
            <w:noWrap/>
            <w:hideMark/>
          </w:tcPr>
          <w:p w:rsidR="00822C6D" w:rsidRPr="003F326D" w:rsidRDefault="00822C6D" w:rsidP="0074178A">
            <w:pPr>
              <w:jc w:val="right"/>
              <w:rPr>
                <w:rFonts w:ascii="Calibri Light" w:eastAsia="Times New Roman" w:hAnsi="Calibri Light" w:cs="Calibri Light"/>
                <w:sz w:val="20"/>
                <w:szCs w:val="20"/>
              </w:rPr>
            </w:pPr>
            <w:r w:rsidRPr="003F326D">
              <w:rPr>
                <w:rFonts w:ascii="Calibri Light" w:eastAsia="Times New Roman" w:hAnsi="Calibri Light" w:cs="Calibri Light"/>
                <w:sz w:val="20"/>
                <w:szCs w:val="20"/>
              </w:rPr>
              <w:t>1</w:t>
            </w:r>
          </w:p>
        </w:tc>
        <w:tc>
          <w:tcPr>
            <w:tcW w:w="1193" w:type="dxa"/>
            <w:noWrap/>
            <w:hideMark/>
          </w:tcPr>
          <w:p w:rsidR="00822C6D" w:rsidRPr="003F326D" w:rsidRDefault="00822C6D" w:rsidP="0074178A">
            <w:pP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2073/2074</w:t>
            </w:r>
          </w:p>
        </w:tc>
        <w:tc>
          <w:tcPr>
            <w:tcW w:w="688" w:type="dxa"/>
            <w:noWrap/>
            <w:hideMark/>
          </w:tcPr>
          <w:p w:rsidR="00822C6D" w:rsidRPr="003F326D" w:rsidRDefault="00822C6D" w:rsidP="0074178A">
            <w:pPr>
              <w:jc w:val="right"/>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1</w:t>
            </w:r>
          </w:p>
        </w:tc>
        <w:tc>
          <w:tcPr>
            <w:tcW w:w="140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435,623</w:t>
            </w:r>
          </w:p>
        </w:tc>
        <w:tc>
          <w:tcPr>
            <w:tcW w:w="122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11/13/2073</w:t>
            </w:r>
          </w:p>
        </w:tc>
        <w:tc>
          <w:tcPr>
            <w:tcW w:w="94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21</w:t>
            </w:r>
          </w:p>
        </w:tc>
        <w:tc>
          <w:tcPr>
            <w:tcW w:w="136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435,623</w:t>
            </w:r>
          </w:p>
        </w:tc>
        <w:tc>
          <w:tcPr>
            <w:tcW w:w="154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17</w:t>
            </w:r>
          </w:p>
        </w:tc>
        <w:tc>
          <w:tcPr>
            <w:tcW w:w="142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435623</w:t>
            </w:r>
          </w:p>
        </w:tc>
      </w:tr>
      <w:tr w:rsidR="00822C6D" w:rsidRPr="003F326D" w:rsidTr="0074178A">
        <w:trPr>
          <w:trHeight w:val="20"/>
        </w:trPr>
        <w:tc>
          <w:tcPr>
            <w:cnfStyle w:val="001000000000"/>
            <w:tcW w:w="502" w:type="dxa"/>
            <w:noWrap/>
            <w:hideMark/>
          </w:tcPr>
          <w:p w:rsidR="00822C6D" w:rsidRPr="003F326D" w:rsidRDefault="00822C6D" w:rsidP="0074178A">
            <w:pPr>
              <w:jc w:val="right"/>
              <w:rPr>
                <w:rFonts w:ascii="Calibri Light" w:eastAsia="Times New Roman" w:hAnsi="Calibri Light" w:cs="Calibri Light"/>
                <w:sz w:val="20"/>
                <w:szCs w:val="20"/>
              </w:rPr>
            </w:pPr>
            <w:r w:rsidRPr="003F326D">
              <w:rPr>
                <w:rFonts w:ascii="Calibri Light" w:eastAsia="Times New Roman" w:hAnsi="Calibri Light" w:cs="Calibri Light"/>
                <w:sz w:val="20"/>
                <w:szCs w:val="20"/>
              </w:rPr>
              <w:t>2</w:t>
            </w:r>
          </w:p>
        </w:tc>
        <w:tc>
          <w:tcPr>
            <w:tcW w:w="1193" w:type="dxa"/>
            <w:noWrap/>
            <w:hideMark/>
          </w:tcPr>
          <w:p w:rsidR="00822C6D" w:rsidRPr="003F326D" w:rsidRDefault="00822C6D" w:rsidP="0074178A">
            <w:pP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2073/2074</w:t>
            </w:r>
          </w:p>
        </w:tc>
        <w:tc>
          <w:tcPr>
            <w:tcW w:w="688" w:type="dxa"/>
            <w:noWrap/>
            <w:hideMark/>
          </w:tcPr>
          <w:p w:rsidR="00822C6D" w:rsidRPr="003F326D" w:rsidRDefault="00822C6D" w:rsidP="0074178A">
            <w:pPr>
              <w:jc w:val="right"/>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w:t>
            </w:r>
          </w:p>
        </w:tc>
        <w:tc>
          <w:tcPr>
            <w:tcW w:w="140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82,656</w:t>
            </w:r>
          </w:p>
        </w:tc>
        <w:tc>
          <w:tcPr>
            <w:tcW w:w="122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2/28/2074</w:t>
            </w:r>
          </w:p>
        </w:tc>
        <w:tc>
          <w:tcPr>
            <w:tcW w:w="94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62</w:t>
            </w:r>
          </w:p>
        </w:tc>
        <w:tc>
          <w:tcPr>
            <w:tcW w:w="136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82,656</w:t>
            </w:r>
          </w:p>
        </w:tc>
        <w:tc>
          <w:tcPr>
            <w:tcW w:w="154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4</w:t>
            </w:r>
          </w:p>
        </w:tc>
        <w:tc>
          <w:tcPr>
            <w:tcW w:w="142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82656</w:t>
            </w:r>
          </w:p>
        </w:tc>
      </w:tr>
      <w:tr w:rsidR="00822C6D" w:rsidRPr="003F326D" w:rsidTr="0074178A">
        <w:trPr>
          <w:cnfStyle w:val="000000100000"/>
          <w:trHeight w:val="20"/>
        </w:trPr>
        <w:tc>
          <w:tcPr>
            <w:cnfStyle w:val="001000000000"/>
            <w:tcW w:w="502" w:type="dxa"/>
            <w:noWrap/>
            <w:hideMark/>
          </w:tcPr>
          <w:p w:rsidR="00822C6D" w:rsidRPr="003F326D" w:rsidRDefault="00822C6D" w:rsidP="0074178A">
            <w:pPr>
              <w:jc w:val="right"/>
              <w:rPr>
                <w:rFonts w:ascii="Calibri Light" w:eastAsia="Times New Roman" w:hAnsi="Calibri Light" w:cs="Calibri Light"/>
                <w:sz w:val="20"/>
                <w:szCs w:val="20"/>
              </w:rPr>
            </w:pPr>
            <w:r w:rsidRPr="003F326D">
              <w:rPr>
                <w:rFonts w:ascii="Calibri Light" w:eastAsia="Times New Roman" w:hAnsi="Calibri Light" w:cs="Calibri Light"/>
                <w:sz w:val="20"/>
                <w:szCs w:val="20"/>
              </w:rPr>
              <w:t>4</w:t>
            </w:r>
          </w:p>
        </w:tc>
        <w:tc>
          <w:tcPr>
            <w:tcW w:w="1193" w:type="dxa"/>
            <w:noWrap/>
            <w:hideMark/>
          </w:tcPr>
          <w:p w:rsidR="00822C6D" w:rsidRPr="003F326D" w:rsidRDefault="00822C6D" w:rsidP="0074178A">
            <w:pP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2074/2075</w:t>
            </w:r>
          </w:p>
        </w:tc>
        <w:tc>
          <w:tcPr>
            <w:tcW w:w="688" w:type="dxa"/>
            <w:noWrap/>
            <w:hideMark/>
          </w:tcPr>
          <w:p w:rsidR="00822C6D" w:rsidRPr="003F326D" w:rsidRDefault="00822C6D" w:rsidP="0074178A">
            <w:pPr>
              <w:jc w:val="right"/>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3</w:t>
            </w:r>
          </w:p>
        </w:tc>
        <w:tc>
          <w:tcPr>
            <w:tcW w:w="140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126,000</w:t>
            </w:r>
          </w:p>
        </w:tc>
        <w:tc>
          <w:tcPr>
            <w:tcW w:w="122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6/24/2074</w:t>
            </w:r>
          </w:p>
        </w:tc>
        <w:tc>
          <w:tcPr>
            <w:tcW w:w="94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36</w:t>
            </w:r>
          </w:p>
        </w:tc>
        <w:tc>
          <w:tcPr>
            <w:tcW w:w="136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126,000</w:t>
            </w:r>
          </w:p>
        </w:tc>
        <w:tc>
          <w:tcPr>
            <w:tcW w:w="154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3</w:t>
            </w:r>
          </w:p>
        </w:tc>
        <w:tc>
          <w:tcPr>
            <w:tcW w:w="142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126000</w:t>
            </w:r>
          </w:p>
        </w:tc>
      </w:tr>
      <w:tr w:rsidR="00822C6D" w:rsidRPr="003F326D" w:rsidTr="0074178A">
        <w:trPr>
          <w:trHeight w:val="20"/>
        </w:trPr>
        <w:tc>
          <w:tcPr>
            <w:cnfStyle w:val="001000000000"/>
            <w:tcW w:w="502" w:type="dxa"/>
            <w:noWrap/>
            <w:hideMark/>
          </w:tcPr>
          <w:p w:rsidR="00822C6D" w:rsidRPr="003F326D" w:rsidRDefault="00822C6D" w:rsidP="0074178A">
            <w:pPr>
              <w:jc w:val="right"/>
              <w:rPr>
                <w:rFonts w:ascii="Calibri Light" w:eastAsia="Times New Roman" w:hAnsi="Calibri Light" w:cs="Calibri Light"/>
                <w:sz w:val="20"/>
                <w:szCs w:val="20"/>
              </w:rPr>
            </w:pPr>
            <w:r w:rsidRPr="003F326D">
              <w:rPr>
                <w:rFonts w:ascii="Calibri Light" w:eastAsia="Times New Roman" w:hAnsi="Calibri Light" w:cs="Calibri Light"/>
                <w:sz w:val="20"/>
                <w:szCs w:val="20"/>
              </w:rPr>
              <w:t>3</w:t>
            </w:r>
          </w:p>
        </w:tc>
        <w:tc>
          <w:tcPr>
            <w:tcW w:w="1193" w:type="dxa"/>
            <w:noWrap/>
            <w:hideMark/>
          </w:tcPr>
          <w:p w:rsidR="00822C6D" w:rsidRPr="003F326D" w:rsidRDefault="00822C6D" w:rsidP="0074178A">
            <w:pP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2074/2075</w:t>
            </w:r>
          </w:p>
        </w:tc>
        <w:tc>
          <w:tcPr>
            <w:tcW w:w="688" w:type="dxa"/>
            <w:noWrap/>
            <w:hideMark/>
          </w:tcPr>
          <w:p w:rsidR="00822C6D" w:rsidRPr="003F326D" w:rsidRDefault="00822C6D" w:rsidP="0074178A">
            <w:pPr>
              <w:jc w:val="right"/>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4</w:t>
            </w:r>
          </w:p>
        </w:tc>
        <w:tc>
          <w:tcPr>
            <w:tcW w:w="140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37,269</w:t>
            </w:r>
          </w:p>
        </w:tc>
        <w:tc>
          <w:tcPr>
            <w:tcW w:w="122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2074/4/31</w:t>
            </w:r>
          </w:p>
        </w:tc>
        <w:tc>
          <w:tcPr>
            <w:tcW w:w="94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12</w:t>
            </w:r>
          </w:p>
        </w:tc>
        <w:tc>
          <w:tcPr>
            <w:tcW w:w="136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37,269</w:t>
            </w:r>
          </w:p>
        </w:tc>
        <w:tc>
          <w:tcPr>
            <w:tcW w:w="154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1</w:t>
            </w:r>
          </w:p>
        </w:tc>
        <w:tc>
          <w:tcPr>
            <w:tcW w:w="142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37269</w:t>
            </w:r>
          </w:p>
        </w:tc>
      </w:tr>
      <w:tr w:rsidR="00822C6D" w:rsidRPr="003F326D" w:rsidTr="0074178A">
        <w:trPr>
          <w:cnfStyle w:val="000000100000"/>
          <w:trHeight w:val="20"/>
        </w:trPr>
        <w:tc>
          <w:tcPr>
            <w:cnfStyle w:val="001000000000"/>
            <w:tcW w:w="502" w:type="dxa"/>
            <w:noWrap/>
            <w:hideMark/>
          </w:tcPr>
          <w:p w:rsidR="00822C6D" w:rsidRPr="003F326D" w:rsidRDefault="00822C6D" w:rsidP="0074178A">
            <w:pPr>
              <w:jc w:val="right"/>
              <w:rPr>
                <w:rFonts w:ascii="Calibri Light" w:eastAsia="Times New Roman" w:hAnsi="Calibri Light" w:cs="Calibri Light"/>
                <w:sz w:val="20"/>
                <w:szCs w:val="20"/>
              </w:rPr>
            </w:pPr>
            <w:r w:rsidRPr="003F326D">
              <w:rPr>
                <w:rFonts w:ascii="Calibri Light" w:eastAsia="Times New Roman" w:hAnsi="Calibri Light" w:cs="Calibri Light"/>
                <w:sz w:val="20"/>
                <w:szCs w:val="20"/>
              </w:rPr>
              <w:t>9</w:t>
            </w:r>
          </w:p>
        </w:tc>
        <w:tc>
          <w:tcPr>
            <w:tcW w:w="1193" w:type="dxa"/>
            <w:noWrap/>
            <w:hideMark/>
          </w:tcPr>
          <w:p w:rsidR="00822C6D" w:rsidRPr="003F326D" w:rsidRDefault="00822C6D" w:rsidP="0074178A">
            <w:pP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2074/2075</w:t>
            </w:r>
          </w:p>
        </w:tc>
        <w:tc>
          <w:tcPr>
            <w:tcW w:w="688" w:type="dxa"/>
            <w:noWrap/>
            <w:hideMark/>
          </w:tcPr>
          <w:p w:rsidR="00822C6D" w:rsidRPr="003F326D" w:rsidRDefault="00822C6D" w:rsidP="0074178A">
            <w:pPr>
              <w:jc w:val="right"/>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5</w:t>
            </w:r>
          </w:p>
        </w:tc>
        <w:tc>
          <w:tcPr>
            <w:tcW w:w="140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249,921</w:t>
            </w:r>
          </w:p>
        </w:tc>
        <w:tc>
          <w:tcPr>
            <w:tcW w:w="122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5/29/2074</w:t>
            </w:r>
          </w:p>
        </w:tc>
        <w:tc>
          <w:tcPr>
            <w:tcW w:w="94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22</w:t>
            </w:r>
          </w:p>
        </w:tc>
        <w:tc>
          <w:tcPr>
            <w:tcW w:w="136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249,921</w:t>
            </w:r>
          </w:p>
        </w:tc>
        <w:tc>
          <w:tcPr>
            <w:tcW w:w="154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8</w:t>
            </w:r>
          </w:p>
        </w:tc>
        <w:tc>
          <w:tcPr>
            <w:tcW w:w="142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249921</w:t>
            </w:r>
          </w:p>
        </w:tc>
      </w:tr>
      <w:tr w:rsidR="00822C6D" w:rsidRPr="003F326D" w:rsidTr="0074178A">
        <w:trPr>
          <w:trHeight w:val="20"/>
        </w:trPr>
        <w:tc>
          <w:tcPr>
            <w:cnfStyle w:val="001000000000"/>
            <w:tcW w:w="502" w:type="dxa"/>
            <w:noWrap/>
            <w:hideMark/>
          </w:tcPr>
          <w:p w:rsidR="00822C6D" w:rsidRPr="003F326D" w:rsidRDefault="00822C6D" w:rsidP="0074178A">
            <w:pPr>
              <w:jc w:val="right"/>
              <w:rPr>
                <w:rFonts w:ascii="Calibri Light" w:eastAsia="Times New Roman" w:hAnsi="Calibri Light" w:cs="Calibri Light"/>
                <w:sz w:val="20"/>
                <w:szCs w:val="20"/>
              </w:rPr>
            </w:pPr>
            <w:r w:rsidRPr="003F326D">
              <w:rPr>
                <w:rFonts w:ascii="Calibri Light" w:eastAsia="Times New Roman" w:hAnsi="Calibri Light" w:cs="Calibri Light"/>
                <w:sz w:val="20"/>
                <w:szCs w:val="20"/>
              </w:rPr>
              <w:t>5</w:t>
            </w:r>
          </w:p>
        </w:tc>
        <w:tc>
          <w:tcPr>
            <w:tcW w:w="1193" w:type="dxa"/>
            <w:noWrap/>
            <w:hideMark/>
          </w:tcPr>
          <w:p w:rsidR="00822C6D" w:rsidRPr="003F326D" w:rsidRDefault="00822C6D" w:rsidP="0074178A">
            <w:pP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2074/2075</w:t>
            </w:r>
          </w:p>
        </w:tc>
        <w:tc>
          <w:tcPr>
            <w:tcW w:w="688" w:type="dxa"/>
            <w:noWrap/>
            <w:hideMark/>
          </w:tcPr>
          <w:p w:rsidR="00822C6D" w:rsidRPr="003F326D" w:rsidRDefault="00822C6D" w:rsidP="0074178A">
            <w:pPr>
              <w:jc w:val="right"/>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6</w:t>
            </w:r>
          </w:p>
        </w:tc>
        <w:tc>
          <w:tcPr>
            <w:tcW w:w="140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62,433</w:t>
            </w:r>
          </w:p>
        </w:tc>
        <w:tc>
          <w:tcPr>
            <w:tcW w:w="122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3/24/2075</w:t>
            </w:r>
          </w:p>
        </w:tc>
        <w:tc>
          <w:tcPr>
            <w:tcW w:w="94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164</w:t>
            </w:r>
          </w:p>
        </w:tc>
        <w:tc>
          <w:tcPr>
            <w:tcW w:w="136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62,433</w:t>
            </w:r>
          </w:p>
        </w:tc>
        <w:tc>
          <w:tcPr>
            <w:tcW w:w="154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w:t>
            </w:r>
          </w:p>
        </w:tc>
        <w:tc>
          <w:tcPr>
            <w:tcW w:w="142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62433</w:t>
            </w:r>
          </w:p>
        </w:tc>
      </w:tr>
      <w:tr w:rsidR="00822C6D" w:rsidRPr="003F326D" w:rsidTr="0074178A">
        <w:trPr>
          <w:cnfStyle w:val="000000100000"/>
          <w:trHeight w:val="20"/>
        </w:trPr>
        <w:tc>
          <w:tcPr>
            <w:cnfStyle w:val="001000000000"/>
            <w:tcW w:w="502" w:type="dxa"/>
            <w:noWrap/>
            <w:hideMark/>
          </w:tcPr>
          <w:p w:rsidR="00822C6D" w:rsidRPr="003F326D" w:rsidRDefault="00822C6D" w:rsidP="0074178A">
            <w:pPr>
              <w:jc w:val="right"/>
              <w:rPr>
                <w:rFonts w:ascii="Calibri Light" w:eastAsia="Times New Roman" w:hAnsi="Calibri Light" w:cs="Calibri Light"/>
                <w:sz w:val="20"/>
                <w:szCs w:val="20"/>
              </w:rPr>
            </w:pPr>
            <w:r w:rsidRPr="003F326D">
              <w:rPr>
                <w:rFonts w:ascii="Calibri Light" w:eastAsia="Times New Roman" w:hAnsi="Calibri Light" w:cs="Calibri Light"/>
                <w:sz w:val="20"/>
                <w:szCs w:val="20"/>
              </w:rPr>
              <w:t>6</w:t>
            </w:r>
          </w:p>
        </w:tc>
        <w:tc>
          <w:tcPr>
            <w:tcW w:w="1193" w:type="dxa"/>
            <w:noWrap/>
            <w:hideMark/>
          </w:tcPr>
          <w:p w:rsidR="00822C6D" w:rsidRPr="003F326D" w:rsidRDefault="00822C6D" w:rsidP="0074178A">
            <w:pP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2075/2076</w:t>
            </w:r>
          </w:p>
        </w:tc>
        <w:tc>
          <w:tcPr>
            <w:tcW w:w="688" w:type="dxa"/>
            <w:noWrap/>
            <w:hideMark/>
          </w:tcPr>
          <w:p w:rsidR="00822C6D" w:rsidRPr="003F326D" w:rsidRDefault="00822C6D" w:rsidP="0074178A">
            <w:pPr>
              <w:jc w:val="right"/>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7</w:t>
            </w:r>
          </w:p>
        </w:tc>
        <w:tc>
          <w:tcPr>
            <w:tcW w:w="140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57,897</w:t>
            </w:r>
          </w:p>
        </w:tc>
        <w:tc>
          <w:tcPr>
            <w:tcW w:w="122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8/21/2075</w:t>
            </w:r>
          </w:p>
        </w:tc>
        <w:tc>
          <w:tcPr>
            <w:tcW w:w="94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144</w:t>
            </w:r>
          </w:p>
        </w:tc>
        <w:tc>
          <w:tcPr>
            <w:tcW w:w="136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57,897</w:t>
            </w:r>
          </w:p>
        </w:tc>
        <w:tc>
          <w:tcPr>
            <w:tcW w:w="154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w:t>
            </w:r>
          </w:p>
        </w:tc>
        <w:tc>
          <w:tcPr>
            <w:tcW w:w="1420" w:type="dxa"/>
            <w:noWrap/>
            <w:hideMark/>
          </w:tcPr>
          <w:p w:rsidR="00822C6D" w:rsidRPr="003F326D" w:rsidRDefault="00822C6D" w:rsidP="0074178A">
            <w:pPr>
              <w:jc w:val="center"/>
              <w:cnfStyle w:val="0000001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57897</w:t>
            </w:r>
          </w:p>
        </w:tc>
      </w:tr>
      <w:tr w:rsidR="00822C6D" w:rsidRPr="003F326D" w:rsidTr="0074178A">
        <w:trPr>
          <w:trHeight w:val="20"/>
        </w:trPr>
        <w:tc>
          <w:tcPr>
            <w:cnfStyle w:val="001000000000"/>
            <w:tcW w:w="502" w:type="dxa"/>
            <w:noWrap/>
            <w:hideMark/>
          </w:tcPr>
          <w:p w:rsidR="00822C6D" w:rsidRPr="003F326D" w:rsidRDefault="00822C6D" w:rsidP="0074178A">
            <w:pPr>
              <w:jc w:val="right"/>
              <w:rPr>
                <w:rFonts w:ascii="Calibri Light" w:eastAsia="Times New Roman" w:hAnsi="Calibri Light" w:cs="Calibri Light"/>
                <w:sz w:val="20"/>
                <w:szCs w:val="20"/>
              </w:rPr>
            </w:pPr>
            <w:r w:rsidRPr="003F326D">
              <w:rPr>
                <w:rFonts w:ascii="Calibri Light" w:eastAsia="Times New Roman" w:hAnsi="Calibri Light" w:cs="Calibri Light"/>
                <w:sz w:val="20"/>
                <w:szCs w:val="20"/>
              </w:rPr>
              <w:t>7</w:t>
            </w:r>
          </w:p>
        </w:tc>
        <w:tc>
          <w:tcPr>
            <w:tcW w:w="1193" w:type="dxa"/>
            <w:noWrap/>
            <w:hideMark/>
          </w:tcPr>
          <w:p w:rsidR="00822C6D" w:rsidRPr="003F326D" w:rsidRDefault="00822C6D" w:rsidP="0074178A">
            <w:pP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2075/2076</w:t>
            </w:r>
          </w:p>
        </w:tc>
        <w:tc>
          <w:tcPr>
            <w:tcW w:w="688" w:type="dxa"/>
            <w:noWrap/>
            <w:hideMark/>
          </w:tcPr>
          <w:p w:rsidR="00822C6D" w:rsidRPr="003F326D" w:rsidRDefault="00822C6D" w:rsidP="0074178A">
            <w:pP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16"/>
                <w:szCs w:val="20"/>
              </w:rPr>
              <w:t>8(us$100)</w:t>
            </w:r>
          </w:p>
        </w:tc>
        <w:tc>
          <w:tcPr>
            <w:tcW w:w="140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100,000</w:t>
            </w:r>
          </w:p>
        </w:tc>
        <w:tc>
          <w:tcPr>
            <w:tcW w:w="122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3/29/2076</w:t>
            </w:r>
          </w:p>
        </w:tc>
        <w:tc>
          <w:tcPr>
            <w:tcW w:w="94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363</w:t>
            </w:r>
          </w:p>
        </w:tc>
        <w:tc>
          <w:tcPr>
            <w:tcW w:w="136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100,000</w:t>
            </w:r>
          </w:p>
        </w:tc>
        <w:tc>
          <w:tcPr>
            <w:tcW w:w="154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10</w:t>
            </w:r>
          </w:p>
        </w:tc>
        <w:tc>
          <w:tcPr>
            <w:tcW w:w="1420" w:type="dxa"/>
            <w:noWrap/>
            <w:hideMark/>
          </w:tcPr>
          <w:p w:rsidR="00822C6D" w:rsidRPr="003F326D" w:rsidRDefault="00822C6D" w:rsidP="0074178A">
            <w:pPr>
              <w:jc w:val="center"/>
              <w:cnfStyle w:val="000000000000"/>
              <w:rPr>
                <w:rFonts w:ascii="Calibri Light" w:eastAsia="Times New Roman" w:hAnsi="Calibri Light" w:cs="Calibri Light"/>
                <w:sz w:val="20"/>
                <w:szCs w:val="20"/>
              </w:rPr>
            </w:pPr>
            <w:r w:rsidRPr="003F326D">
              <w:rPr>
                <w:rFonts w:ascii="Calibri Light" w:eastAsia="Times New Roman" w:hAnsi="Calibri Light" w:cs="Calibri Light"/>
                <w:sz w:val="20"/>
                <w:szCs w:val="20"/>
              </w:rPr>
              <w:t>100000</w:t>
            </w:r>
          </w:p>
        </w:tc>
      </w:tr>
      <w:tr w:rsidR="00822C6D" w:rsidRPr="003F326D" w:rsidTr="0074178A">
        <w:trPr>
          <w:cnfStyle w:val="000000100000"/>
          <w:trHeight w:val="20"/>
        </w:trPr>
        <w:tc>
          <w:tcPr>
            <w:cnfStyle w:val="001000000000"/>
            <w:tcW w:w="2383" w:type="dxa"/>
            <w:gridSpan w:val="3"/>
            <w:noWrap/>
            <w:hideMark/>
          </w:tcPr>
          <w:p w:rsidR="00822C6D" w:rsidRPr="003F326D" w:rsidRDefault="00822C6D" w:rsidP="0074178A">
            <w:pPr>
              <w:rPr>
                <w:rFonts w:ascii="Calibri Light" w:eastAsia="Times New Roman" w:hAnsi="Calibri Light" w:cs="Calibri Light"/>
                <w:sz w:val="20"/>
                <w:szCs w:val="20"/>
              </w:rPr>
            </w:pPr>
            <w:r w:rsidRPr="003F326D">
              <w:rPr>
                <w:rFonts w:ascii="Calibri Light" w:eastAsia="Times New Roman" w:hAnsi="Calibri Light" w:cs="Calibri Light"/>
                <w:b w:val="0"/>
                <w:bCs w:val="0"/>
                <w:sz w:val="20"/>
                <w:szCs w:val="20"/>
              </w:rPr>
              <w:t> TOTAL FY 2075/76</w:t>
            </w:r>
          </w:p>
        </w:tc>
        <w:tc>
          <w:tcPr>
            <w:tcW w:w="1400" w:type="dxa"/>
            <w:noWrap/>
            <w:hideMark/>
          </w:tcPr>
          <w:p w:rsidR="00822C6D" w:rsidRPr="003F326D" w:rsidRDefault="00822C6D" w:rsidP="0074178A">
            <w:pPr>
              <w:jc w:val="center"/>
              <w:cnfStyle w:val="000000100000"/>
              <w:rPr>
                <w:rFonts w:ascii="Calibri Light" w:eastAsia="Times New Roman" w:hAnsi="Calibri Light" w:cs="Calibri Light"/>
                <w:b/>
                <w:bCs/>
                <w:sz w:val="20"/>
                <w:szCs w:val="20"/>
              </w:rPr>
            </w:pPr>
            <w:r w:rsidRPr="003F326D">
              <w:rPr>
                <w:rFonts w:ascii="Calibri Light" w:eastAsia="Times New Roman" w:hAnsi="Calibri Light" w:cs="Calibri Light"/>
                <w:b/>
                <w:bCs/>
                <w:sz w:val="20"/>
                <w:szCs w:val="20"/>
              </w:rPr>
              <w:t>1,151,799</w:t>
            </w:r>
          </w:p>
        </w:tc>
        <w:tc>
          <w:tcPr>
            <w:tcW w:w="1220" w:type="dxa"/>
            <w:noWrap/>
            <w:hideMark/>
          </w:tcPr>
          <w:p w:rsidR="00822C6D" w:rsidRPr="003F326D" w:rsidRDefault="00822C6D" w:rsidP="0074178A">
            <w:pPr>
              <w:jc w:val="center"/>
              <w:cnfStyle w:val="000000100000"/>
              <w:rPr>
                <w:rFonts w:ascii="Calibri Light" w:eastAsia="Times New Roman" w:hAnsi="Calibri Light" w:cs="Calibri Light"/>
                <w:b/>
                <w:bCs/>
                <w:sz w:val="20"/>
                <w:szCs w:val="20"/>
              </w:rPr>
            </w:pPr>
          </w:p>
        </w:tc>
        <w:tc>
          <w:tcPr>
            <w:tcW w:w="940" w:type="dxa"/>
            <w:noWrap/>
            <w:hideMark/>
          </w:tcPr>
          <w:p w:rsidR="00822C6D" w:rsidRPr="003F326D" w:rsidRDefault="00822C6D" w:rsidP="0074178A">
            <w:pPr>
              <w:jc w:val="center"/>
              <w:cnfStyle w:val="000000100000"/>
              <w:rPr>
                <w:rFonts w:ascii="Calibri Light" w:eastAsia="Times New Roman" w:hAnsi="Calibri Light" w:cs="Calibri Light"/>
                <w:b/>
                <w:bCs/>
                <w:sz w:val="20"/>
                <w:szCs w:val="20"/>
              </w:rPr>
            </w:pPr>
          </w:p>
        </w:tc>
        <w:tc>
          <w:tcPr>
            <w:tcW w:w="1360" w:type="dxa"/>
            <w:noWrap/>
            <w:hideMark/>
          </w:tcPr>
          <w:p w:rsidR="00822C6D" w:rsidRPr="003F326D" w:rsidRDefault="00822C6D" w:rsidP="0074178A">
            <w:pPr>
              <w:jc w:val="center"/>
              <w:cnfStyle w:val="000000100000"/>
              <w:rPr>
                <w:rFonts w:ascii="Calibri Light" w:eastAsia="Times New Roman" w:hAnsi="Calibri Light" w:cs="Calibri Light"/>
                <w:b/>
                <w:bCs/>
                <w:sz w:val="20"/>
                <w:szCs w:val="20"/>
              </w:rPr>
            </w:pPr>
            <w:r w:rsidRPr="003F326D">
              <w:rPr>
                <w:rFonts w:ascii="Calibri Light" w:eastAsia="Times New Roman" w:hAnsi="Calibri Light" w:cs="Calibri Light"/>
                <w:b/>
                <w:bCs/>
                <w:sz w:val="20"/>
                <w:szCs w:val="20"/>
              </w:rPr>
              <w:t>1,151,799</w:t>
            </w:r>
          </w:p>
        </w:tc>
        <w:tc>
          <w:tcPr>
            <w:tcW w:w="1540" w:type="dxa"/>
            <w:noWrap/>
            <w:hideMark/>
          </w:tcPr>
          <w:p w:rsidR="00822C6D" w:rsidRPr="003F326D" w:rsidRDefault="00822C6D" w:rsidP="0074178A">
            <w:pPr>
              <w:jc w:val="center"/>
              <w:cnfStyle w:val="000000100000"/>
              <w:rPr>
                <w:rFonts w:ascii="Calibri Light" w:eastAsia="Times New Roman" w:hAnsi="Calibri Light" w:cs="Calibri Light"/>
                <w:b/>
                <w:bCs/>
                <w:sz w:val="20"/>
                <w:szCs w:val="20"/>
              </w:rPr>
            </w:pPr>
            <w:r w:rsidRPr="003F326D">
              <w:rPr>
                <w:rFonts w:ascii="Calibri Light" w:eastAsia="Times New Roman" w:hAnsi="Calibri Light" w:cs="Calibri Light"/>
                <w:b/>
                <w:bCs/>
                <w:sz w:val="20"/>
                <w:szCs w:val="20"/>
              </w:rPr>
              <w:t>47</w:t>
            </w:r>
          </w:p>
        </w:tc>
        <w:tc>
          <w:tcPr>
            <w:tcW w:w="1420" w:type="dxa"/>
            <w:noWrap/>
            <w:hideMark/>
          </w:tcPr>
          <w:p w:rsidR="00822C6D" w:rsidRPr="003F326D" w:rsidRDefault="00822C6D" w:rsidP="0074178A">
            <w:pPr>
              <w:jc w:val="center"/>
              <w:cnfStyle w:val="000000100000"/>
              <w:rPr>
                <w:rFonts w:ascii="Calibri Light" w:eastAsia="Times New Roman" w:hAnsi="Calibri Light" w:cs="Calibri Light"/>
                <w:b/>
                <w:bCs/>
                <w:sz w:val="20"/>
                <w:szCs w:val="20"/>
              </w:rPr>
            </w:pPr>
            <w:r w:rsidRPr="003F326D">
              <w:rPr>
                <w:rFonts w:ascii="Calibri Light" w:eastAsia="Times New Roman" w:hAnsi="Calibri Light" w:cs="Calibri Light"/>
                <w:b/>
                <w:bCs/>
                <w:sz w:val="20"/>
                <w:szCs w:val="20"/>
              </w:rPr>
              <w:t>1,151,799</w:t>
            </w:r>
          </w:p>
        </w:tc>
      </w:tr>
    </w:tbl>
    <w:p w:rsidR="00822C6D" w:rsidRPr="00BF2303" w:rsidRDefault="00822C6D" w:rsidP="00822C6D">
      <w:pPr>
        <w:jc w:val="both"/>
        <w:rPr>
          <w:rFonts w:asciiTheme="majorHAnsi" w:hAnsiTheme="majorHAnsi" w:cstheme="majorHAnsi"/>
        </w:rPr>
      </w:pPr>
    </w:p>
    <w:p w:rsidR="00822C6D" w:rsidRPr="00BF2303" w:rsidRDefault="00822C6D" w:rsidP="00822C6D">
      <w:pPr>
        <w:pStyle w:val="Heading1"/>
        <w:numPr>
          <w:ilvl w:val="1"/>
          <w:numId w:val="5"/>
        </w:numPr>
        <w:ind w:left="540"/>
        <w:jc w:val="both"/>
        <w:rPr>
          <w:rFonts w:asciiTheme="majorHAnsi" w:hAnsiTheme="majorHAnsi" w:cstheme="majorHAnsi"/>
          <w:bCs w:val="0"/>
          <w:sz w:val="22"/>
          <w:szCs w:val="22"/>
        </w:rPr>
      </w:pPr>
      <w:bookmarkStart w:id="91" w:name="_Toc34248667"/>
      <w:r w:rsidRPr="00BF2303">
        <w:rPr>
          <w:rFonts w:asciiTheme="majorHAnsi" w:hAnsiTheme="majorHAnsi" w:cstheme="majorHAnsi"/>
          <w:bCs w:val="0"/>
          <w:sz w:val="22"/>
          <w:szCs w:val="22"/>
        </w:rPr>
        <w:t>Financial Status</w:t>
      </w:r>
      <w:bookmarkEnd w:id="91"/>
    </w:p>
    <w:p w:rsidR="00822C6D" w:rsidRPr="00BF2303" w:rsidRDefault="00822C6D" w:rsidP="00822C6D">
      <w:pPr>
        <w:jc w:val="both"/>
        <w:rPr>
          <w:rFonts w:asciiTheme="majorHAnsi" w:hAnsiTheme="majorHAnsi" w:cstheme="majorHAnsi"/>
          <w:sz w:val="22"/>
          <w:szCs w:val="22"/>
          <w:lang w:bidi="ne-NP"/>
        </w:rPr>
      </w:pPr>
    </w:p>
    <w:p w:rsidR="00822C6D" w:rsidRPr="00BF2303" w:rsidRDefault="00822C6D" w:rsidP="00822C6D">
      <w:pPr>
        <w:jc w:val="both"/>
        <w:rPr>
          <w:rFonts w:asciiTheme="majorHAnsi" w:hAnsiTheme="majorHAnsi" w:cstheme="majorHAnsi"/>
          <w:sz w:val="22"/>
          <w:szCs w:val="22"/>
          <w:lang w:bidi="ne-NP"/>
        </w:rPr>
      </w:pPr>
      <w:r w:rsidRPr="00BF2303">
        <w:rPr>
          <w:rFonts w:asciiTheme="majorHAnsi" w:hAnsiTheme="majorHAnsi" w:cstheme="majorHAnsi"/>
          <w:sz w:val="22"/>
          <w:szCs w:val="22"/>
          <w:lang w:bidi="ne-NP"/>
        </w:rPr>
        <w:t xml:space="preserve">Overall, financial ratio based on assessed indicators is </w:t>
      </w:r>
      <w:r>
        <w:rPr>
          <w:rFonts w:asciiTheme="majorHAnsi" w:hAnsiTheme="majorHAnsi" w:cstheme="majorHAnsi"/>
          <w:sz w:val="22"/>
          <w:szCs w:val="22"/>
          <w:lang w:bidi="ne-NP"/>
        </w:rPr>
        <w:t xml:space="preserve">not </w:t>
      </w:r>
      <w:r w:rsidRPr="00BF2303">
        <w:rPr>
          <w:rFonts w:asciiTheme="majorHAnsi" w:hAnsiTheme="majorHAnsi" w:cstheme="majorHAnsi"/>
          <w:sz w:val="22"/>
          <w:szCs w:val="22"/>
          <w:lang w:bidi="ne-NP"/>
        </w:rPr>
        <w:t>satisfactory</w:t>
      </w:r>
      <w:r>
        <w:rPr>
          <w:rFonts w:asciiTheme="majorHAnsi" w:hAnsiTheme="majorHAnsi" w:cstheme="majorHAnsi"/>
          <w:sz w:val="22"/>
          <w:szCs w:val="22"/>
          <w:lang w:bidi="ne-NP"/>
        </w:rPr>
        <w:t>;</w:t>
      </w:r>
      <w:r w:rsidRPr="00BF2303">
        <w:rPr>
          <w:rFonts w:asciiTheme="majorHAnsi" w:hAnsiTheme="majorHAnsi" w:cstheme="majorHAnsi"/>
          <w:sz w:val="22"/>
          <w:szCs w:val="22"/>
          <w:lang w:bidi="ne-NP"/>
        </w:rPr>
        <w:t xml:space="preserve"> delinquency ratio</w:t>
      </w:r>
      <w:r>
        <w:rPr>
          <w:rFonts w:asciiTheme="majorHAnsi" w:hAnsiTheme="majorHAnsi" w:cstheme="majorHAnsi"/>
          <w:sz w:val="22"/>
          <w:szCs w:val="22"/>
          <w:lang w:bidi="ne-NP"/>
        </w:rPr>
        <w:t>, allowance of loan losses</w:t>
      </w:r>
      <w:r w:rsidRPr="00BF2303">
        <w:rPr>
          <w:rFonts w:asciiTheme="majorHAnsi" w:hAnsiTheme="majorHAnsi" w:cstheme="majorHAnsi"/>
          <w:sz w:val="22"/>
          <w:szCs w:val="22"/>
          <w:lang w:bidi="ne-NP"/>
        </w:rPr>
        <w:t xml:space="preserve">. Saving to total assets ratio is out of range. Non-earning assets is larger in comparison with the total assets. </w:t>
      </w:r>
      <w:r>
        <w:rPr>
          <w:rFonts w:asciiTheme="majorHAnsi" w:hAnsiTheme="majorHAnsi" w:cstheme="majorHAnsi"/>
          <w:sz w:val="22"/>
          <w:szCs w:val="22"/>
          <w:lang w:bidi="ne-NP"/>
        </w:rPr>
        <w:t>Though cooperative is in initial stage, growth in members is not satisfactory.</w:t>
      </w:r>
      <w:r w:rsidRPr="00BF2303">
        <w:rPr>
          <w:rFonts w:asciiTheme="majorHAnsi" w:hAnsiTheme="majorHAnsi" w:cstheme="majorHAnsi"/>
          <w:sz w:val="22"/>
          <w:szCs w:val="22"/>
          <w:lang w:bidi="ne-NP"/>
        </w:rPr>
        <w:t xml:space="preserve"> profitability indicators are satisfactory.</w:t>
      </w:r>
    </w:p>
    <w:p w:rsidR="00822C6D" w:rsidRPr="00BF2303" w:rsidRDefault="00822C6D" w:rsidP="00822C6D">
      <w:pPr>
        <w:jc w:val="both"/>
        <w:rPr>
          <w:rFonts w:asciiTheme="majorHAnsi" w:hAnsiTheme="majorHAnsi" w:cstheme="majorHAnsi"/>
          <w:sz w:val="22"/>
          <w:szCs w:val="22"/>
          <w:lang w:bidi="ne-NP"/>
        </w:rPr>
      </w:pPr>
    </w:p>
    <w:tbl>
      <w:tblPr>
        <w:tblStyle w:val="GridTable4-Accent11"/>
        <w:tblW w:w="9433" w:type="dxa"/>
        <w:tblLook w:val="04A0"/>
      </w:tblPr>
      <w:tblGrid>
        <w:gridCol w:w="533"/>
        <w:gridCol w:w="7202"/>
        <w:gridCol w:w="962"/>
        <w:gridCol w:w="736"/>
      </w:tblGrid>
      <w:tr w:rsidR="00822C6D" w:rsidRPr="005C25FE" w:rsidTr="0074178A">
        <w:trPr>
          <w:cnfStyle w:val="100000000000"/>
          <w:trHeight w:val="20"/>
        </w:trPr>
        <w:tc>
          <w:tcPr>
            <w:cnfStyle w:val="001000000000"/>
            <w:tcW w:w="533" w:type="dxa"/>
            <w:hideMark/>
          </w:tcPr>
          <w:p w:rsidR="00822C6D" w:rsidRPr="005C25FE" w:rsidRDefault="00822C6D" w:rsidP="0074178A">
            <w:pPr>
              <w:jc w:val="center"/>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S.N.</w:t>
            </w:r>
          </w:p>
        </w:tc>
        <w:tc>
          <w:tcPr>
            <w:tcW w:w="7202"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Areas for Assessment / Indicators</w:t>
            </w:r>
          </w:p>
        </w:tc>
        <w:tc>
          <w:tcPr>
            <w:tcW w:w="962"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Marks Obtained</w:t>
            </w:r>
          </w:p>
        </w:tc>
        <w:tc>
          <w:tcPr>
            <w:tcW w:w="736" w:type="dxa"/>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Full Marks</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B</w:t>
            </w:r>
          </w:p>
        </w:tc>
        <w:tc>
          <w:tcPr>
            <w:tcW w:w="7202" w:type="dxa"/>
            <w:hideMark/>
          </w:tcPr>
          <w:p w:rsidR="00822C6D" w:rsidRPr="005C25FE" w:rsidRDefault="00822C6D" w:rsidP="0074178A">
            <w:pPr>
              <w:jc w:val="both"/>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 xml:space="preserve">Financial Status </w:t>
            </w:r>
          </w:p>
        </w:tc>
        <w:tc>
          <w:tcPr>
            <w:tcW w:w="962" w:type="dxa"/>
            <w:hideMark/>
          </w:tcPr>
          <w:p w:rsidR="00822C6D" w:rsidRPr="005C25FE" w:rsidRDefault="00822C6D" w:rsidP="0074178A">
            <w:pPr>
              <w:jc w:val="center"/>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14</w:t>
            </w:r>
          </w:p>
        </w:tc>
        <w:tc>
          <w:tcPr>
            <w:tcW w:w="736" w:type="dxa"/>
            <w:hideMark/>
          </w:tcPr>
          <w:p w:rsidR="00822C6D" w:rsidRPr="005C25FE" w:rsidRDefault="00822C6D" w:rsidP="0074178A">
            <w:pPr>
              <w:jc w:val="center"/>
              <w:cnfStyle w:val="000000100000"/>
              <w:rPr>
                <w:rFonts w:ascii="Calibri Light" w:eastAsia="Times New Roman" w:hAnsi="Calibri Light" w:cs="Calibri Light"/>
                <w:b/>
                <w:bCs/>
                <w:color w:val="000000"/>
                <w:sz w:val="20"/>
                <w:szCs w:val="20"/>
              </w:rPr>
            </w:pPr>
            <w:r w:rsidRPr="005C25FE">
              <w:rPr>
                <w:rFonts w:ascii="Calibri Light" w:eastAsia="Times New Roman" w:hAnsi="Calibri Light" w:cs="Calibri Light"/>
                <w:b/>
                <w:bCs/>
                <w:color w:val="000000"/>
                <w:sz w:val="20"/>
                <w:szCs w:val="20"/>
              </w:rPr>
              <w:t>30</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24</w:t>
            </w:r>
          </w:p>
        </w:tc>
        <w:tc>
          <w:tcPr>
            <w:tcW w:w="720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Allowance of loan losses/Total outstanding loan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25</w:t>
            </w:r>
          </w:p>
        </w:tc>
        <w:tc>
          <w:tcPr>
            <w:tcW w:w="720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Total loans/Total assets </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26</w:t>
            </w:r>
          </w:p>
        </w:tc>
        <w:tc>
          <w:tcPr>
            <w:tcW w:w="720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Total savings /Total assets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27</w:t>
            </w:r>
          </w:p>
        </w:tc>
        <w:tc>
          <w:tcPr>
            <w:tcW w:w="720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External loans/Total assets </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             2 </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28</w:t>
            </w:r>
          </w:p>
        </w:tc>
        <w:tc>
          <w:tcPr>
            <w:tcW w:w="720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Total share/Total assets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29</w:t>
            </w:r>
          </w:p>
        </w:tc>
        <w:tc>
          <w:tcPr>
            <w:tcW w:w="720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Institutional capital/Total assets </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30</w:t>
            </w:r>
          </w:p>
        </w:tc>
        <w:tc>
          <w:tcPr>
            <w:tcW w:w="720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Delinquency loans/Total loan portfolio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31</w:t>
            </w:r>
          </w:p>
        </w:tc>
        <w:tc>
          <w:tcPr>
            <w:tcW w:w="720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Non-earning assets/Total assets</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32</w:t>
            </w:r>
          </w:p>
        </w:tc>
        <w:tc>
          <w:tcPr>
            <w:tcW w:w="720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Operating expenses/Total assets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33</w:t>
            </w:r>
          </w:p>
        </w:tc>
        <w:tc>
          <w:tcPr>
            <w:tcW w:w="720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Liquidity reserve/Savings deposits </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34</w:t>
            </w:r>
          </w:p>
        </w:tc>
        <w:tc>
          <w:tcPr>
            <w:tcW w:w="720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Growth in Members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0</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35</w:t>
            </w:r>
          </w:p>
        </w:tc>
        <w:tc>
          <w:tcPr>
            <w:tcW w:w="720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Growth in Total assets </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36</w:t>
            </w:r>
          </w:p>
        </w:tc>
        <w:tc>
          <w:tcPr>
            <w:tcW w:w="720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OSS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r>
      <w:tr w:rsidR="00822C6D" w:rsidRPr="005C25FE" w:rsidTr="0074178A">
        <w:trPr>
          <w:cnfStyle w:val="000000100000"/>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37</w:t>
            </w:r>
          </w:p>
        </w:tc>
        <w:tc>
          <w:tcPr>
            <w:tcW w:w="7202" w:type="dxa"/>
            <w:hideMark/>
          </w:tcPr>
          <w:p w:rsidR="00822C6D" w:rsidRPr="005C25FE" w:rsidRDefault="00822C6D" w:rsidP="0074178A">
            <w:pPr>
              <w:jc w:val="both"/>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Interest Rate on revolving fund is subsidized </w:t>
            </w:r>
          </w:p>
        </w:tc>
        <w:tc>
          <w:tcPr>
            <w:tcW w:w="962" w:type="dxa"/>
            <w:hideMark/>
          </w:tcPr>
          <w:p w:rsidR="00822C6D" w:rsidRPr="005C25FE" w:rsidRDefault="00822C6D" w:rsidP="0074178A">
            <w:pPr>
              <w:jc w:val="right"/>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c>
          <w:tcPr>
            <w:tcW w:w="736" w:type="dxa"/>
            <w:hideMark/>
          </w:tcPr>
          <w:p w:rsidR="00822C6D" w:rsidRPr="005C25FE" w:rsidRDefault="00822C6D" w:rsidP="0074178A">
            <w:pPr>
              <w:jc w:val="center"/>
              <w:cnfStyle w:val="0000001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1</w:t>
            </w:r>
          </w:p>
        </w:tc>
      </w:tr>
      <w:tr w:rsidR="00822C6D" w:rsidRPr="005C25FE" w:rsidTr="0074178A">
        <w:trPr>
          <w:trHeight w:val="20"/>
        </w:trPr>
        <w:tc>
          <w:tcPr>
            <w:cnfStyle w:val="001000000000"/>
            <w:tcW w:w="533" w:type="dxa"/>
            <w:hideMark/>
          </w:tcPr>
          <w:p w:rsidR="00822C6D" w:rsidRPr="005C25FE" w:rsidRDefault="00822C6D" w:rsidP="0074178A">
            <w:pPr>
              <w:jc w:val="right"/>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38</w:t>
            </w:r>
          </w:p>
        </w:tc>
        <w:tc>
          <w:tcPr>
            <w:tcW w:w="7202" w:type="dxa"/>
            <w:hideMark/>
          </w:tcPr>
          <w:p w:rsidR="00822C6D" w:rsidRPr="005C25FE" w:rsidRDefault="00822C6D" w:rsidP="0074178A">
            <w:pPr>
              <w:jc w:val="both"/>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 xml:space="preserve">% Loan Bad loan </w:t>
            </w:r>
          </w:p>
        </w:tc>
        <w:tc>
          <w:tcPr>
            <w:tcW w:w="962" w:type="dxa"/>
            <w:hideMark/>
          </w:tcPr>
          <w:p w:rsidR="00822C6D" w:rsidRPr="005C25FE" w:rsidRDefault="00822C6D" w:rsidP="0074178A">
            <w:pPr>
              <w:jc w:val="right"/>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2</w:t>
            </w:r>
          </w:p>
        </w:tc>
        <w:tc>
          <w:tcPr>
            <w:tcW w:w="736" w:type="dxa"/>
            <w:hideMark/>
          </w:tcPr>
          <w:p w:rsidR="00822C6D" w:rsidRPr="005C25FE" w:rsidRDefault="00822C6D" w:rsidP="0074178A">
            <w:pPr>
              <w:jc w:val="center"/>
              <w:cnfStyle w:val="000000000000"/>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3</w:t>
            </w:r>
          </w:p>
        </w:tc>
      </w:tr>
    </w:tbl>
    <w:p w:rsidR="00822C6D" w:rsidRPr="00BF2303" w:rsidRDefault="00822C6D" w:rsidP="00822C6D">
      <w:pPr>
        <w:jc w:val="both"/>
        <w:rPr>
          <w:rFonts w:asciiTheme="majorHAnsi" w:hAnsiTheme="majorHAnsi" w:cstheme="majorHAnsi"/>
          <w:sz w:val="22"/>
          <w:szCs w:val="22"/>
          <w:lang w:bidi="ne-NP"/>
        </w:rPr>
      </w:pPr>
    </w:p>
    <w:p w:rsidR="00822C6D" w:rsidRDefault="00822C6D" w:rsidP="00822C6D">
      <w:pPr>
        <w:jc w:val="both"/>
        <w:rPr>
          <w:rFonts w:asciiTheme="majorHAnsi" w:hAnsiTheme="majorHAnsi" w:cstheme="majorHAnsi"/>
          <w:sz w:val="22"/>
          <w:szCs w:val="22"/>
          <w:lang w:bidi="ne-NP"/>
        </w:rPr>
      </w:pPr>
    </w:p>
    <w:tbl>
      <w:tblPr>
        <w:tblStyle w:val="GridTable4-Accent11"/>
        <w:tblW w:w="9695" w:type="dxa"/>
        <w:tblLook w:val="04A0"/>
      </w:tblPr>
      <w:tblGrid>
        <w:gridCol w:w="4855"/>
        <w:gridCol w:w="1760"/>
        <w:gridCol w:w="1540"/>
        <w:gridCol w:w="1540"/>
      </w:tblGrid>
      <w:tr w:rsidR="00822C6D" w:rsidRPr="005C25FE" w:rsidTr="0074178A">
        <w:trPr>
          <w:cnfStyle w:val="100000000000"/>
          <w:trHeight w:val="20"/>
        </w:trPr>
        <w:tc>
          <w:tcPr>
            <w:cnfStyle w:val="001000000000"/>
            <w:tcW w:w="4855" w:type="dxa"/>
            <w:noWrap/>
            <w:hideMark/>
          </w:tcPr>
          <w:p w:rsidR="00822C6D" w:rsidRPr="005C25FE" w:rsidRDefault="00822C6D" w:rsidP="0074178A">
            <w:pPr>
              <w:rPr>
                <w:rFonts w:ascii="Calibri Light" w:eastAsia="Times New Roman" w:hAnsi="Calibri Light" w:cs="Calibri Light"/>
                <w:color w:val="000000"/>
                <w:sz w:val="20"/>
                <w:szCs w:val="20"/>
              </w:rPr>
            </w:pPr>
            <w:r w:rsidRPr="005C25FE">
              <w:rPr>
                <w:rFonts w:ascii="Calibri Light" w:eastAsia="Times New Roman" w:hAnsi="Calibri Light" w:cs="Calibri Light"/>
                <w:color w:val="000000"/>
                <w:sz w:val="20"/>
                <w:szCs w:val="20"/>
              </w:rPr>
              <w:t>Particulars</w:t>
            </w:r>
          </w:p>
        </w:tc>
        <w:tc>
          <w:tcPr>
            <w:tcW w:w="1760" w:type="dxa"/>
            <w:noWrap/>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 xml:space="preserve"> FY 2017</w:t>
            </w:r>
            <w:r>
              <w:rPr>
                <w:rStyle w:val="FootnoteReference"/>
                <w:rFonts w:ascii="Calibri Light" w:eastAsia="Times New Roman" w:hAnsi="Calibri Light" w:cs="Calibri Light"/>
                <w:b w:val="0"/>
                <w:bCs w:val="0"/>
                <w:color w:val="000000"/>
                <w:sz w:val="20"/>
                <w:szCs w:val="20"/>
              </w:rPr>
              <w:footnoteReference w:id="3"/>
            </w:r>
          </w:p>
        </w:tc>
        <w:tc>
          <w:tcPr>
            <w:tcW w:w="1540" w:type="dxa"/>
            <w:noWrap/>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 xml:space="preserve"> FY 2018 </w:t>
            </w:r>
          </w:p>
        </w:tc>
        <w:tc>
          <w:tcPr>
            <w:tcW w:w="1540" w:type="dxa"/>
            <w:noWrap/>
            <w:hideMark/>
          </w:tcPr>
          <w:p w:rsidR="00822C6D" w:rsidRPr="005C25FE" w:rsidRDefault="00822C6D" w:rsidP="0074178A">
            <w:pPr>
              <w:jc w:val="center"/>
              <w:cnfStyle w:val="100000000000"/>
              <w:rPr>
                <w:rFonts w:ascii="Calibri Light" w:eastAsia="Times New Roman" w:hAnsi="Calibri Light" w:cs="Calibri Light"/>
                <w:b w:val="0"/>
                <w:bCs w:val="0"/>
                <w:color w:val="000000"/>
                <w:sz w:val="20"/>
                <w:szCs w:val="20"/>
              </w:rPr>
            </w:pPr>
            <w:r w:rsidRPr="005C25FE">
              <w:rPr>
                <w:rFonts w:ascii="Calibri Light" w:eastAsia="Times New Roman" w:hAnsi="Calibri Light" w:cs="Calibri Light"/>
                <w:b w:val="0"/>
                <w:bCs w:val="0"/>
                <w:color w:val="000000"/>
                <w:sz w:val="20"/>
                <w:szCs w:val="20"/>
              </w:rPr>
              <w:t xml:space="preserve"> FY 2019 </w:t>
            </w:r>
          </w:p>
        </w:tc>
      </w:tr>
      <w:tr w:rsidR="00822C6D" w:rsidRPr="005C25FE" w:rsidTr="0074178A">
        <w:trPr>
          <w:cnfStyle w:val="000000100000"/>
          <w:trHeight w:val="20"/>
        </w:trPr>
        <w:tc>
          <w:tcPr>
            <w:cnfStyle w:val="001000000000"/>
            <w:tcW w:w="4855" w:type="dxa"/>
            <w:noWrap/>
            <w:hideMark/>
          </w:tcPr>
          <w:p w:rsidR="00822C6D" w:rsidRPr="005C25FE" w:rsidRDefault="00822C6D" w:rsidP="0074178A">
            <w:pPr>
              <w:jc w:val="both"/>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xml:space="preserve">Allowance of loan losses/Total outstanding loan </w:t>
            </w:r>
          </w:p>
        </w:tc>
        <w:tc>
          <w:tcPr>
            <w:tcW w:w="176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0%</w:t>
            </w:r>
          </w:p>
        </w:tc>
        <w:tc>
          <w:tcPr>
            <w:tcW w:w="154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1%</w:t>
            </w:r>
          </w:p>
        </w:tc>
        <w:tc>
          <w:tcPr>
            <w:tcW w:w="154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0.4%</w:t>
            </w:r>
          </w:p>
        </w:tc>
      </w:tr>
      <w:tr w:rsidR="00822C6D" w:rsidRPr="005C25FE" w:rsidTr="0074178A">
        <w:trPr>
          <w:trHeight w:val="20"/>
        </w:trPr>
        <w:tc>
          <w:tcPr>
            <w:cnfStyle w:val="001000000000"/>
            <w:tcW w:w="4855" w:type="dxa"/>
            <w:noWrap/>
            <w:hideMark/>
          </w:tcPr>
          <w:p w:rsidR="00822C6D" w:rsidRPr="005C25FE" w:rsidRDefault="00822C6D" w:rsidP="0074178A">
            <w:pPr>
              <w:jc w:val="both"/>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xml:space="preserve">Total loans/Total assets </w:t>
            </w:r>
          </w:p>
        </w:tc>
        <w:tc>
          <w:tcPr>
            <w:tcW w:w="176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85%</w:t>
            </w:r>
          </w:p>
        </w:tc>
        <w:tc>
          <w:tcPr>
            <w:tcW w:w="154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96%</w:t>
            </w:r>
          </w:p>
        </w:tc>
        <w:tc>
          <w:tcPr>
            <w:tcW w:w="154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81%</w:t>
            </w:r>
          </w:p>
        </w:tc>
      </w:tr>
      <w:tr w:rsidR="00822C6D" w:rsidRPr="005C25FE" w:rsidTr="0074178A">
        <w:trPr>
          <w:cnfStyle w:val="000000100000"/>
          <w:trHeight w:val="20"/>
        </w:trPr>
        <w:tc>
          <w:tcPr>
            <w:cnfStyle w:val="001000000000"/>
            <w:tcW w:w="4855" w:type="dxa"/>
            <w:noWrap/>
            <w:hideMark/>
          </w:tcPr>
          <w:p w:rsidR="00822C6D" w:rsidRPr="005C25FE" w:rsidRDefault="00822C6D" w:rsidP="0074178A">
            <w:pPr>
              <w:jc w:val="both"/>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xml:space="preserve">Total savings /Total assets </w:t>
            </w:r>
          </w:p>
        </w:tc>
        <w:tc>
          <w:tcPr>
            <w:tcW w:w="176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10%</w:t>
            </w:r>
          </w:p>
        </w:tc>
        <w:tc>
          <w:tcPr>
            <w:tcW w:w="154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14%</w:t>
            </w:r>
          </w:p>
        </w:tc>
        <w:tc>
          <w:tcPr>
            <w:tcW w:w="154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30%</w:t>
            </w:r>
          </w:p>
        </w:tc>
      </w:tr>
      <w:tr w:rsidR="00822C6D" w:rsidRPr="005C25FE" w:rsidTr="0074178A">
        <w:trPr>
          <w:trHeight w:val="20"/>
        </w:trPr>
        <w:tc>
          <w:tcPr>
            <w:cnfStyle w:val="001000000000"/>
            <w:tcW w:w="4855" w:type="dxa"/>
            <w:noWrap/>
            <w:hideMark/>
          </w:tcPr>
          <w:p w:rsidR="00822C6D" w:rsidRPr="005C25FE" w:rsidRDefault="00822C6D" w:rsidP="0074178A">
            <w:pPr>
              <w:jc w:val="both"/>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lastRenderedPageBreak/>
              <w:t xml:space="preserve">External loans/Total assets </w:t>
            </w:r>
          </w:p>
        </w:tc>
        <w:tc>
          <w:tcPr>
            <w:tcW w:w="176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0%</w:t>
            </w:r>
          </w:p>
        </w:tc>
        <w:tc>
          <w:tcPr>
            <w:tcW w:w="154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0%</w:t>
            </w:r>
          </w:p>
        </w:tc>
        <w:tc>
          <w:tcPr>
            <w:tcW w:w="154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0%</w:t>
            </w:r>
          </w:p>
        </w:tc>
      </w:tr>
      <w:tr w:rsidR="00822C6D" w:rsidRPr="005C25FE" w:rsidTr="0074178A">
        <w:trPr>
          <w:cnfStyle w:val="000000100000"/>
          <w:trHeight w:val="20"/>
        </w:trPr>
        <w:tc>
          <w:tcPr>
            <w:cnfStyle w:val="001000000000"/>
            <w:tcW w:w="4855" w:type="dxa"/>
            <w:noWrap/>
            <w:hideMark/>
          </w:tcPr>
          <w:p w:rsidR="00822C6D" w:rsidRPr="005C25FE" w:rsidRDefault="00822C6D" w:rsidP="0074178A">
            <w:pPr>
              <w:jc w:val="both"/>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xml:space="preserve">Total share/Total assets </w:t>
            </w:r>
          </w:p>
        </w:tc>
        <w:tc>
          <w:tcPr>
            <w:tcW w:w="176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10%</w:t>
            </w:r>
          </w:p>
        </w:tc>
        <w:tc>
          <w:tcPr>
            <w:tcW w:w="154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9%</w:t>
            </w:r>
          </w:p>
        </w:tc>
        <w:tc>
          <w:tcPr>
            <w:tcW w:w="154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8%</w:t>
            </w:r>
          </w:p>
        </w:tc>
      </w:tr>
      <w:tr w:rsidR="00822C6D" w:rsidRPr="005C25FE" w:rsidTr="0074178A">
        <w:trPr>
          <w:trHeight w:val="20"/>
        </w:trPr>
        <w:tc>
          <w:tcPr>
            <w:cnfStyle w:val="001000000000"/>
            <w:tcW w:w="4855" w:type="dxa"/>
            <w:noWrap/>
            <w:hideMark/>
          </w:tcPr>
          <w:p w:rsidR="00822C6D" w:rsidRPr="005C25FE" w:rsidRDefault="00822C6D" w:rsidP="0074178A">
            <w:pPr>
              <w:jc w:val="both"/>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xml:space="preserve">Institutional capital/Total assets </w:t>
            </w:r>
          </w:p>
        </w:tc>
        <w:tc>
          <w:tcPr>
            <w:tcW w:w="176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14%</w:t>
            </w:r>
          </w:p>
        </w:tc>
        <w:tc>
          <w:tcPr>
            <w:tcW w:w="154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12%</w:t>
            </w:r>
          </w:p>
        </w:tc>
        <w:tc>
          <w:tcPr>
            <w:tcW w:w="154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12%</w:t>
            </w:r>
          </w:p>
        </w:tc>
      </w:tr>
      <w:tr w:rsidR="00822C6D" w:rsidRPr="005C25FE" w:rsidTr="0074178A">
        <w:trPr>
          <w:cnfStyle w:val="000000100000"/>
          <w:trHeight w:val="20"/>
        </w:trPr>
        <w:tc>
          <w:tcPr>
            <w:cnfStyle w:val="001000000000"/>
            <w:tcW w:w="4855" w:type="dxa"/>
            <w:noWrap/>
            <w:hideMark/>
          </w:tcPr>
          <w:p w:rsidR="00822C6D" w:rsidRPr="005C25FE" w:rsidRDefault="00822C6D" w:rsidP="0074178A">
            <w:pPr>
              <w:jc w:val="both"/>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xml:space="preserve">Delinquency loans/Total loan portfolio </w:t>
            </w:r>
          </w:p>
        </w:tc>
        <w:tc>
          <w:tcPr>
            <w:tcW w:w="176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0%</w:t>
            </w:r>
          </w:p>
        </w:tc>
        <w:tc>
          <w:tcPr>
            <w:tcW w:w="154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0%</w:t>
            </w:r>
          </w:p>
        </w:tc>
        <w:tc>
          <w:tcPr>
            <w:tcW w:w="1540" w:type="dxa"/>
            <w:noWrap/>
            <w:hideMark/>
          </w:tcPr>
          <w:p w:rsidR="00822C6D" w:rsidRPr="005C25FE" w:rsidRDefault="00822C6D" w:rsidP="0074178A">
            <w:pPr>
              <w:jc w:val="right"/>
              <w:cnfStyle w:val="000000100000"/>
              <w:rPr>
                <w:rFonts w:ascii="Calibri Light" w:eastAsia="Times New Roman" w:hAnsi="Calibri Light" w:cs="Calibri Light"/>
                <w:b/>
                <w:bCs/>
                <w:i/>
                <w:iCs/>
                <w:color w:val="FF0000"/>
                <w:sz w:val="20"/>
                <w:szCs w:val="20"/>
              </w:rPr>
            </w:pPr>
            <w:r w:rsidRPr="005C25FE">
              <w:rPr>
                <w:rFonts w:ascii="Calibri Light" w:eastAsia="Times New Roman" w:hAnsi="Calibri Light" w:cs="Calibri Light"/>
                <w:b/>
                <w:bCs/>
                <w:i/>
                <w:iCs/>
                <w:color w:val="FF0000"/>
                <w:sz w:val="20"/>
                <w:szCs w:val="20"/>
              </w:rPr>
              <w:t>26%</w:t>
            </w:r>
          </w:p>
        </w:tc>
      </w:tr>
      <w:tr w:rsidR="00822C6D" w:rsidRPr="005C25FE" w:rsidTr="0074178A">
        <w:trPr>
          <w:trHeight w:val="20"/>
        </w:trPr>
        <w:tc>
          <w:tcPr>
            <w:cnfStyle w:val="001000000000"/>
            <w:tcW w:w="4855" w:type="dxa"/>
            <w:noWrap/>
            <w:hideMark/>
          </w:tcPr>
          <w:p w:rsidR="00822C6D" w:rsidRPr="005C25FE" w:rsidRDefault="00822C6D" w:rsidP="0074178A">
            <w:pPr>
              <w:jc w:val="both"/>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Non-earning assets/Total assets</w:t>
            </w:r>
          </w:p>
        </w:tc>
        <w:tc>
          <w:tcPr>
            <w:tcW w:w="176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15%</w:t>
            </w:r>
          </w:p>
        </w:tc>
        <w:tc>
          <w:tcPr>
            <w:tcW w:w="154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4%</w:t>
            </w:r>
          </w:p>
        </w:tc>
        <w:tc>
          <w:tcPr>
            <w:tcW w:w="154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19%</w:t>
            </w:r>
          </w:p>
        </w:tc>
      </w:tr>
      <w:tr w:rsidR="00822C6D" w:rsidRPr="005C25FE" w:rsidTr="0074178A">
        <w:trPr>
          <w:cnfStyle w:val="000000100000"/>
          <w:trHeight w:val="20"/>
        </w:trPr>
        <w:tc>
          <w:tcPr>
            <w:cnfStyle w:val="001000000000"/>
            <w:tcW w:w="4855" w:type="dxa"/>
            <w:noWrap/>
            <w:hideMark/>
          </w:tcPr>
          <w:p w:rsidR="00822C6D" w:rsidRPr="005C25FE" w:rsidRDefault="00822C6D" w:rsidP="0074178A">
            <w:pPr>
              <w:jc w:val="both"/>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xml:space="preserve">Operating expenses/Total assets </w:t>
            </w:r>
          </w:p>
        </w:tc>
        <w:tc>
          <w:tcPr>
            <w:tcW w:w="176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8%</w:t>
            </w:r>
          </w:p>
        </w:tc>
        <w:tc>
          <w:tcPr>
            <w:tcW w:w="154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9%</w:t>
            </w:r>
          </w:p>
        </w:tc>
        <w:tc>
          <w:tcPr>
            <w:tcW w:w="154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6%</w:t>
            </w:r>
          </w:p>
        </w:tc>
      </w:tr>
      <w:tr w:rsidR="00822C6D" w:rsidRPr="005C25FE" w:rsidTr="0074178A">
        <w:trPr>
          <w:trHeight w:val="20"/>
        </w:trPr>
        <w:tc>
          <w:tcPr>
            <w:cnfStyle w:val="001000000000"/>
            <w:tcW w:w="4855" w:type="dxa"/>
            <w:noWrap/>
            <w:hideMark/>
          </w:tcPr>
          <w:p w:rsidR="00822C6D" w:rsidRPr="005C25FE" w:rsidRDefault="00822C6D" w:rsidP="0074178A">
            <w:pPr>
              <w:jc w:val="both"/>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xml:space="preserve">Liquidity reserve/Savings deposits </w:t>
            </w:r>
          </w:p>
        </w:tc>
        <w:tc>
          <w:tcPr>
            <w:tcW w:w="176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1%</w:t>
            </w:r>
          </w:p>
        </w:tc>
        <w:tc>
          <w:tcPr>
            <w:tcW w:w="154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1%</w:t>
            </w:r>
          </w:p>
        </w:tc>
        <w:tc>
          <w:tcPr>
            <w:tcW w:w="154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16%</w:t>
            </w:r>
          </w:p>
        </w:tc>
      </w:tr>
      <w:tr w:rsidR="00822C6D" w:rsidRPr="005C25FE" w:rsidTr="0074178A">
        <w:trPr>
          <w:cnfStyle w:val="000000100000"/>
          <w:trHeight w:val="20"/>
        </w:trPr>
        <w:tc>
          <w:tcPr>
            <w:cnfStyle w:val="001000000000"/>
            <w:tcW w:w="4855" w:type="dxa"/>
            <w:noWrap/>
            <w:hideMark/>
          </w:tcPr>
          <w:p w:rsidR="00822C6D" w:rsidRPr="005C25FE" w:rsidRDefault="00822C6D" w:rsidP="0074178A">
            <w:pPr>
              <w:jc w:val="both"/>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xml:space="preserve">Growth in Members </w:t>
            </w:r>
          </w:p>
        </w:tc>
        <w:tc>
          <w:tcPr>
            <w:tcW w:w="1760" w:type="dxa"/>
            <w:noWrap/>
            <w:hideMark/>
          </w:tcPr>
          <w:p w:rsidR="00822C6D" w:rsidRPr="005C25FE" w:rsidRDefault="00822C6D" w:rsidP="0074178A">
            <w:pPr>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w:t>
            </w:r>
          </w:p>
        </w:tc>
        <w:tc>
          <w:tcPr>
            <w:tcW w:w="1540" w:type="dxa"/>
            <w:noWrap/>
            <w:hideMark/>
          </w:tcPr>
          <w:p w:rsidR="00822C6D" w:rsidRPr="005C25FE" w:rsidRDefault="00822C6D" w:rsidP="0074178A">
            <w:pPr>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w:t>
            </w:r>
          </w:p>
        </w:tc>
        <w:tc>
          <w:tcPr>
            <w:tcW w:w="154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7%</w:t>
            </w:r>
          </w:p>
        </w:tc>
      </w:tr>
      <w:tr w:rsidR="00822C6D" w:rsidRPr="005C25FE" w:rsidTr="0074178A">
        <w:trPr>
          <w:trHeight w:val="20"/>
        </w:trPr>
        <w:tc>
          <w:tcPr>
            <w:cnfStyle w:val="001000000000"/>
            <w:tcW w:w="4855" w:type="dxa"/>
            <w:noWrap/>
            <w:hideMark/>
          </w:tcPr>
          <w:p w:rsidR="00822C6D" w:rsidRPr="005C25FE" w:rsidRDefault="00822C6D" w:rsidP="0074178A">
            <w:pPr>
              <w:jc w:val="both"/>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xml:space="preserve">Growth in Total assets </w:t>
            </w:r>
          </w:p>
        </w:tc>
        <w:tc>
          <w:tcPr>
            <w:tcW w:w="1760" w:type="dxa"/>
            <w:noWrap/>
            <w:hideMark/>
          </w:tcPr>
          <w:p w:rsidR="00822C6D" w:rsidRPr="005C25FE" w:rsidRDefault="00822C6D" w:rsidP="0074178A">
            <w:pPr>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w:t>
            </w:r>
          </w:p>
        </w:tc>
        <w:tc>
          <w:tcPr>
            <w:tcW w:w="154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53%</w:t>
            </w:r>
          </w:p>
        </w:tc>
        <w:tc>
          <w:tcPr>
            <w:tcW w:w="154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37%</w:t>
            </w:r>
          </w:p>
        </w:tc>
      </w:tr>
      <w:tr w:rsidR="00822C6D" w:rsidRPr="005C25FE" w:rsidTr="0074178A">
        <w:trPr>
          <w:cnfStyle w:val="000000100000"/>
          <w:trHeight w:val="20"/>
        </w:trPr>
        <w:tc>
          <w:tcPr>
            <w:cnfStyle w:val="001000000000"/>
            <w:tcW w:w="4855" w:type="dxa"/>
            <w:noWrap/>
            <w:hideMark/>
          </w:tcPr>
          <w:p w:rsidR="00822C6D" w:rsidRPr="005C25FE" w:rsidRDefault="00822C6D" w:rsidP="0074178A">
            <w:pPr>
              <w:jc w:val="both"/>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xml:space="preserve">OSS </w:t>
            </w:r>
          </w:p>
        </w:tc>
        <w:tc>
          <w:tcPr>
            <w:tcW w:w="176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302%</w:t>
            </w:r>
          </w:p>
        </w:tc>
        <w:tc>
          <w:tcPr>
            <w:tcW w:w="154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189%</w:t>
            </w:r>
          </w:p>
        </w:tc>
        <w:tc>
          <w:tcPr>
            <w:tcW w:w="1540" w:type="dxa"/>
            <w:noWrap/>
            <w:hideMark/>
          </w:tcPr>
          <w:p w:rsidR="00822C6D" w:rsidRPr="005C25FE" w:rsidRDefault="00822C6D" w:rsidP="0074178A">
            <w:pPr>
              <w:jc w:val="right"/>
              <w:cnfStyle w:val="0000001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108%</w:t>
            </w:r>
          </w:p>
        </w:tc>
      </w:tr>
      <w:tr w:rsidR="00822C6D" w:rsidRPr="005C25FE" w:rsidTr="0074178A">
        <w:trPr>
          <w:trHeight w:val="20"/>
        </w:trPr>
        <w:tc>
          <w:tcPr>
            <w:cnfStyle w:val="001000000000"/>
            <w:tcW w:w="4855" w:type="dxa"/>
            <w:noWrap/>
            <w:hideMark/>
          </w:tcPr>
          <w:p w:rsidR="00822C6D" w:rsidRPr="005C25FE" w:rsidRDefault="00822C6D" w:rsidP="0074178A">
            <w:pPr>
              <w:jc w:val="both"/>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xml:space="preserve">% Loan Bad loan </w:t>
            </w:r>
          </w:p>
        </w:tc>
        <w:tc>
          <w:tcPr>
            <w:tcW w:w="1760" w:type="dxa"/>
            <w:noWrap/>
            <w:hideMark/>
          </w:tcPr>
          <w:p w:rsidR="00822C6D" w:rsidRPr="005C25FE" w:rsidRDefault="00822C6D" w:rsidP="0074178A">
            <w:pPr>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w:t>
            </w:r>
          </w:p>
        </w:tc>
        <w:tc>
          <w:tcPr>
            <w:tcW w:w="1540" w:type="dxa"/>
            <w:noWrap/>
            <w:hideMark/>
          </w:tcPr>
          <w:p w:rsidR="00822C6D" w:rsidRPr="005C25FE" w:rsidRDefault="00822C6D" w:rsidP="0074178A">
            <w:pPr>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 </w:t>
            </w:r>
          </w:p>
        </w:tc>
        <w:tc>
          <w:tcPr>
            <w:tcW w:w="1540" w:type="dxa"/>
            <w:noWrap/>
            <w:hideMark/>
          </w:tcPr>
          <w:p w:rsidR="00822C6D" w:rsidRPr="005C25FE" w:rsidRDefault="00822C6D" w:rsidP="0074178A">
            <w:pPr>
              <w:jc w:val="right"/>
              <w:cnfStyle w:val="000000000000"/>
              <w:rPr>
                <w:rFonts w:ascii="Calibri Light" w:eastAsia="Times New Roman" w:hAnsi="Calibri Light" w:cs="Calibri Light"/>
                <w:i/>
                <w:iCs/>
                <w:color w:val="000000"/>
                <w:sz w:val="20"/>
                <w:szCs w:val="20"/>
              </w:rPr>
            </w:pPr>
            <w:r w:rsidRPr="005C25FE">
              <w:rPr>
                <w:rFonts w:ascii="Calibri Light" w:eastAsia="Times New Roman" w:hAnsi="Calibri Light" w:cs="Calibri Light"/>
                <w:i/>
                <w:iCs/>
                <w:color w:val="000000"/>
                <w:sz w:val="20"/>
                <w:szCs w:val="20"/>
              </w:rPr>
              <w:t>7%</w:t>
            </w:r>
          </w:p>
        </w:tc>
      </w:tr>
    </w:tbl>
    <w:p w:rsidR="00822C6D" w:rsidRPr="00BF2303" w:rsidRDefault="00822C6D" w:rsidP="00822C6D">
      <w:pPr>
        <w:jc w:val="both"/>
        <w:rPr>
          <w:rFonts w:asciiTheme="majorHAnsi" w:hAnsiTheme="majorHAnsi" w:cstheme="majorHAnsi"/>
          <w:sz w:val="22"/>
          <w:szCs w:val="22"/>
          <w:lang w:bidi="ne-NP"/>
        </w:rPr>
      </w:pPr>
    </w:p>
    <w:p w:rsidR="00822C6D" w:rsidRPr="00BF2303" w:rsidRDefault="00822C6D" w:rsidP="00822C6D">
      <w:pPr>
        <w:pStyle w:val="Heading1"/>
        <w:numPr>
          <w:ilvl w:val="0"/>
          <w:numId w:val="5"/>
        </w:numPr>
        <w:jc w:val="both"/>
        <w:rPr>
          <w:rFonts w:asciiTheme="majorHAnsi" w:hAnsiTheme="majorHAnsi" w:cstheme="majorHAnsi"/>
          <w:sz w:val="22"/>
          <w:szCs w:val="22"/>
        </w:rPr>
      </w:pPr>
      <w:bookmarkStart w:id="92" w:name="_Toc34248668"/>
      <w:r w:rsidRPr="00BF2303">
        <w:rPr>
          <w:rFonts w:asciiTheme="majorHAnsi" w:hAnsiTheme="majorHAnsi" w:cstheme="majorHAnsi"/>
          <w:sz w:val="22"/>
          <w:szCs w:val="22"/>
        </w:rPr>
        <w:t>Recommendation</w:t>
      </w:r>
      <w:bookmarkEnd w:id="92"/>
    </w:p>
    <w:p w:rsidR="00822C6D" w:rsidRPr="00BF2303" w:rsidRDefault="00822C6D" w:rsidP="00822C6D">
      <w:pPr>
        <w:jc w:val="both"/>
        <w:rPr>
          <w:rFonts w:asciiTheme="majorHAnsi" w:hAnsiTheme="majorHAnsi" w:cstheme="majorHAnsi"/>
          <w:sz w:val="22"/>
          <w:szCs w:val="22"/>
          <w:lang w:bidi="ne-NP"/>
        </w:rPr>
      </w:pPr>
    </w:p>
    <w:p w:rsidR="00822C6D" w:rsidRPr="00BF2303" w:rsidRDefault="00822C6D" w:rsidP="00822C6D">
      <w:pPr>
        <w:pStyle w:val="ListParagraph"/>
        <w:numPr>
          <w:ilvl w:val="0"/>
          <w:numId w:val="9"/>
        </w:numPr>
        <w:jc w:val="both"/>
        <w:rPr>
          <w:rFonts w:asciiTheme="majorHAnsi" w:hAnsiTheme="majorHAnsi" w:cstheme="majorHAnsi"/>
          <w:sz w:val="22"/>
          <w:szCs w:val="22"/>
        </w:rPr>
      </w:pPr>
      <w:r w:rsidRPr="00BF2303">
        <w:rPr>
          <w:rFonts w:asciiTheme="majorHAnsi" w:hAnsiTheme="majorHAnsi" w:cstheme="majorHAnsi"/>
          <w:sz w:val="22"/>
          <w:szCs w:val="22"/>
        </w:rPr>
        <w:t>Increase Saving and take appropriate action to manage delinquency</w:t>
      </w:r>
      <w:r>
        <w:rPr>
          <w:rFonts w:asciiTheme="majorHAnsi" w:hAnsiTheme="majorHAnsi" w:cstheme="majorHAnsi"/>
          <w:sz w:val="22"/>
          <w:szCs w:val="22"/>
        </w:rPr>
        <w:t xml:space="preserve"> including provision of loan loss reserves.</w:t>
      </w:r>
      <w:r w:rsidRPr="00BF2303">
        <w:rPr>
          <w:rFonts w:asciiTheme="majorHAnsi" w:hAnsiTheme="majorHAnsi" w:cstheme="majorHAnsi"/>
          <w:sz w:val="22"/>
          <w:szCs w:val="22"/>
        </w:rPr>
        <w:t>.</w:t>
      </w:r>
    </w:p>
    <w:p w:rsidR="00822C6D" w:rsidRPr="00BF2303" w:rsidRDefault="00822C6D" w:rsidP="00822C6D">
      <w:pPr>
        <w:pStyle w:val="ListParagraph"/>
        <w:numPr>
          <w:ilvl w:val="0"/>
          <w:numId w:val="9"/>
        </w:numPr>
        <w:jc w:val="both"/>
        <w:rPr>
          <w:rFonts w:asciiTheme="majorHAnsi" w:hAnsiTheme="majorHAnsi" w:cstheme="majorHAnsi"/>
          <w:sz w:val="22"/>
          <w:szCs w:val="22"/>
          <w:lang w:bidi="ne-NP"/>
        </w:rPr>
      </w:pPr>
      <w:r w:rsidRPr="00BF2303">
        <w:rPr>
          <w:rFonts w:asciiTheme="majorHAnsi" w:hAnsiTheme="majorHAnsi" w:cstheme="majorHAnsi"/>
          <w:sz w:val="22"/>
          <w:szCs w:val="22"/>
          <w:lang w:bidi="ne-NP"/>
        </w:rPr>
        <w:t xml:space="preserve">Make gradual plan to completely base on only computerized accounting software increasing efficiency and effectiveness of maintaining books of accounts process </w:t>
      </w:r>
    </w:p>
    <w:p w:rsidR="00822C6D" w:rsidRPr="00BF2303" w:rsidRDefault="00822C6D" w:rsidP="00822C6D">
      <w:pPr>
        <w:pStyle w:val="ListParagraph"/>
        <w:numPr>
          <w:ilvl w:val="0"/>
          <w:numId w:val="9"/>
        </w:numPr>
        <w:jc w:val="both"/>
        <w:rPr>
          <w:rFonts w:asciiTheme="majorHAnsi" w:hAnsiTheme="majorHAnsi" w:cstheme="majorHAnsi"/>
          <w:sz w:val="22"/>
          <w:szCs w:val="22"/>
          <w:lang w:bidi="ne-NP"/>
        </w:rPr>
      </w:pPr>
      <w:r w:rsidRPr="00BF2303">
        <w:rPr>
          <w:rFonts w:asciiTheme="majorHAnsi" w:hAnsiTheme="majorHAnsi" w:cstheme="majorHAnsi"/>
          <w:sz w:val="22"/>
          <w:szCs w:val="22"/>
          <w:lang w:bidi="ne-NP"/>
        </w:rPr>
        <w:t xml:space="preserve">Manager has to be provided with advanced financial management training with further knowledge of accounting control and interpretation of financial statement; Training on accounting system to Executive committee, and training on accounting control and internal auditing for Account Supervisory Committee. </w:t>
      </w:r>
    </w:p>
    <w:p w:rsidR="00822C6D" w:rsidRPr="00BF2303" w:rsidRDefault="00822C6D" w:rsidP="00822C6D">
      <w:pPr>
        <w:pStyle w:val="ListParagraph"/>
        <w:numPr>
          <w:ilvl w:val="0"/>
          <w:numId w:val="9"/>
        </w:numPr>
        <w:jc w:val="both"/>
        <w:rPr>
          <w:rFonts w:asciiTheme="majorHAnsi" w:hAnsiTheme="majorHAnsi" w:cstheme="majorHAnsi"/>
          <w:sz w:val="22"/>
          <w:szCs w:val="22"/>
          <w:lang w:bidi="ne-NP"/>
        </w:rPr>
      </w:pPr>
      <w:r w:rsidRPr="00BF2303">
        <w:rPr>
          <w:rFonts w:asciiTheme="majorHAnsi" w:hAnsiTheme="majorHAnsi" w:cstheme="majorHAnsi"/>
          <w:sz w:val="22"/>
          <w:szCs w:val="22"/>
          <w:lang w:bidi="ne-NP"/>
        </w:rPr>
        <w:t>Get Policy approved by appropriate Authority</w:t>
      </w:r>
    </w:p>
    <w:p w:rsidR="00822C6D" w:rsidRPr="00BF2303" w:rsidRDefault="00822C6D" w:rsidP="00822C6D">
      <w:pPr>
        <w:pStyle w:val="ListParagraph"/>
        <w:numPr>
          <w:ilvl w:val="0"/>
          <w:numId w:val="9"/>
        </w:numPr>
        <w:jc w:val="both"/>
        <w:rPr>
          <w:rFonts w:asciiTheme="majorHAnsi" w:hAnsiTheme="majorHAnsi" w:cstheme="majorHAnsi"/>
          <w:sz w:val="22"/>
          <w:szCs w:val="22"/>
          <w:lang w:bidi="ne-NP"/>
        </w:rPr>
      </w:pPr>
      <w:r w:rsidRPr="00BF2303">
        <w:rPr>
          <w:rFonts w:asciiTheme="majorHAnsi" w:hAnsiTheme="majorHAnsi" w:cstheme="majorHAnsi"/>
          <w:sz w:val="22"/>
          <w:szCs w:val="22"/>
          <w:lang w:bidi="ne-NP"/>
        </w:rPr>
        <w:t>Use Business Plan as guiding document for cooperative Operation</w:t>
      </w:r>
    </w:p>
    <w:p w:rsidR="00822C6D" w:rsidRDefault="00822C6D" w:rsidP="00822C6D">
      <w:pPr>
        <w:pStyle w:val="ListParagraph"/>
        <w:numPr>
          <w:ilvl w:val="0"/>
          <w:numId w:val="9"/>
        </w:numPr>
        <w:jc w:val="both"/>
        <w:rPr>
          <w:rFonts w:asciiTheme="majorHAnsi" w:hAnsiTheme="majorHAnsi" w:cstheme="majorHAnsi"/>
          <w:sz w:val="22"/>
          <w:szCs w:val="22"/>
          <w:lang w:bidi="ne-NP"/>
        </w:rPr>
      </w:pPr>
      <w:r w:rsidRPr="00BF2303">
        <w:rPr>
          <w:rFonts w:asciiTheme="majorHAnsi" w:hAnsiTheme="majorHAnsi" w:cstheme="majorHAnsi"/>
          <w:sz w:val="22"/>
          <w:szCs w:val="22"/>
          <w:lang w:bidi="ne-NP"/>
        </w:rPr>
        <w:t xml:space="preserve">Practise accountability and transparency mechanism </w:t>
      </w:r>
    </w:p>
    <w:p w:rsidR="00822C6D" w:rsidRPr="00BF2303" w:rsidRDefault="00822C6D" w:rsidP="00822C6D">
      <w:pPr>
        <w:pStyle w:val="ListParagraph"/>
        <w:numPr>
          <w:ilvl w:val="0"/>
          <w:numId w:val="9"/>
        </w:numPr>
        <w:jc w:val="both"/>
        <w:rPr>
          <w:rFonts w:asciiTheme="majorHAnsi" w:hAnsiTheme="majorHAnsi" w:cstheme="majorHAnsi"/>
          <w:sz w:val="22"/>
          <w:szCs w:val="22"/>
          <w:lang w:bidi="ne-NP"/>
        </w:rPr>
      </w:pPr>
      <w:r>
        <w:rPr>
          <w:rFonts w:asciiTheme="majorHAnsi" w:hAnsiTheme="majorHAnsi" w:cstheme="majorHAnsi"/>
          <w:sz w:val="22"/>
          <w:szCs w:val="22"/>
          <w:lang w:bidi="ne-NP"/>
        </w:rPr>
        <w:t>Increase members to achieve financial sustainability.</w:t>
      </w:r>
    </w:p>
    <w:p w:rsidR="00822C6D" w:rsidRPr="00BF2303" w:rsidRDefault="00822C6D" w:rsidP="00822C6D">
      <w:pPr>
        <w:ind w:left="360"/>
        <w:jc w:val="both"/>
        <w:rPr>
          <w:rFonts w:asciiTheme="majorHAnsi" w:hAnsiTheme="majorHAnsi" w:cstheme="majorHAnsi"/>
          <w:sz w:val="22"/>
          <w:szCs w:val="22"/>
          <w:lang w:bidi="ne-NP"/>
        </w:rPr>
      </w:pPr>
    </w:p>
    <w:p w:rsidR="00822C6D" w:rsidRPr="00BF2303" w:rsidRDefault="00822C6D" w:rsidP="00822C6D">
      <w:pPr>
        <w:jc w:val="both"/>
        <w:rPr>
          <w:rFonts w:asciiTheme="majorHAnsi" w:hAnsiTheme="majorHAnsi" w:cstheme="majorHAnsi"/>
        </w:rPr>
      </w:pPr>
    </w:p>
    <w:p w:rsidR="00822C6D" w:rsidRPr="00BF2303" w:rsidRDefault="00822C6D" w:rsidP="00822C6D">
      <w:pPr>
        <w:spacing w:after="160" w:line="259" w:lineRule="auto"/>
        <w:jc w:val="both"/>
        <w:rPr>
          <w:rFonts w:asciiTheme="majorHAnsi" w:hAnsiTheme="majorHAnsi" w:cstheme="majorHAnsi"/>
        </w:rPr>
      </w:pPr>
      <w:r w:rsidRPr="00BF2303">
        <w:rPr>
          <w:rFonts w:asciiTheme="majorHAnsi" w:hAnsiTheme="majorHAnsi" w:cstheme="majorHAnsi"/>
        </w:rPr>
        <w:br w:type="page"/>
      </w:r>
    </w:p>
    <w:p w:rsidR="00822C6D" w:rsidRPr="00BF2303" w:rsidRDefault="00822C6D" w:rsidP="00822C6D">
      <w:pPr>
        <w:pStyle w:val="Heading1"/>
        <w:numPr>
          <w:ilvl w:val="0"/>
          <w:numId w:val="0"/>
        </w:numPr>
        <w:ind w:left="720" w:hanging="360"/>
        <w:jc w:val="both"/>
        <w:rPr>
          <w:rFonts w:asciiTheme="majorHAnsi" w:hAnsiTheme="majorHAnsi" w:cstheme="majorHAnsi"/>
        </w:rPr>
      </w:pPr>
    </w:p>
    <w:p w:rsidR="00822C6D" w:rsidRPr="00BF2303" w:rsidRDefault="00822C6D" w:rsidP="00822C6D">
      <w:pPr>
        <w:pStyle w:val="Heading1"/>
        <w:numPr>
          <w:ilvl w:val="0"/>
          <w:numId w:val="5"/>
        </w:numPr>
        <w:jc w:val="both"/>
        <w:rPr>
          <w:rFonts w:asciiTheme="majorHAnsi" w:hAnsiTheme="majorHAnsi" w:cstheme="majorHAnsi"/>
          <w:sz w:val="22"/>
        </w:rPr>
      </w:pPr>
      <w:bookmarkStart w:id="93" w:name="_Toc34248669"/>
      <w:r w:rsidRPr="00BF2303">
        <w:rPr>
          <w:rFonts w:asciiTheme="majorHAnsi" w:hAnsiTheme="majorHAnsi" w:cstheme="majorHAnsi"/>
          <w:sz w:val="22"/>
        </w:rPr>
        <w:t>Annex</w:t>
      </w:r>
      <w:bookmarkEnd w:id="93"/>
    </w:p>
    <w:p w:rsidR="00822C6D" w:rsidRPr="00BF2303" w:rsidRDefault="00822C6D" w:rsidP="00822C6D">
      <w:pPr>
        <w:pStyle w:val="Heading1"/>
        <w:numPr>
          <w:ilvl w:val="1"/>
          <w:numId w:val="5"/>
        </w:numPr>
        <w:ind w:left="540" w:hanging="540"/>
        <w:jc w:val="both"/>
        <w:rPr>
          <w:rFonts w:asciiTheme="majorHAnsi" w:hAnsiTheme="majorHAnsi" w:cstheme="majorHAnsi"/>
          <w:sz w:val="22"/>
        </w:rPr>
      </w:pPr>
      <w:bookmarkStart w:id="94" w:name="_Toc34248670"/>
      <w:r w:rsidRPr="00BF2303">
        <w:rPr>
          <w:rFonts w:asciiTheme="majorHAnsi" w:eastAsia="Times New Roman" w:hAnsiTheme="majorHAnsi" w:cstheme="majorHAnsi"/>
          <w:sz w:val="22"/>
        </w:rPr>
        <w:t>Performance Assessment Score</w:t>
      </w:r>
      <w:bookmarkEnd w:id="94"/>
    </w:p>
    <w:p w:rsidR="00822C6D" w:rsidRPr="00BF2303" w:rsidRDefault="00822C6D" w:rsidP="00822C6D">
      <w:pPr>
        <w:jc w:val="both"/>
        <w:rPr>
          <w:rFonts w:asciiTheme="majorHAnsi" w:hAnsiTheme="majorHAnsi" w:cstheme="majorHAnsi"/>
          <w:sz w:val="22"/>
          <w:szCs w:val="22"/>
          <w:lang w:bidi="ne-NP"/>
        </w:rPr>
      </w:pPr>
    </w:p>
    <w:tbl>
      <w:tblPr>
        <w:tblStyle w:val="GridTable4-Accent11"/>
        <w:tblW w:w="5000" w:type="pct"/>
        <w:tblLook w:val="04A0"/>
      </w:tblPr>
      <w:tblGrid>
        <w:gridCol w:w="558"/>
        <w:gridCol w:w="7243"/>
        <w:gridCol w:w="1007"/>
        <w:gridCol w:w="768"/>
      </w:tblGrid>
      <w:tr w:rsidR="00822C6D" w:rsidRPr="00106D41" w:rsidTr="0074178A">
        <w:trPr>
          <w:cnfStyle w:val="100000000000"/>
          <w:trHeight w:val="20"/>
        </w:trPr>
        <w:tc>
          <w:tcPr>
            <w:cnfStyle w:val="001000000000"/>
            <w:tcW w:w="291" w:type="pct"/>
            <w:hideMark/>
          </w:tcPr>
          <w:p w:rsidR="00822C6D" w:rsidRPr="00106D41" w:rsidRDefault="00822C6D" w:rsidP="0074178A">
            <w:pPr>
              <w:jc w:val="center"/>
              <w:rPr>
                <w:rFonts w:ascii="Calibri Light" w:eastAsia="Times New Roman" w:hAnsi="Calibri Light" w:cs="Calibri Light"/>
                <w:b w:val="0"/>
                <w:bCs w:val="0"/>
                <w:color w:val="000000"/>
                <w:sz w:val="20"/>
                <w:szCs w:val="20"/>
              </w:rPr>
            </w:pPr>
            <w:r w:rsidRPr="00106D41">
              <w:rPr>
                <w:rFonts w:ascii="Calibri Light" w:eastAsia="Times New Roman" w:hAnsi="Calibri Light" w:cs="Calibri Light"/>
                <w:b w:val="0"/>
                <w:bCs w:val="0"/>
                <w:color w:val="000000"/>
                <w:sz w:val="20"/>
                <w:szCs w:val="20"/>
              </w:rPr>
              <w:t>S.N.</w:t>
            </w:r>
          </w:p>
        </w:tc>
        <w:tc>
          <w:tcPr>
            <w:tcW w:w="3782" w:type="pct"/>
            <w:hideMark/>
          </w:tcPr>
          <w:p w:rsidR="00822C6D" w:rsidRPr="00106D41" w:rsidRDefault="00822C6D" w:rsidP="0074178A">
            <w:pPr>
              <w:jc w:val="center"/>
              <w:cnfStyle w:val="100000000000"/>
              <w:rPr>
                <w:rFonts w:ascii="Calibri Light" w:eastAsia="Times New Roman" w:hAnsi="Calibri Light" w:cs="Calibri Light"/>
                <w:b w:val="0"/>
                <w:bCs w:val="0"/>
                <w:color w:val="000000"/>
                <w:sz w:val="20"/>
                <w:szCs w:val="20"/>
              </w:rPr>
            </w:pPr>
            <w:r w:rsidRPr="00106D41">
              <w:rPr>
                <w:rFonts w:ascii="Calibri Light" w:eastAsia="Times New Roman" w:hAnsi="Calibri Light" w:cs="Calibri Light"/>
                <w:b w:val="0"/>
                <w:bCs w:val="0"/>
                <w:color w:val="000000"/>
                <w:sz w:val="20"/>
                <w:szCs w:val="20"/>
              </w:rPr>
              <w:t>Areas for Assessment / Indicators</w:t>
            </w:r>
          </w:p>
        </w:tc>
        <w:tc>
          <w:tcPr>
            <w:tcW w:w="526" w:type="pct"/>
            <w:hideMark/>
          </w:tcPr>
          <w:p w:rsidR="00822C6D" w:rsidRPr="00106D41" w:rsidRDefault="00822C6D" w:rsidP="0074178A">
            <w:pPr>
              <w:jc w:val="center"/>
              <w:cnfStyle w:val="100000000000"/>
              <w:rPr>
                <w:rFonts w:ascii="Calibri Light" w:eastAsia="Times New Roman" w:hAnsi="Calibri Light" w:cs="Calibri Light"/>
                <w:b w:val="0"/>
                <w:bCs w:val="0"/>
                <w:color w:val="000000"/>
                <w:sz w:val="20"/>
                <w:szCs w:val="20"/>
              </w:rPr>
            </w:pPr>
            <w:r w:rsidRPr="00106D41">
              <w:rPr>
                <w:rFonts w:ascii="Calibri Light" w:eastAsia="Times New Roman" w:hAnsi="Calibri Light" w:cs="Calibri Light"/>
                <w:b w:val="0"/>
                <w:bCs w:val="0"/>
                <w:color w:val="000000"/>
                <w:sz w:val="20"/>
                <w:szCs w:val="20"/>
              </w:rPr>
              <w:t>Marks Obtained</w:t>
            </w:r>
          </w:p>
        </w:tc>
        <w:tc>
          <w:tcPr>
            <w:tcW w:w="401" w:type="pct"/>
            <w:hideMark/>
          </w:tcPr>
          <w:p w:rsidR="00822C6D" w:rsidRPr="00106D41" w:rsidRDefault="00822C6D" w:rsidP="0074178A">
            <w:pPr>
              <w:jc w:val="center"/>
              <w:cnfStyle w:val="100000000000"/>
              <w:rPr>
                <w:rFonts w:ascii="Calibri Light" w:eastAsia="Times New Roman" w:hAnsi="Calibri Light" w:cs="Calibri Light"/>
                <w:b w:val="0"/>
                <w:bCs w:val="0"/>
                <w:color w:val="000000"/>
                <w:sz w:val="20"/>
                <w:szCs w:val="20"/>
              </w:rPr>
            </w:pPr>
            <w:r w:rsidRPr="00106D41">
              <w:rPr>
                <w:rFonts w:ascii="Calibri Light" w:eastAsia="Times New Roman" w:hAnsi="Calibri Light" w:cs="Calibri Light"/>
                <w:b w:val="0"/>
                <w:bCs w:val="0"/>
                <w:color w:val="000000"/>
                <w:sz w:val="20"/>
                <w:szCs w:val="20"/>
              </w:rPr>
              <w:t>Full Marks</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A</w:t>
            </w:r>
          </w:p>
        </w:tc>
        <w:tc>
          <w:tcPr>
            <w:tcW w:w="3782" w:type="pct"/>
            <w:hideMark/>
          </w:tcPr>
          <w:p w:rsidR="00822C6D" w:rsidRPr="00106D41" w:rsidRDefault="00822C6D" w:rsidP="0074178A">
            <w:pP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Financial &amp; Loan Mgmt</w:t>
            </w:r>
          </w:p>
        </w:tc>
        <w:tc>
          <w:tcPr>
            <w:tcW w:w="526" w:type="pct"/>
            <w:hideMark/>
          </w:tcPr>
          <w:p w:rsidR="00822C6D" w:rsidRPr="00106D41" w:rsidRDefault="00822C6D" w:rsidP="0074178A">
            <w:pPr>
              <w:jc w:val="cente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17</w:t>
            </w:r>
          </w:p>
        </w:tc>
        <w:tc>
          <w:tcPr>
            <w:tcW w:w="401" w:type="pct"/>
            <w:hideMark/>
          </w:tcPr>
          <w:p w:rsidR="00822C6D" w:rsidRPr="00106D41" w:rsidRDefault="00822C6D" w:rsidP="0074178A">
            <w:pPr>
              <w:jc w:val="cente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45</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(Goods) Stock Register is updated appropriately</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Adequate subsidiary ledger (sub- ledger) including Fixed Asset is maintained</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Advance is provided as per policy/decision and settlement is made in timely basis</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4</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Auditing conducted within Ashwin end</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5</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Books of accounts maintained with double entry book keeping system</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6</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Budget  is prepared and  expenses made within the approved budget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FF0000"/>
                <w:sz w:val="20"/>
                <w:szCs w:val="20"/>
                <w:u w:val="single"/>
              </w:rPr>
            </w:pPr>
            <w:r w:rsidRPr="00106D41">
              <w:rPr>
                <w:rFonts w:ascii="Calibri Light" w:eastAsia="Times New Roman" w:hAnsi="Calibri Light" w:cs="Calibri Light"/>
                <w:color w:val="FF0000"/>
                <w:sz w:val="20"/>
                <w:szCs w:val="20"/>
                <w:u w:val="single"/>
              </w:rPr>
              <w:t>0</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7</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transaction made through cash or cheque</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8</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Cash receipt and other bill is used for members and other vendors/service providers</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9</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4  ledgers updated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10</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Frequency of Bank Reconciliation Preparation (Monthly, Quarterly, Half- Yearly)</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11</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Frequency of trial balance preparation (Monthly, quarterly/half yearly, yearly)</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12</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Is computerized accounting software installed?</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13</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Is transaction updated on regular basis in computerized software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14</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Passbook is updated on timely basis</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15</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Progress and financial report reviewed in board meeting</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16</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Status of bill &amp; voucher approval by appropriate authority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17</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Accurately ledger posting</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18</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Is loan disbursed as per policy or as per decision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19</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Is action taken for delinquent borrowers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20</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Practice of preparing Loan follow up/ monitoring report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21</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Is loan overdue discussed in the board meeting?</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22</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Status of Documentation for loan application and  loan disbursement (tamsuk-bond, application( gurantee), minutes of loan SC</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23</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Members participated in regular/monthly savings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b w:val="0"/>
                <w:bCs w:val="0"/>
                <w:color w:val="000000"/>
                <w:sz w:val="20"/>
                <w:szCs w:val="20"/>
              </w:rPr>
            </w:pPr>
            <w:r w:rsidRPr="00106D41">
              <w:rPr>
                <w:rFonts w:ascii="Calibri Light" w:eastAsia="Times New Roman" w:hAnsi="Calibri Light" w:cs="Calibri Light"/>
                <w:b w:val="0"/>
                <w:bCs w:val="0"/>
                <w:color w:val="000000"/>
                <w:sz w:val="20"/>
                <w:szCs w:val="20"/>
              </w:rPr>
              <w:t>B</w:t>
            </w:r>
          </w:p>
        </w:tc>
        <w:tc>
          <w:tcPr>
            <w:tcW w:w="3782" w:type="pct"/>
            <w:hideMark/>
          </w:tcPr>
          <w:p w:rsidR="00822C6D" w:rsidRPr="00106D41" w:rsidRDefault="00822C6D" w:rsidP="0074178A">
            <w:pPr>
              <w:jc w:val="both"/>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 xml:space="preserve">Financial Status </w:t>
            </w:r>
          </w:p>
        </w:tc>
        <w:tc>
          <w:tcPr>
            <w:tcW w:w="526" w:type="pct"/>
            <w:hideMark/>
          </w:tcPr>
          <w:p w:rsidR="00822C6D" w:rsidRPr="00106D41" w:rsidRDefault="00822C6D" w:rsidP="0074178A">
            <w:pPr>
              <w:jc w:val="cente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14</w:t>
            </w:r>
          </w:p>
        </w:tc>
        <w:tc>
          <w:tcPr>
            <w:tcW w:w="401" w:type="pct"/>
            <w:hideMark/>
          </w:tcPr>
          <w:p w:rsidR="00822C6D" w:rsidRPr="00106D41" w:rsidRDefault="00822C6D" w:rsidP="0074178A">
            <w:pPr>
              <w:jc w:val="cente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30</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24</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Allowance of loan losses/Total outstanding loan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25</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Total loans/Total assets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26</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Total savings /Total assets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27</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External loans/Total assets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             2 </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28</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Total share/Total assets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29</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Institutional capital/Total assets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30</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Delinquency loans/Total loan portfolio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31</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Non-earning assets/Total assets</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32</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Operating expenses/Total assets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33</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Liquidity reserve/Savings deposits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34</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Growth in Members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35</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Growth in Total assets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36</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OSS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37</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Interest Rate on revolving fund is subsidized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38</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 Loan Bad loan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b w:val="0"/>
                <w:bCs w:val="0"/>
                <w:color w:val="000000"/>
                <w:sz w:val="20"/>
                <w:szCs w:val="20"/>
              </w:rPr>
            </w:pPr>
            <w:r w:rsidRPr="00106D41">
              <w:rPr>
                <w:rFonts w:ascii="Calibri Light" w:eastAsia="Times New Roman" w:hAnsi="Calibri Light" w:cs="Calibri Light"/>
                <w:b w:val="0"/>
                <w:bCs w:val="0"/>
                <w:color w:val="000000"/>
                <w:sz w:val="20"/>
                <w:szCs w:val="20"/>
              </w:rPr>
              <w:t>C</w:t>
            </w:r>
          </w:p>
        </w:tc>
        <w:tc>
          <w:tcPr>
            <w:tcW w:w="3782" w:type="pct"/>
            <w:hideMark/>
          </w:tcPr>
          <w:p w:rsidR="00822C6D" w:rsidRPr="00106D41" w:rsidRDefault="00822C6D" w:rsidP="0074178A">
            <w:pPr>
              <w:jc w:val="both"/>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Governance</w:t>
            </w:r>
          </w:p>
        </w:tc>
        <w:tc>
          <w:tcPr>
            <w:tcW w:w="526" w:type="pct"/>
            <w:hideMark/>
          </w:tcPr>
          <w:p w:rsidR="00822C6D" w:rsidRPr="00106D41" w:rsidRDefault="00822C6D" w:rsidP="0074178A">
            <w:pPr>
              <w:jc w:val="cente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15</w:t>
            </w:r>
          </w:p>
        </w:tc>
        <w:tc>
          <w:tcPr>
            <w:tcW w:w="401" w:type="pct"/>
            <w:hideMark/>
          </w:tcPr>
          <w:p w:rsidR="00822C6D" w:rsidRPr="00106D41" w:rsidRDefault="00822C6D" w:rsidP="0074178A">
            <w:pPr>
              <w:jc w:val="cente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35</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lastRenderedPageBreak/>
              <w:t>39</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Less than 50% committee members/AC supervisory committee has accessed  loan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40</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Overdue loan of Committee members/ AC supervisory committee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41</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Committee members/SC/AC supervisory committee mandatory-deposit savings deposited regularly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42</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 of participation in last AGM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43</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The chairperson  is elected by AGM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44</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participation of BOD in the last meeting</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45</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33 % of Women representation in the executive committee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46</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BODs meeting discusses previous decisions, their implementation and progress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47</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Strategic/ business plan is prepared and approved</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48</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Annual budget is prepared and presented in AGM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49</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Annual program is prepared, approved and based on business plan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50</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Annual program/plan is prepared and presented in AGM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51</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Annual report (including financial report) is presented &amp; discussed in AGM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52</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Cooperative submits required report regularly  to coop. division + to GNI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53</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Loan sub- committee formed and meeting held regularly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54</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AC Supervisory committee meeting held quarterly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55</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Board Members and A/c supervisory committee members are not from the same family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56</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A/c supervisory committee's decision discusses in the board meeting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57</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Regular meeting of executive committee as per law</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58</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 Quarterly supervision by AC supervisory committee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59</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Is the delegation of authority is exercised as per bye laws?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60</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Availability of saving and credit policy</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61</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Availability of share policy</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62</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Availability of HR policy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63</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Availability of Financial Administration policy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64</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Is the policy (saving and credit, financial administration, HR policy etc.) discussed in AGM?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65</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Periodic progress and important changes are disclosed in notice board or shared by any other means.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66</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Profit is appropriated into various funds and reserves as per Act and Bye laws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3782" w:type="pct"/>
            <w:hideMark/>
          </w:tcPr>
          <w:p w:rsidR="00822C6D" w:rsidRPr="00106D41" w:rsidRDefault="00822C6D" w:rsidP="0074178A">
            <w:pPr>
              <w:jc w:val="both"/>
              <w:cnfStyle w:val="0000000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Products/ Services</w:t>
            </w:r>
          </w:p>
        </w:tc>
        <w:tc>
          <w:tcPr>
            <w:tcW w:w="526" w:type="pct"/>
            <w:hideMark/>
          </w:tcPr>
          <w:p w:rsidR="00822C6D" w:rsidRPr="00106D41" w:rsidRDefault="00822C6D" w:rsidP="0074178A">
            <w:pPr>
              <w:jc w:val="center"/>
              <w:cnfStyle w:val="0000000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3</w:t>
            </w:r>
          </w:p>
        </w:tc>
        <w:tc>
          <w:tcPr>
            <w:tcW w:w="401" w:type="pct"/>
            <w:hideMark/>
          </w:tcPr>
          <w:p w:rsidR="00822C6D" w:rsidRPr="00106D41" w:rsidRDefault="00822C6D" w:rsidP="0074178A">
            <w:pPr>
              <w:jc w:val="center"/>
              <w:cnfStyle w:val="0000000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10</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67</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Cooperative has distributed Patronage Capital refund as per business transaction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68</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Cooperative has established business (remittance, input &amp; out marketing, production, processing good/services)</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69</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Cooperative business in profit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70</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Dividend has been provided to its members as per provision in by laws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71</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Practice of providing cooperative education campaign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72</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Types of loans product provided  by cooperative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73</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Types of savings product provided  by cooperative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74</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Cooperative has implemented CSR activities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3782" w:type="pct"/>
            <w:hideMark/>
          </w:tcPr>
          <w:p w:rsidR="00822C6D" w:rsidRPr="00106D41" w:rsidRDefault="00822C6D" w:rsidP="0074178A">
            <w:pPr>
              <w:jc w:val="both"/>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Revolving Fund (RF) Mgmt.</w:t>
            </w:r>
          </w:p>
        </w:tc>
        <w:tc>
          <w:tcPr>
            <w:tcW w:w="526" w:type="pct"/>
            <w:hideMark/>
          </w:tcPr>
          <w:p w:rsidR="00822C6D" w:rsidRPr="00106D41" w:rsidRDefault="00822C6D" w:rsidP="0074178A">
            <w:pPr>
              <w:jc w:val="cente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17</w:t>
            </w:r>
          </w:p>
        </w:tc>
        <w:tc>
          <w:tcPr>
            <w:tcW w:w="401" w:type="pct"/>
            <w:hideMark/>
          </w:tcPr>
          <w:p w:rsidR="00822C6D" w:rsidRPr="00106D41" w:rsidRDefault="00822C6D" w:rsidP="0074178A">
            <w:pPr>
              <w:jc w:val="cente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20</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75</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 Is MOU with GNI available in Cooperative?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76</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Existence of business plan of RF borrowers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77</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Level of loan Disbursement amount from RF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78</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Is decision made by EC/loan for selection of RF borrower?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79</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Is RF disbursed repeatedly to same person/household?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80</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Is loan disbursed to approve borrower?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81</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Is BOD meeting discuss on RF status including loan from RF in EC</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82</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Status of Monthly report submission of RF to partner organization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lastRenderedPageBreak/>
              <w:t>83</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 Bad loan  % (revolving fund)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84</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Is Revolving fund shown as payable account or not?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85</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Is there name list of member  who received revolving fund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86</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Interest rate of RF is 6% or less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87</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Monitoring of the revolving fund by the Board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3782" w:type="pct"/>
            <w:hideMark/>
          </w:tcPr>
          <w:p w:rsidR="00822C6D" w:rsidRPr="00106D41" w:rsidRDefault="00822C6D" w:rsidP="0074178A">
            <w:pPr>
              <w:jc w:val="both"/>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 xml:space="preserve">Staff and Office management </w:t>
            </w:r>
          </w:p>
        </w:tc>
        <w:tc>
          <w:tcPr>
            <w:tcW w:w="526" w:type="pct"/>
            <w:hideMark/>
          </w:tcPr>
          <w:p w:rsidR="00822C6D" w:rsidRPr="00106D41" w:rsidRDefault="00822C6D" w:rsidP="0074178A">
            <w:pPr>
              <w:jc w:val="cente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5</w:t>
            </w:r>
          </w:p>
        </w:tc>
        <w:tc>
          <w:tcPr>
            <w:tcW w:w="401" w:type="pct"/>
            <w:hideMark/>
          </w:tcPr>
          <w:p w:rsidR="00822C6D" w:rsidRPr="00106D41" w:rsidRDefault="00822C6D" w:rsidP="0074178A">
            <w:pPr>
              <w:jc w:val="cente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10</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88</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Is salary provided to staff on regular basis?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89</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Whether office exists?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90</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Is office opened in a regular basis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91</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Is training provided to staff?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92</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Staff are appointed with Job description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93</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Staff have clear on their roles and responsibilities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94</w:t>
            </w:r>
          </w:p>
        </w:tc>
        <w:tc>
          <w:tcPr>
            <w:tcW w:w="3782" w:type="pct"/>
            <w:hideMark/>
          </w:tcPr>
          <w:p w:rsidR="00822C6D" w:rsidRPr="00106D41" w:rsidRDefault="00822C6D" w:rsidP="0074178A">
            <w:pPr>
              <w:jc w:val="both"/>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Manager has knowledge of four ledgers </w:t>
            </w:r>
          </w:p>
        </w:tc>
        <w:tc>
          <w:tcPr>
            <w:tcW w:w="526" w:type="pct"/>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401" w:type="pct"/>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cnfStyle w:val="000000100000"/>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95</w:t>
            </w:r>
          </w:p>
        </w:tc>
        <w:tc>
          <w:tcPr>
            <w:tcW w:w="3782" w:type="pct"/>
            <w:hideMark/>
          </w:tcPr>
          <w:p w:rsidR="00822C6D" w:rsidRPr="00106D41" w:rsidRDefault="00822C6D" w:rsidP="0074178A">
            <w:pPr>
              <w:jc w:val="both"/>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xml:space="preserve">Chairperson and other Board member are capable to monitor Four Book Account </w:t>
            </w:r>
          </w:p>
        </w:tc>
        <w:tc>
          <w:tcPr>
            <w:tcW w:w="526" w:type="pct"/>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401" w:type="pct"/>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r>
      <w:tr w:rsidR="00822C6D" w:rsidRPr="00106D41" w:rsidTr="0074178A">
        <w:trPr>
          <w:trHeight w:val="20"/>
        </w:trPr>
        <w:tc>
          <w:tcPr>
            <w:cnfStyle w:val="001000000000"/>
            <w:tcW w:w="291" w:type="pct"/>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3782" w:type="pct"/>
            <w:hideMark/>
          </w:tcPr>
          <w:p w:rsidR="00822C6D" w:rsidRPr="00106D41" w:rsidRDefault="00822C6D" w:rsidP="0074178A">
            <w:pPr>
              <w:jc w:val="both"/>
              <w:cnfStyle w:val="0000000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Grand Total</w:t>
            </w:r>
          </w:p>
        </w:tc>
        <w:tc>
          <w:tcPr>
            <w:tcW w:w="526" w:type="pct"/>
            <w:hideMark/>
          </w:tcPr>
          <w:p w:rsidR="00822C6D" w:rsidRPr="00106D41" w:rsidRDefault="00822C6D" w:rsidP="0074178A">
            <w:pPr>
              <w:jc w:val="right"/>
              <w:cnfStyle w:val="0000000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71</w:t>
            </w:r>
          </w:p>
        </w:tc>
        <w:tc>
          <w:tcPr>
            <w:tcW w:w="401" w:type="pct"/>
            <w:hideMark/>
          </w:tcPr>
          <w:p w:rsidR="00822C6D" w:rsidRPr="00106D41" w:rsidRDefault="00822C6D" w:rsidP="0074178A">
            <w:pPr>
              <w:jc w:val="right"/>
              <w:cnfStyle w:val="0000000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150</w:t>
            </w:r>
          </w:p>
        </w:tc>
      </w:tr>
    </w:tbl>
    <w:p w:rsidR="00822C6D" w:rsidRPr="00BF2303" w:rsidRDefault="00822C6D" w:rsidP="00822C6D">
      <w:pPr>
        <w:jc w:val="both"/>
        <w:rPr>
          <w:rFonts w:asciiTheme="majorHAnsi" w:hAnsiTheme="majorHAnsi" w:cstheme="majorHAnsi"/>
          <w:sz w:val="22"/>
          <w:szCs w:val="22"/>
          <w:lang w:bidi="ne-NP"/>
        </w:rPr>
      </w:pPr>
    </w:p>
    <w:p w:rsidR="00822C6D" w:rsidRPr="00BF2303" w:rsidRDefault="00822C6D" w:rsidP="00822C6D">
      <w:pPr>
        <w:jc w:val="both"/>
        <w:rPr>
          <w:rFonts w:asciiTheme="majorHAnsi" w:hAnsiTheme="majorHAnsi" w:cstheme="majorHAnsi"/>
          <w:sz w:val="22"/>
          <w:szCs w:val="22"/>
          <w:lang w:bidi="ne-NP"/>
        </w:rPr>
      </w:pPr>
    </w:p>
    <w:p w:rsidR="00822C6D" w:rsidRPr="00BF2303" w:rsidRDefault="00822C6D" w:rsidP="00822C6D">
      <w:pPr>
        <w:pStyle w:val="Heading1"/>
        <w:numPr>
          <w:ilvl w:val="1"/>
          <w:numId w:val="5"/>
        </w:numPr>
        <w:ind w:left="540" w:hanging="540"/>
        <w:jc w:val="both"/>
        <w:rPr>
          <w:rFonts w:asciiTheme="majorHAnsi" w:hAnsiTheme="majorHAnsi" w:cstheme="majorHAnsi"/>
          <w:sz w:val="22"/>
        </w:rPr>
      </w:pPr>
      <w:bookmarkStart w:id="95" w:name="_Toc34248671"/>
      <w:r w:rsidRPr="00BF2303">
        <w:rPr>
          <w:rFonts w:asciiTheme="majorHAnsi" w:eastAsia="Times New Roman" w:hAnsiTheme="majorHAnsi" w:cstheme="majorHAnsi"/>
          <w:sz w:val="22"/>
        </w:rPr>
        <w:t>Ethnic and Gender distribution</w:t>
      </w:r>
      <w:r w:rsidRPr="00BF2303">
        <w:rPr>
          <w:rFonts w:asciiTheme="majorHAnsi" w:hAnsiTheme="majorHAnsi" w:cstheme="majorHAnsi"/>
          <w:sz w:val="22"/>
        </w:rPr>
        <w:t xml:space="preserve"> of the Board of Directors, Committee and Sub-Committee</w:t>
      </w:r>
      <w:bookmarkEnd w:id="95"/>
    </w:p>
    <w:p w:rsidR="00822C6D" w:rsidRPr="00BF2303" w:rsidRDefault="00822C6D" w:rsidP="00822C6D">
      <w:pPr>
        <w:jc w:val="both"/>
        <w:rPr>
          <w:rFonts w:asciiTheme="majorHAnsi" w:hAnsiTheme="majorHAnsi" w:cstheme="majorHAnsi"/>
          <w:sz w:val="22"/>
          <w:szCs w:val="22"/>
          <w:lang w:bidi="ne-NP"/>
        </w:rPr>
      </w:pPr>
    </w:p>
    <w:tbl>
      <w:tblPr>
        <w:tblStyle w:val="GridTable4-Accent11"/>
        <w:tblW w:w="10295" w:type="dxa"/>
        <w:tblLayout w:type="fixed"/>
        <w:tblLook w:val="04A0"/>
      </w:tblPr>
      <w:tblGrid>
        <w:gridCol w:w="625"/>
        <w:gridCol w:w="3060"/>
        <w:gridCol w:w="720"/>
        <w:gridCol w:w="720"/>
        <w:gridCol w:w="540"/>
        <w:gridCol w:w="540"/>
        <w:gridCol w:w="540"/>
        <w:gridCol w:w="540"/>
        <w:gridCol w:w="540"/>
        <w:gridCol w:w="450"/>
        <w:gridCol w:w="1060"/>
        <w:gridCol w:w="960"/>
      </w:tblGrid>
      <w:tr w:rsidR="00822C6D" w:rsidRPr="00106D41" w:rsidTr="0074178A">
        <w:trPr>
          <w:cnfStyle w:val="100000000000"/>
          <w:trHeight w:val="20"/>
        </w:trPr>
        <w:tc>
          <w:tcPr>
            <w:cnfStyle w:val="001000000000"/>
            <w:tcW w:w="625" w:type="dxa"/>
            <w:hideMark/>
          </w:tcPr>
          <w:p w:rsidR="00822C6D" w:rsidRPr="00106D41" w:rsidRDefault="00822C6D" w:rsidP="0074178A">
            <w:pPr>
              <w:jc w:val="cente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S.N.</w:t>
            </w:r>
          </w:p>
        </w:tc>
        <w:tc>
          <w:tcPr>
            <w:tcW w:w="3060" w:type="dxa"/>
            <w:hideMark/>
          </w:tcPr>
          <w:p w:rsidR="00822C6D" w:rsidRPr="00106D41" w:rsidRDefault="00822C6D" w:rsidP="0074178A">
            <w:pPr>
              <w:jc w:val="center"/>
              <w:cnfStyle w:val="1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Name of the Committee and Sub-Committee</w:t>
            </w:r>
          </w:p>
        </w:tc>
        <w:tc>
          <w:tcPr>
            <w:tcW w:w="1440" w:type="dxa"/>
            <w:gridSpan w:val="2"/>
            <w:hideMark/>
          </w:tcPr>
          <w:p w:rsidR="00822C6D" w:rsidRPr="00106D41" w:rsidRDefault="00822C6D" w:rsidP="0074178A">
            <w:pPr>
              <w:jc w:val="center"/>
              <w:cnfStyle w:val="1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Brahamin, Chteri, Giri</w:t>
            </w:r>
          </w:p>
        </w:tc>
        <w:tc>
          <w:tcPr>
            <w:tcW w:w="1080" w:type="dxa"/>
            <w:gridSpan w:val="2"/>
            <w:hideMark/>
          </w:tcPr>
          <w:p w:rsidR="00822C6D" w:rsidRPr="00106D41" w:rsidRDefault="00822C6D" w:rsidP="0074178A">
            <w:pPr>
              <w:jc w:val="center"/>
              <w:cnfStyle w:val="1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Janajati</w:t>
            </w:r>
          </w:p>
        </w:tc>
        <w:tc>
          <w:tcPr>
            <w:tcW w:w="1080" w:type="dxa"/>
            <w:gridSpan w:val="2"/>
            <w:hideMark/>
          </w:tcPr>
          <w:p w:rsidR="00822C6D" w:rsidRPr="00106D41" w:rsidRDefault="00822C6D" w:rsidP="0074178A">
            <w:pPr>
              <w:jc w:val="center"/>
              <w:cnfStyle w:val="1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Dalit</w:t>
            </w:r>
          </w:p>
        </w:tc>
        <w:tc>
          <w:tcPr>
            <w:tcW w:w="990" w:type="dxa"/>
            <w:gridSpan w:val="2"/>
            <w:hideMark/>
          </w:tcPr>
          <w:p w:rsidR="00822C6D" w:rsidRPr="00106D41" w:rsidRDefault="00822C6D" w:rsidP="0074178A">
            <w:pPr>
              <w:jc w:val="center"/>
              <w:cnfStyle w:val="1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Others</w:t>
            </w:r>
          </w:p>
        </w:tc>
        <w:tc>
          <w:tcPr>
            <w:tcW w:w="2020" w:type="dxa"/>
            <w:gridSpan w:val="2"/>
            <w:hideMark/>
          </w:tcPr>
          <w:p w:rsidR="00822C6D" w:rsidRPr="00106D41" w:rsidRDefault="00822C6D" w:rsidP="0074178A">
            <w:pPr>
              <w:jc w:val="center"/>
              <w:cnfStyle w:val="1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Total</w:t>
            </w:r>
          </w:p>
        </w:tc>
      </w:tr>
      <w:tr w:rsidR="00822C6D" w:rsidRPr="00106D41" w:rsidTr="0074178A">
        <w:trPr>
          <w:cnfStyle w:val="000000100000"/>
          <w:trHeight w:val="20"/>
        </w:trPr>
        <w:tc>
          <w:tcPr>
            <w:cnfStyle w:val="001000000000"/>
            <w:tcW w:w="625" w:type="dxa"/>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3060" w:type="dxa"/>
            <w:noWrap/>
            <w:hideMark/>
          </w:tcPr>
          <w:p w:rsidR="00822C6D" w:rsidRPr="00106D41" w:rsidRDefault="00822C6D" w:rsidP="0074178A">
            <w:pPr>
              <w:cnfStyle w:val="000000100000"/>
              <w:rPr>
                <w:rFonts w:ascii="Calibri Light" w:eastAsia="Times New Roman" w:hAnsi="Calibri Light" w:cs="Calibri Light"/>
                <w:color w:val="000000"/>
                <w:sz w:val="20"/>
                <w:szCs w:val="20"/>
              </w:rPr>
            </w:pPr>
          </w:p>
        </w:tc>
        <w:tc>
          <w:tcPr>
            <w:tcW w:w="72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M</w:t>
            </w:r>
          </w:p>
        </w:tc>
        <w:tc>
          <w:tcPr>
            <w:tcW w:w="72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F</w:t>
            </w:r>
          </w:p>
        </w:tc>
        <w:tc>
          <w:tcPr>
            <w:tcW w:w="54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M</w:t>
            </w:r>
          </w:p>
        </w:tc>
        <w:tc>
          <w:tcPr>
            <w:tcW w:w="54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F</w:t>
            </w:r>
          </w:p>
        </w:tc>
        <w:tc>
          <w:tcPr>
            <w:tcW w:w="54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M</w:t>
            </w:r>
          </w:p>
        </w:tc>
        <w:tc>
          <w:tcPr>
            <w:tcW w:w="54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F</w:t>
            </w:r>
          </w:p>
        </w:tc>
        <w:tc>
          <w:tcPr>
            <w:tcW w:w="54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M</w:t>
            </w:r>
          </w:p>
        </w:tc>
        <w:tc>
          <w:tcPr>
            <w:tcW w:w="45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F</w:t>
            </w:r>
          </w:p>
        </w:tc>
        <w:tc>
          <w:tcPr>
            <w:tcW w:w="106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M</w:t>
            </w:r>
          </w:p>
        </w:tc>
        <w:tc>
          <w:tcPr>
            <w:tcW w:w="96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F</w:t>
            </w:r>
          </w:p>
        </w:tc>
      </w:tr>
      <w:tr w:rsidR="00822C6D" w:rsidRPr="00106D41" w:rsidTr="0074178A">
        <w:trPr>
          <w:trHeight w:val="20"/>
        </w:trPr>
        <w:tc>
          <w:tcPr>
            <w:cnfStyle w:val="001000000000"/>
            <w:tcW w:w="625" w:type="dxa"/>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3060" w:type="dxa"/>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Board of Directors</w:t>
            </w:r>
          </w:p>
        </w:tc>
        <w:tc>
          <w:tcPr>
            <w:tcW w:w="720" w:type="dxa"/>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720" w:type="dxa"/>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540" w:type="dxa"/>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540" w:type="dxa"/>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7</w:t>
            </w:r>
          </w:p>
        </w:tc>
        <w:tc>
          <w:tcPr>
            <w:tcW w:w="540" w:type="dxa"/>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540" w:type="dxa"/>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540" w:type="dxa"/>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50" w:type="dxa"/>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1060" w:type="dxa"/>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960" w:type="dxa"/>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7</w:t>
            </w:r>
          </w:p>
        </w:tc>
      </w:tr>
      <w:tr w:rsidR="00822C6D" w:rsidRPr="00106D41" w:rsidTr="0074178A">
        <w:trPr>
          <w:cnfStyle w:val="000000100000"/>
          <w:trHeight w:val="20"/>
        </w:trPr>
        <w:tc>
          <w:tcPr>
            <w:cnfStyle w:val="001000000000"/>
            <w:tcW w:w="625" w:type="dxa"/>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306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Account Supervisory Committee</w:t>
            </w:r>
          </w:p>
        </w:tc>
        <w:tc>
          <w:tcPr>
            <w:tcW w:w="72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720" w:type="dxa"/>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54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540" w:type="dxa"/>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54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54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54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50" w:type="dxa"/>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1060" w:type="dxa"/>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960" w:type="dxa"/>
            <w:hideMark/>
          </w:tcPr>
          <w:p w:rsidR="00822C6D" w:rsidRPr="00106D41" w:rsidRDefault="00822C6D" w:rsidP="0074178A">
            <w:pPr>
              <w:jc w:val="right"/>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w:t>
            </w:r>
          </w:p>
        </w:tc>
      </w:tr>
      <w:tr w:rsidR="00822C6D" w:rsidRPr="00106D41" w:rsidTr="0074178A">
        <w:trPr>
          <w:trHeight w:val="20"/>
        </w:trPr>
        <w:tc>
          <w:tcPr>
            <w:cnfStyle w:val="001000000000"/>
            <w:tcW w:w="625" w:type="dxa"/>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w:t>
            </w:r>
          </w:p>
        </w:tc>
        <w:tc>
          <w:tcPr>
            <w:tcW w:w="3060" w:type="dxa"/>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Loan Sub-Committee</w:t>
            </w:r>
          </w:p>
        </w:tc>
        <w:tc>
          <w:tcPr>
            <w:tcW w:w="720" w:type="dxa"/>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720" w:type="dxa"/>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w:t>
            </w:r>
          </w:p>
        </w:tc>
        <w:tc>
          <w:tcPr>
            <w:tcW w:w="540" w:type="dxa"/>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540" w:type="dxa"/>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w:t>
            </w:r>
          </w:p>
        </w:tc>
        <w:tc>
          <w:tcPr>
            <w:tcW w:w="540" w:type="dxa"/>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540" w:type="dxa"/>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540" w:type="dxa"/>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50" w:type="dxa"/>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1060" w:type="dxa"/>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0</w:t>
            </w:r>
          </w:p>
        </w:tc>
        <w:tc>
          <w:tcPr>
            <w:tcW w:w="960" w:type="dxa"/>
            <w:hideMark/>
          </w:tcPr>
          <w:p w:rsidR="00822C6D" w:rsidRPr="00106D41" w:rsidRDefault="00822C6D" w:rsidP="0074178A">
            <w:pPr>
              <w:jc w:val="right"/>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w:t>
            </w:r>
          </w:p>
        </w:tc>
      </w:tr>
      <w:tr w:rsidR="00822C6D" w:rsidRPr="00106D41" w:rsidTr="0074178A">
        <w:trPr>
          <w:cnfStyle w:val="000000100000"/>
          <w:trHeight w:val="20"/>
        </w:trPr>
        <w:tc>
          <w:tcPr>
            <w:cnfStyle w:val="001000000000"/>
            <w:tcW w:w="625"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3060" w:type="dxa"/>
            <w:hideMark/>
          </w:tcPr>
          <w:p w:rsidR="00822C6D" w:rsidRPr="00106D41" w:rsidRDefault="00822C6D" w:rsidP="0074178A">
            <w:pP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TOTAL</w:t>
            </w:r>
          </w:p>
        </w:tc>
        <w:tc>
          <w:tcPr>
            <w:tcW w:w="720" w:type="dxa"/>
            <w:noWrap/>
            <w:hideMark/>
          </w:tcPr>
          <w:p w:rsidR="00822C6D" w:rsidRPr="00106D41" w:rsidRDefault="00822C6D" w:rsidP="0074178A">
            <w:pPr>
              <w:jc w:val="right"/>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0</w:t>
            </w:r>
          </w:p>
        </w:tc>
        <w:tc>
          <w:tcPr>
            <w:tcW w:w="720" w:type="dxa"/>
            <w:noWrap/>
            <w:hideMark/>
          </w:tcPr>
          <w:p w:rsidR="00822C6D" w:rsidRPr="00106D41" w:rsidRDefault="00822C6D" w:rsidP="0074178A">
            <w:pPr>
              <w:jc w:val="right"/>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2</w:t>
            </w:r>
          </w:p>
        </w:tc>
        <w:tc>
          <w:tcPr>
            <w:tcW w:w="540" w:type="dxa"/>
            <w:noWrap/>
            <w:hideMark/>
          </w:tcPr>
          <w:p w:rsidR="00822C6D" w:rsidRPr="00106D41" w:rsidRDefault="00822C6D" w:rsidP="0074178A">
            <w:pPr>
              <w:jc w:val="right"/>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2</w:t>
            </w:r>
          </w:p>
        </w:tc>
        <w:tc>
          <w:tcPr>
            <w:tcW w:w="540" w:type="dxa"/>
            <w:noWrap/>
            <w:hideMark/>
          </w:tcPr>
          <w:p w:rsidR="00822C6D" w:rsidRPr="00106D41" w:rsidRDefault="00822C6D" w:rsidP="0074178A">
            <w:pPr>
              <w:jc w:val="right"/>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11</w:t>
            </w:r>
          </w:p>
        </w:tc>
        <w:tc>
          <w:tcPr>
            <w:tcW w:w="540" w:type="dxa"/>
            <w:noWrap/>
            <w:hideMark/>
          </w:tcPr>
          <w:p w:rsidR="00822C6D" w:rsidRPr="00106D41" w:rsidRDefault="00822C6D" w:rsidP="0074178A">
            <w:pPr>
              <w:jc w:val="right"/>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0</w:t>
            </w:r>
          </w:p>
        </w:tc>
        <w:tc>
          <w:tcPr>
            <w:tcW w:w="540" w:type="dxa"/>
            <w:noWrap/>
            <w:hideMark/>
          </w:tcPr>
          <w:p w:rsidR="00822C6D" w:rsidRPr="00106D41" w:rsidRDefault="00822C6D" w:rsidP="0074178A">
            <w:pPr>
              <w:jc w:val="right"/>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0</w:t>
            </w:r>
          </w:p>
        </w:tc>
        <w:tc>
          <w:tcPr>
            <w:tcW w:w="540" w:type="dxa"/>
            <w:noWrap/>
            <w:hideMark/>
          </w:tcPr>
          <w:p w:rsidR="00822C6D" w:rsidRPr="00106D41" w:rsidRDefault="00822C6D" w:rsidP="0074178A">
            <w:pPr>
              <w:jc w:val="right"/>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0</w:t>
            </w:r>
          </w:p>
        </w:tc>
        <w:tc>
          <w:tcPr>
            <w:tcW w:w="450" w:type="dxa"/>
            <w:noWrap/>
            <w:hideMark/>
          </w:tcPr>
          <w:p w:rsidR="00822C6D" w:rsidRPr="00106D41" w:rsidRDefault="00822C6D" w:rsidP="0074178A">
            <w:pPr>
              <w:jc w:val="right"/>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0</w:t>
            </w:r>
          </w:p>
        </w:tc>
        <w:tc>
          <w:tcPr>
            <w:tcW w:w="1060" w:type="dxa"/>
            <w:noWrap/>
            <w:hideMark/>
          </w:tcPr>
          <w:p w:rsidR="00822C6D" w:rsidRPr="00106D41" w:rsidRDefault="00822C6D" w:rsidP="0074178A">
            <w:pPr>
              <w:jc w:val="right"/>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2</w:t>
            </w:r>
          </w:p>
        </w:tc>
        <w:tc>
          <w:tcPr>
            <w:tcW w:w="960" w:type="dxa"/>
            <w:noWrap/>
            <w:hideMark/>
          </w:tcPr>
          <w:p w:rsidR="00822C6D" w:rsidRPr="00106D41" w:rsidRDefault="00822C6D" w:rsidP="0074178A">
            <w:pPr>
              <w:jc w:val="right"/>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13</w:t>
            </w:r>
          </w:p>
        </w:tc>
      </w:tr>
    </w:tbl>
    <w:p w:rsidR="00822C6D" w:rsidRPr="00BF2303" w:rsidRDefault="00822C6D" w:rsidP="00822C6D">
      <w:pPr>
        <w:spacing w:after="160" w:line="259" w:lineRule="auto"/>
        <w:jc w:val="both"/>
        <w:rPr>
          <w:rFonts w:asciiTheme="majorHAnsi" w:hAnsiTheme="majorHAnsi" w:cstheme="majorHAnsi"/>
          <w:b/>
          <w:bCs/>
          <w:sz w:val="22"/>
          <w:szCs w:val="22"/>
          <w:lang w:bidi="ne-NP"/>
        </w:rPr>
      </w:pPr>
    </w:p>
    <w:p w:rsidR="00822C6D" w:rsidRPr="00BF2303" w:rsidRDefault="00822C6D" w:rsidP="00822C6D">
      <w:pPr>
        <w:pStyle w:val="Heading1"/>
        <w:numPr>
          <w:ilvl w:val="1"/>
          <w:numId w:val="5"/>
        </w:numPr>
        <w:ind w:left="540" w:hanging="540"/>
        <w:jc w:val="both"/>
        <w:rPr>
          <w:rFonts w:asciiTheme="majorHAnsi" w:hAnsiTheme="majorHAnsi" w:cstheme="majorHAnsi"/>
          <w:bCs w:val="0"/>
          <w:sz w:val="22"/>
          <w:szCs w:val="22"/>
        </w:rPr>
      </w:pPr>
      <w:bookmarkStart w:id="96" w:name="_Toc34248672"/>
      <w:r w:rsidRPr="00BF2303">
        <w:rPr>
          <w:rFonts w:asciiTheme="majorHAnsi" w:hAnsiTheme="majorHAnsi" w:cstheme="majorHAnsi"/>
          <w:bCs w:val="0"/>
          <w:sz w:val="22"/>
          <w:szCs w:val="22"/>
        </w:rPr>
        <w:t>Balance sheet and Income Statement</w:t>
      </w:r>
      <w:bookmarkEnd w:id="96"/>
    </w:p>
    <w:p w:rsidR="00822C6D" w:rsidRPr="00BF2303" w:rsidRDefault="00822C6D" w:rsidP="00822C6D">
      <w:pPr>
        <w:jc w:val="both"/>
        <w:rPr>
          <w:rFonts w:asciiTheme="majorHAnsi" w:hAnsiTheme="majorHAnsi" w:cstheme="majorHAnsi"/>
          <w:lang w:bidi="ne-NP"/>
        </w:rPr>
      </w:pPr>
    </w:p>
    <w:tbl>
      <w:tblPr>
        <w:tblStyle w:val="GridTable4-Accent11"/>
        <w:tblW w:w="9496" w:type="dxa"/>
        <w:tblLook w:val="04A0"/>
      </w:tblPr>
      <w:tblGrid>
        <w:gridCol w:w="4850"/>
        <w:gridCol w:w="1706"/>
        <w:gridCol w:w="1470"/>
        <w:gridCol w:w="1470"/>
      </w:tblGrid>
      <w:tr w:rsidR="00822C6D" w:rsidRPr="0085391B" w:rsidTr="0074178A">
        <w:trPr>
          <w:cnfStyle w:val="100000000000"/>
          <w:trHeight w:val="20"/>
        </w:trPr>
        <w:tc>
          <w:tcPr>
            <w:cnfStyle w:val="001000000000"/>
            <w:tcW w:w="9496" w:type="dxa"/>
            <w:gridSpan w:val="4"/>
            <w:noWrap/>
            <w:hideMark/>
          </w:tcPr>
          <w:p w:rsidR="00822C6D" w:rsidRPr="0085391B" w:rsidRDefault="00822C6D" w:rsidP="0074178A">
            <w:pPr>
              <w:jc w:val="center"/>
              <w:rPr>
                <w:rFonts w:ascii="Calibri Light" w:eastAsia="Times New Roman" w:hAnsi="Calibri Light" w:cs="Calibri Light"/>
                <w:b w:val="0"/>
                <w:bCs w:val="0"/>
                <w:color w:val="auto"/>
                <w:sz w:val="20"/>
                <w:szCs w:val="20"/>
                <w:u w:val="single"/>
              </w:rPr>
            </w:pPr>
            <w:r w:rsidRPr="0085391B">
              <w:rPr>
                <w:rFonts w:ascii="Calibri Light" w:eastAsia="Times New Roman" w:hAnsi="Calibri Light" w:cs="Calibri Light"/>
                <w:b w:val="0"/>
                <w:bCs w:val="0"/>
                <w:color w:val="auto"/>
                <w:sz w:val="20"/>
                <w:szCs w:val="20"/>
                <w:u w:val="single"/>
              </w:rPr>
              <w:t>Balance sheet</w:t>
            </w:r>
          </w:p>
        </w:tc>
      </w:tr>
      <w:tr w:rsidR="00822C6D" w:rsidRPr="0085391B" w:rsidTr="0074178A">
        <w:trPr>
          <w:cnfStyle w:val="000000100000"/>
          <w:trHeight w:val="20"/>
        </w:trPr>
        <w:tc>
          <w:tcPr>
            <w:cnfStyle w:val="001000000000"/>
            <w:tcW w:w="4850" w:type="dxa"/>
            <w:noWrap/>
            <w:hideMark/>
          </w:tcPr>
          <w:p w:rsidR="00822C6D" w:rsidRPr="0085391B" w:rsidRDefault="00822C6D" w:rsidP="0074178A">
            <w:pPr>
              <w:jc w:val="center"/>
              <w:rPr>
                <w:rFonts w:ascii="Calibri Light" w:eastAsia="Times New Roman" w:hAnsi="Calibri Light" w:cs="Calibri Light"/>
                <w:b w:val="0"/>
                <w:bCs w:val="0"/>
                <w:sz w:val="20"/>
                <w:szCs w:val="20"/>
              </w:rPr>
            </w:pPr>
            <w:r w:rsidRPr="0085391B">
              <w:rPr>
                <w:rFonts w:ascii="Calibri Light" w:eastAsia="Times New Roman" w:hAnsi="Calibri Light" w:cs="Calibri Light"/>
                <w:b w:val="0"/>
                <w:bCs w:val="0"/>
                <w:sz w:val="20"/>
                <w:szCs w:val="20"/>
              </w:rPr>
              <w:t> </w:t>
            </w:r>
          </w:p>
        </w:tc>
        <w:tc>
          <w:tcPr>
            <w:tcW w:w="1706" w:type="dxa"/>
            <w:noWrap/>
            <w:hideMark/>
          </w:tcPr>
          <w:p w:rsidR="00822C6D" w:rsidRPr="0085391B" w:rsidRDefault="00822C6D" w:rsidP="0074178A">
            <w:pPr>
              <w:jc w:val="center"/>
              <w:cnfStyle w:val="000000100000"/>
              <w:rPr>
                <w:rFonts w:ascii="Calibri Light" w:eastAsia="Times New Roman" w:hAnsi="Calibri Light" w:cs="Calibri Light"/>
                <w:b/>
                <w:bCs/>
                <w:sz w:val="20"/>
                <w:szCs w:val="20"/>
              </w:rPr>
            </w:pPr>
          </w:p>
        </w:tc>
        <w:tc>
          <w:tcPr>
            <w:tcW w:w="1470" w:type="dxa"/>
            <w:noWrap/>
            <w:hideMark/>
          </w:tcPr>
          <w:p w:rsidR="00822C6D" w:rsidRPr="0085391B" w:rsidRDefault="00822C6D" w:rsidP="0074178A">
            <w:pPr>
              <w:cnfStyle w:val="000000100000"/>
              <w:rPr>
                <w:rFonts w:eastAsia="Times New Roman"/>
                <w:sz w:val="20"/>
                <w:szCs w:val="20"/>
              </w:rPr>
            </w:pPr>
          </w:p>
        </w:tc>
        <w:tc>
          <w:tcPr>
            <w:tcW w:w="1470" w:type="dxa"/>
            <w:noWrap/>
            <w:hideMark/>
          </w:tcPr>
          <w:p w:rsidR="00822C6D" w:rsidRPr="0085391B" w:rsidRDefault="00822C6D" w:rsidP="0074178A">
            <w:pPr>
              <w:cnfStyle w:val="000000100000"/>
              <w:rPr>
                <w:rFonts w:eastAsia="Times New Roman"/>
                <w:sz w:val="20"/>
                <w:szCs w:val="20"/>
              </w:rPr>
            </w:pPr>
          </w:p>
        </w:tc>
      </w:tr>
      <w:tr w:rsidR="00822C6D" w:rsidRPr="0085391B" w:rsidTr="0074178A">
        <w:trPr>
          <w:trHeight w:val="20"/>
        </w:trPr>
        <w:tc>
          <w:tcPr>
            <w:cnfStyle w:val="001000000000"/>
            <w:tcW w:w="4850" w:type="dxa"/>
            <w:noWrap/>
            <w:hideMark/>
          </w:tcPr>
          <w:p w:rsidR="00822C6D" w:rsidRPr="0085391B" w:rsidRDefault="00822C6D" w:rsidP="0074178A">
            <w:pPr>
              <w:rPr>
                <w:rFonts w:ascii="Calibri Light" w:eastAsia="Times New Roman" w:hAnsi="Calibri Light" w:cs="Calibri Light"/>
                <w:sz w:val="20"/>
                <w:szCs w:val="20"/>
              </w:rPr>
            </w:pPr>
            <w:r w:rsidRPr="0085391B">
              <w:rPr>
                <w:rFonts w:ascii="Calibri Light" w:eastAsia="Times New Roman" w:hAnsi="Calibri Light" w:cs="Calibri Light"/>
                <w:sz w:val="20"/>
                <w:szCs w:val="20"/>
              </w:rPr>
              <w:t>Particulars</w:t>
            </w:r>
          </w:p>
        </w:tc>
        <w:tc>
          <w:tcPr>
            <w:tcW w:w="1706" w:type="dxa"/>
            <w:noWrap/>
            <w:hideMark/>
          </w:tcPr>
          <w:p w:rsidR="00822C6D" w:rsidRPr="0085391B" w:rsidRDefault="00822C6D" w:rsidP="0074178A">
            <w:pPr>
              <w:jc w:val="center"/>
              <w:cnfStyle w:val="000000000000"/>
              <w:rPr>
                <w:rFonts w:ascii="Calibri Light" w:eastAsia="Times New Roman" w:hAnsi="Calibri Light" w:cs="Calibri Light"/>
                <w:b/>
                <w:bCs/>
                <w:sz w:val="20"/>
                <w:szCs w:val="20"/>
              </w:rPr>
            </w:pPr>
            <w:r w:rsidRPr="0085391B">
              <w:rPr>
                <w:rFonts w:ascii="Calibri Light" w:eastAsia="Times New Roman" w:hAnsi="Calibri Light" w:cs="Calibri Light"/>
                <w:b/>
                <w:bCs/>
                <w:sz w:val="20"/>
                <w:szCs w:val="20"/>
              </w:rPr>
              <w:t>FY 2017</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b/>
                <w:bCs/>
                <w:sz w:val="20"/>
                <w:szCs w:val="20"/>
              </w:rPr>
            </w:pPr>
            <w:r w:rsidRPr="0085391B">
              <w:rPr>
                <w:rFonts w:ascii="Calibri Light" w:eastAsia="Times New Roman" w:hAnsi="Calibri Light" w:cs="Calibri Light"/>
                <w:b/>
                <w:bCs/>
                <w:sz w:val="20"/>
                <w:szCs w:val="20"/>
              </w:rPr>
              <w:t>FY 2018</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b/>
                <w:bCs/>
                <w:sz w:val="20"/>
                <w:szCs w:val="20"/>
              </w:rPr>
            </w:pPr>
            <w:r w:rsidRPr="0085391B">
              <w:rPr>
                <w:rFonts w:ascii="Calibri Light" w:eastAsia="Times New Roman" w:hAnsi="Calibri Light" w:cs="Calibri Light"/>
                <w:b/>
                <w:bCs/>
                <w:sz w:val="20"/>
                <w:szCs w:val="20"/>
              </w:rPr>
              <w:t>FY 2019</w:t>
            </w:r>
          </w:p>
        </w:tc>
      </w:tr>
      <w:tr w:rsidR="00822C6D" w:rsidRPr="0085391B" w:rsidTr="0074178A">
        <w:trPr>
          <w:cnfStyle w:val="000000100000"/>
          <w:trHeight w:val="20"/>
        </w:trPr>
        <w:tc>
          <w:tcPr>
            <w:cnfStyle w:val="001000000000"/>
            <w:tcW w:w="4850" w:type="dxa"/>
            <w:noWrap/>
            <w:hideMark/>
          </w:tcPr>
          <w:p w:rsidR="00822C6D" w:rsidRPr="0085391B" w:rsidRDefault="00822C6D" w:rsidP="0074178A">
            <w:pPr>
              <w:rPr>
                <w:rFonts w:ascii="Calibri Light" w:eastAsia="Times New Roman" w:hAnsi="Calibri Light" w:cs="Calibri Light"/>
                <w:b w:val="0"/>
                <w:bCs w:val="0"/>
                <w:sz w:val="20"/>
                <w:szCs w:val="20"/>
              </w:rPr>
            </w:pPr>
            <w:r w:rsidRPr="0085391B">
              <w:rPr>
                <w:rFonts w:ascii="Calibri Light" w:eastAsia="Times New Roman" w:hAnsi="Calibri Light" w:cs="Calibri Light"/>
                <w:b w:val="0"/>
                <w:bCs w:val="0"/>
                <w:sz w:val="20"/>
                <w:szCs w:val="20"/>
              </w:rPr>
              <w:t>Assets</w:t>
            </w:r>
          </w:p>
        </w:tc>
        <w:tc>
          <w:tcPr>
            <w:tcW w:w="1706"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p>
        </w:tc>
      </w:tr>
      <w:tr w:rsidR="00822C6D" w:rsidRPr="0085391B" w:rsidTr="0074178A">
        <w:trPr>
          <w:trHeight w:val="20"/>
        </w:trPr>
        <w:tc>
          <w:tcPr>
            <w:cnfStyle w:val="001000000000"/>
            <w:tcW w:w="4850" w:type="dxa"/>
            <w:noWrap/>
            <w:hideMark/>
          </w:tcPr>
          <w:p w:rsidR="00822C6D" w:rsidRPr="0085391B" w:rsidRDefault="00822C6D" w:rsidP="0074178A">
            <w:pPr>
              <w:rPr>
                <w:rFonts w:ascii="Calibri Light" w:eastAsia="Times New Roman" w:hAnsi="Calibri Light" w:cs="Calibri Light"/>
                <w:sz w:val="20"/>
                <w:szCs w:val="20"/>
              </w:rPr>
            </w:pPr>
            <w:r w:rsidRPr="0085391B">
              <w:rPr>
                <w:rFonts w:ascii="Calibri Light" w:eastAsia="Times New Roman" w:hAnsi="Calibri Light" w:cs="Calibri Light"/>
                <w:sz w:val="20"/>
                <w:szCs w:val="20"/>
              </w:rPr>
              <w:t>Cash Balance</w:t>
            </w:r>
          </w:p>
        </w:tc>
        <w:tc>
          <w:tcPr>
            <w:tcW w:w="1706"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6,580.00</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12,688.00</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51,896.82</w:t>
            </w:r>
          </w:p>
        </w:tc>
      </w:tr>
      <w:tr w:rsidR="00822C6D" w:rsidRPr="0085391B" w:rsidTr="0074178A">
        <w:trPr>
          <w:cnfStyle w:val="000000100000"/>
          <w:trHeight w:val="20"/>
        </w:trPr>
        <w:tc>
          <w:tcPr>
            <w:cnfStyle w:val="001000000000"/>
            <w:tcW w:w="4850" w:type="dxa"/>
            <w:noWrap/>
            <w:hideMark/>
          </w:tcPr>
          <w:p w:rsidR="00822C6D" w:rsidRPr="0085391B" w:rsidRDefault="00822C6D" w:rsidP="0074178A">
            <w:pPr>
              <w:rPr>
                <w:rFonts w:ascii="Calibri" w:eastAsia="Times New Roman" w:hAnsi="Calibri" w:cs="Calibri"/>
                <w:szCs w:val="22"/>
              </w:rPr>
            </w:pPr>
            <w:r w:rsidRPr="00E20035">
              <w:rPr>
                <w:rFonts w:ascii="Calibri" w:eastAsia="Times New Roman" w:hAnsi="Calibri" w:cs="Calibri"/>
                <w:noProof/>
                <w:szCs w:val="22"/>
              </w:rPr>
              <w:pict>
                <v:shape id="_x0000_s1072" type="#_x0000_t202" style="position:absolute;margin-left:0;margin-top:0;width:6pt;height:17.25pt;z-index:251720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" filled="f" stroked="f"/>
              </w:pict>
            </w:r>
            <w:r w:rsidRPr="00E20035">
              <w:rPr>
                <w:rFonts w:ascii="Calibri" w:eastAsia="Times New Roman" w:hAnsi="Calibri" w:cs="Calibri"/>
                <w:noProof/>
                <w:szCs w:val="22"/>
              </w:rPr>
              <w:pict>
                <v:shape id="_x0000_s1073" type="#_x0000_t202" style="position:absolute;margin-left:0;margin-top:0;width:6pt;height:17.25pt;z-index:2517217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" filled="f" stroked="f"/>
              </w:pict>
            </w:r>
            <w:r w:rsidRPr="00E20035">
              <w:rPr>
                <w:rFonts w:ascii="Calibri" w:eastAsia="Times New Roman" w:hAnsi="Calibri" w:cs="Calibri"/>
                <w:noProof/>
                <w:szCs w:val="22"/>
              </w:rPr>
              <w:pict>
                <v:shape id="_x0000_s1074" type="#_x0000_t202" style="position:absolute;margin-left:0;margin-top:0;width:6pt;height:19.5pt;z-index:2517227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" filled="f" stroked="f"/>
              </w:pict>
            </w:r>
            <w:r w:rsidRPr="00E20035">
              <w:rPr>
                <w:rFonts w:ascii="Calibri" w:eastAsia="Times New Roman" w:hAnsi="Calibri" w:cs="Calibri"/>
                <w:noProof/>
                <w:szCs w:val="22"/>
              </w:rPr>
              <w:pict>
                <v:shape id="_x0000_s1075" type="#_x0000_t202" style="position:absolute;margin-left:0;margin-top:0;width:6pt;height:19.5pt;z-index:251723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" filled="f" stroked="f"/>
              </w:pict>
            </w:r>
          </w:p>
          <w:tbl>
            <w:tblPr>
              <w:tblW w:w="0" w:type="auto"/>
              <w:tblCellSpacing w:w="0" w:type="dxa"/>
              <w:tblCellMar>
                <w:left w:w="0" w:type="dxa"/>
                <w:right w:w="0" w:type="dxa"/>
              </w:tblCellMar>
              <w:tblLook w:val="04A0"/>
            </w:tblPr>
            <w:tblGrid>
              <w:gridCol w:w="3620"/>
            </w:tblGrid>
            <w:tr w:rsidR="00822C6D" w:rsidRPr="0085391B" w:rsidTr="0074178A">
              <w:trPr>
                <w:trHeight w:val="255"/>
                <w:tblCellSpacing w:w="0" w:type="dxa"/>
              </w:trPr>
              <w:tc>
                <w:tcPr>
                  <w:tcW w:w="3600" w:type="dxa"/>
                  <w:tcBorders>
                    <w:top w:val="nil"/>
                    <w:left w:val="single" w:sz="4" w:space="0" w:color="auto"/>
                    <w:bottom w:val="single" w:sz="4" w:space="0" w:color="auto"/>
                    <w:right w:val="single" w:sz="4" w:space="0" w:color="auto"/>
                  </w:tcBorders>
                  <w:shd w:val="clear" w:color="000000" w:fill="FFFFFF"/>
                  <w:noWrap/>
                  <w:vAlign w:val="center"/>
                  <w:hideMark/>
                </w:tcPr>
                <w:p w:rsidR="00822C6D" w:rsidRPr="0085391B" w:rsidRDefault="00822C6D" w:rsidP="0074178A">
                  <w:pPr>
                    <w:rPr>
                      <w:rFonts w:ascii="Calibri Light" w:eastAsia="Times New Roman" w:hAnsi="Calibri Light" w:cs="Calibri Light"/>
                      <w:sz w:val="20"/>
                      <w:szCs w:val="20"/>
                    </w:rPr>
                  </w:pPr>
                  <w:r w:rsidRPr="0085391B">
                    <w:rPr>
                      <w:rFonts w:ascii="Calibri Light" w:eastAsia="Times New Roman" w:hAnsi="Calibri Light" w:cs="Calibri Light"/>
                      <w:sz w:val="20"/>
                      <w:szCs w:val="20"/>
                    </w:rPr>
                    <w:t>Bank Balance</w:t>
                  </w:r>
                </w:p>
              </w:tc>
            </w:tr>
          </w:tbl>
          <w:p w:rsidR="00822C6D" w:rsidRPr="0085391B" w:rsidRDefault="00822C6D" w:rsidP="0074178A">
            <w:pPr>
              <w:rPr>
                <w:rFonts w:ascii="Calibri" w:eastAsia="Times New Roman" w:hAnsi="Calibri" w:cs="Calibri"/>
                <w:szCs w:val="22"/>
              </w:rPr>
            </w:pPr>
          </w:p>
        </w:tc>
        <w:tc>
          <w:tcPr>
            <w:tcW w:w="1706"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3,140.00</w:t>
            </w: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5,100.00</w:t>
            </w: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329,897.00</w:t>
            </w:r>
          </w:p>
        </w:tc>
      </w:tr>
      <w:tr w:rsidR="00822C6D" w:rsidRPr="0085391B" w:rsidTr="0074178A">
        <w:trPr>
          <w:trHeight w:val="20"/>
        </w:trPr>
        <w:tc>
          <w:tcPr>
            <w:cnfStyle w:val="001000000000"/>
            <w:tcW w:w="4850" w:type="dxa"/>
            <w:noWrap/>
            <w:hideMark/>
          </w:tcPr>
          <w:p w:rsidR="00822C6D" w:rsidRPr="0085391B" w:rsidRDefault="00822C6D" w:rsidP="0074178A">
            <w:pPr>
              <w:rPr>
                <w:rFonts w:ascii="Calibri Light" w:eastAsia="Times New Roman" w:hAnsi="Calibri Light" w:cs="Calibri Light"/>
                <w:sz w:val="20"/>
                <w:szCs w:val="20"/>
              </w:rPr>
            </w:pPr>
            <w:r w:rsidRPr="0085391B">
              <w:rPr>
                <w:rFonts w:ascii="Calibri Light" w:eastAsia="Times New Roman" w:hAnsi="Calibri Light" w:cs="Calibri Light"/>
                <w:sz w:val="20"/>
                <w:szCs w:val="20"/>
              </w:rPr>
              <w:t>other Current Assets</w:t>
            </w:r>
          </w:p>
        </w:tc>
        <w:tc>
          <w:tcPr>
            <w:tcW w:w="1706"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153,290.00</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44,240.00</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51,392.00</w:t>
            </w:r>
          </w:p>
        </w:tc>
      </w:tr>
      <w:tr w:rsidR="00822C6D" w:rsidRPr="0085391B" w:rsidTr="0074178A">
        <w:trPr>
          <w:cnfStyle w:val="000000100000"/>
          <w:trHeight w:val="20"/>
        </w:trPr>
        <w:tc>
          <w:tcPr>
            <w:cnfStyle w:val="001000000000"/>
            <w:tcW w:w="4850" w:type="dxa"/>
            <w:noWrap/>
            <w:hideMark/>
          </w:tcPr>
          <w:p w:rsidR="00822C6D" w:rsidRPr="0085391B" w:rsidRDefault="00822C6D" w:rsidP="0074178A">
            <w:pPr>
              <w:rPr>
                <w:rFonts w:ascii="Calibri Light" w:eastAsia="Times New Roman" w:hAnsi="Calibri Light" w:cs="Calibri Light"/>
                <w:sz w:val="20"/>
                <w:szCs w:val="20"/>
              </w:rPr>
            </w:pPr>
            <w:r w:rsidRPr="0085391B">
              <w:rPr>
                <w:rFonts w:ascii="Calibri Light" w:eastAsia="Times New Roman" w:hAnsi="Calibri Light" w:cs="Calibri Light"/>
                <w:sz w:val="20"/>
                <w:szCs w:val="20"/>
              </w:rPr>
              <w:t>Outstanding Loan</w:t>
            </w:r>
          </w:p>
        </w:tc>
        <w:tc>
          <w:tcPr>
            <w:tcW w:w="1706"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977,605.00</w:t>
            </w: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1,693,035.00</w:t>
            </w: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1,980,111.36</w:t>
            </w:r>
          </w:p>
        </w:tc>
      </w:tr>
      <w:tr w:rsidR="00822C6D" w:rsidRPr="0085391B" w:rsidTr="0074178A">
        <w:trPr>
          <w:trHeight w:val="20"/>
        </w:trPr>
        <w:tc>
          <w:tcPr>
            <w:cnfStyle w:val="001000000000"/>
            <w:tcW w:w="4850" w:type="dxa"/>
            <w:noWrap/>
            <w:hideMark/>
          </w:tcPr>
          <w:p w:rsidR="00822C6D" w:rsidRPr="0085391B" w:rsidRDefault="00822C6D" w:rsidP="0074178A">
            <w:pPr>
              <w:rPr>
                <w:rFonts w:ascii="Calibri Light" w:eastAsia="Times New Roman" w:hAnsi="Calibri Light" w:cs="Calibri Light"/>
                <w:sz w:val="20"/>
                <w:szCs w:val="20"/>
              </w:rPr>
            </w:pPr>
            <w:r w:rsidRPr="0085391B">
              <w:rPr>
                <w:rFonts w:ascii="Calibri Light" w:eastAsia="Times New Roman" w:hAnsi="Calibri Light" w:cs="Calibri Light"/>
                <w:sz w:val="20"/>
                <w:szCs w:val="20"/>
              </w:rPr>
              <w:t>other Investment</w:t>
            </w:r>
          </w:p>
        </w:tc>
        <w:tc>
          <w:tcPr>
            <w:tcW w:w="1706"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2,000.00</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2,000.00</w:t>
            </w:r>
          </w:p>
        </w:tc>
      </w:tr>
      <w:tr w:rsidR="00822C6D" w:rsidRPr="0085391B" w:rsidTr="0074178A">
        <w:trPr>
          <w:cnfStyle w:val="000000100000"/>
          <w:trHeight w:val="20"/>
        </w:trPr>
        <w:tc>
          <w:tcPr>
            <w:cnfStyle w:val="001000000000"/>
            <w:tcW w:w="4850" w:type="dxa"/>
            <w:noWrap/>
            <w:hideMark/>
          </w:tcPr>
          <w:p w:rsidR="00822C6D" w:rsidRPr="0085391B" w:rsidRDefault="00822C6D" w:rsidP="0074178A">
            <w:pPr>
              <w:rPr>
                <w:rFonts w:ascii="Calibri Light" w:eastAsia="Times New Roman" w:hAnsi="Calibri Light" w:cs="Calibri Light"/>
                <w:sz w:val="20"/>
                <w:szCs w:val="20"/>
              </w:rPr>
            </w:pPr>
            <w:r w:rsidRPr="0085391B">
              <w:rPr>
                <w:rFonts w:ascii="Calibri Light" w:eastAsia="Times New Roman" w:hAnsi="Calibri Light" w:cs="Calibri Light"/>
                <w:sz w:val="20"/>
                <w:szCs w:val="20"/>
              </w:rPr>
              <w:t>…</w:t>
            </w:r>
          </w:p>
        </w:tc>
        <w:tc>
          <w:tcPr>
            <w:tcW w:w="1706"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p>
        </w:tc>
      </w:tr>
      <w:tr w:rsidR="00822C6D" w:rsidRPr="0085391B" w:rsidTr="0074178A">
        <w:trPr>
          <w:trHeight w:val="20"/>
        </w:trPr>
        <w:tc>
          <w:tcPr>
            <w:cnfStyle w:val="001000000000"/>
            <w:tcW w:w="4850" w:type="dxa"/>
            <w:noWrap/>
            <w:hideMark/>
          </w:tcPr>
          <w:p w:rsidR="00822C6D" w:rsidRPr="0085391B" w:rsidRDefault="00822C6D" w:rsidP="0074178A">
            <w:pPr>
              <w:rPr>
                <w:rFonts w:ascii="Calibri Light" w:eastAsia="Times New Roman" w:hAnsi="Calibri Light" w:cs="Calibri Light"/>
                <w:sz w:val="20"/>
                <w:szCs w:val="20"/>
              </w:rPr>
            </w:pPr>
            <w:r w:rsidRPr="0085391B">
              <w:rPr>
                <w:rFonts w:ascii="Calibri Light" w:eastAsia="Times New Roman" w:hAnsi="Calibri Light" w:cs="Calibri Light"/>
                <w:sz w:val="20"/>
                <w:szCs w:val="20"/>
              </w:rPr>
              <w:t>Fixed Assets</w:t>
            </w:r>
          </w:p>
        </w:tc>
        <w:tc>
          <w:tcPr>
            <w:tcW w:w="1706"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14,885.00</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13,632.00</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18,466.90</w:t>
            </w:r>
          </w:p>
        </w:tc>
      </w:tr>
      <w:tr w:rsidR="00822C6D" w:rsidRPr="0085391B" w:rsidTr="0074178A">
        <w:trPr>
          <w:cnfStyle w:val="000000100000"/>
          <w:trHeight w:val="20"/>
        </w:trPr>
        <w:tc>
          <w:tcPr>
            <w:cnfStyle w:val="001000000000"/>
            <w:tcW w:w="4850" w:type="dxa"/>
            <w:noWrap/>
            <w:hideMark/>
          </w:tcPr>
          <w:p w:rsidR="00822C6D" w:rsidRPr="0085391B" w:rsidRDefault="00822C6D" w:rsidP="0074178A">
            <w:pPr>
              <w:rPr>
                <w:rFonts w:ascii="Calibri Light" w:eastAsia="Times New Roman" w:hAnsi="Calibri Light" w:cs="Calibri Light"/>
                <w:b w:val="0"/>
                <w:bCs w:val="0"/>
                <w:sz w:val="20"/>
                <w:szCs w:val="20"/>
              </w:rPr>
            </w:pPr>
            <w:r w:rsidRPr="0085391B">
              <w:rPr>
                <w:rFonts w:ascii="Calibri Light" w:eastAsia="Times New Roman" w:hAnsi="Calibri Light" w:cs="Calibri Light"/>
                <w:b w:val="0"/>
                <w:bCs w:val="0"/>
                <w:sz w:val="20"/>
                <w:szCs w:val="20"/>
              </w:rPr>
              <w:t>TOTAL ASSETS</w:t>
            </w:r>
          </w:p>
        </w:tc>
        <w:tc>
          <w:tcPr>
            <w:tcW w:w="1706" w:type="dxa"/>
            <w:noWrap/>
            <w:hideMark/>
          </w:tcPr>
          <w:p w:rsidR="00822C6D" w:rsidRPr="0085391B" w:rsidRDefault="00822C6D" w:rsidP="0074178A">
            <w:pPr>
              <w:jc w:val="center"/>
              <w:cnfStyle w:val="000000100000"/>
              <w:rPr>
                <w:rFonts w:ascii="Calibri Light" w:eastAsia="Times New Roman" w:hAnsi="Calibri Light" w:cs="Calibri Light"/>
                <w:b/>
                <w:bCs/>
                <w:sz w:val="20"/>
                <w:szCs w:val="20"/>
                <w:u w:val="single"/>
              </w:rPr>
            </w:pPr>
            <w:r w:rsidRPr="0085391B">
              <w:rPr>
                <w:rFonts w:ascii="Calibri Light" w:eastAsia="Times New Roman" w:hAnsi="Calibri Light" w:cs="Calibri Light"/>
                <w:b/>
                <w:bCs/>
                <w:sz w:val="20"/>
                <w:szCs w:val="20"/>
                <w:u w:val="single"/>
              </w:rPr>
              <w:t>1,155,500.00</w:t>
            </w:r>
          </w:p>
        </w:tc>
        <w:tc>
          <w:tcPr>
            <w:tcW w:w="1470" w:type="dxa"/>
            <w:noWrap/>
            <w:hideMark/>
          </w:tcPr>
          <w:p w:rsidR="00822C6D" w:rsidRPr="0085391B" w:rsidRDefault="00822C6D" w:rsidP="0074178A">
            <w:pPr>
              <w:jc w:val="center"/>
              <w:cnfStyle w:val="000000100000"/>
              <w:rPr>
                <w:rFonts w:ascii="Calibri Light" w:eastAsia="Times New Roman" w:hAnsi="Calibri Light" w:cs="Calibri Light"/>
                <w:b/>
                <w:bCs/>
                <w:sz w:val="20"/>
                <w:szCs w:val="20"/>
              </w:rPr>
            </w:pPr>
            <w:r w:rsidRPr="0085391B">
              <w:rPr>
                <w:rFonts w:ascii="Calibri Light" w:eastAsia="Times New Roman" w:hAnsi="Calibri Light" w:cs="Calibri Light"/>
                <w:b/>
                <w:bCs/>
                <w:sz w:val="20"/>
                <w:szCs w:val="20"/>
              </w:rPr>
              <w:t>1,770,695.00</w:t>
            </w:r>
          </w:p>
        </w:tc>
        <w:tc>
          <w:tcPr>
            <w:tcW w:w="1470" w:type="dxa"/>
            <w:noWrap/>
            <w:hideMark/>
          </w:tcPr>
          <w:p w:rsidR="00822C6D" w:rsidRPr="0085391B" w:rsidRDefault="00822C6D" w:rsidP="0074178A">
            <w:pPr>
              <w:jc w:val="center"/>
              <w:cnfStyle w:val="000000100000"/>
              <w:rPr>
                <w:rFonts w:ascii="Calibri Light" w:eastAsia="Times New Roman" w:hAnsi="Calibri Light" w:cs="Calibri Light"/>
                <w:b/>
                <w:bCs/>
                <w:sz w:val="20"/>
                <w:szCs w:val="20"/>
              </w:rPr>
            </w:pPr>
            <w:r w:rsidRPr="0085391B">
              <w:rPr>
                <w:rFonts w:ascii="Calibri Light" w:eastAsia="Times New Roman" w:hAnsi="Calibri Light" w:cs="Calibri Light"/>
                <w:b/>
                <w:bCs/>
                <w:sz w:val="20"/>
                <w:szCs w:val="20"/>
              </w:rPr>
              <w:t>2,433,764.08</w:t>
            </w:r>
          </w:p>
        </w:tc>
      </w:tr>
      <w:tr w:rsidR="00822C6D" w:rsidRPr="0085391B" w:rsidTr="0074178A">
        <w:trPr>
          <w:trHeight w:val="20"/>
        </w:trPr>
        <w:tc>
          <w:tcPr>
            <w:cnfStyle w:val="001000000000"/>
            <w:tcW w:w="4850" w:type="dxa"/>
            <w:noWrap/>
            <w:hideMark/>
          </w:tcPr>
          <w:p w:rsidR="00822C6D" w:rsidRPr="0085391B" w:rsidRDefault="00822C6D" w:rsidP="0074178A">
            <w:pPr>
              <w:rPr>
                <w:rFonts w:ascii="Calibri Light" w:eastAsia="Times New Roman" w:hAnsi="Calibri Light" w:cs="Calibri Light"/>
                <w:b w:val="0"/>
                <w:bCs w:val="0"/>
                <w:sz w:val="20"/>
                <w:szCs w:val="20"/>
              </w:rPr>
            </w:pPr>
            <w:r w:rsidRPr="0085391B">
              <w:rPr>
                <w:rFonts w:ascii="Calibri Light" w:eastAsia="Times New Roman" w:hAnsi="Calibri Light" w:cs="Calibri Light"/>
                <w:b w:val="0"/>
                <w:bCs w:val="0"/>
                <w:sz w:val="20"/>
                <w:szCs w:val="20"/>
              </w:rPr>
              <w:t>Liabilities</w:t>
            </w:r>
          </w:p>
        </w:tc>
        <w:tc>
          <w:tcPr>
            <w:tcW w:w="1706"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p>
        </w:tc>
      </w:tr>
      <w:tr w:rsidR="00822C6D" w:rsidRPr="0085391B" w:rsidTr="0074178A">
        <w:trPr>
          <w:cnfStyle w:val="000000100000"/>
          <w:trHeight w:val="20"/>
        </w:trPr>
        <w:tc>
          <w:tcPr>
            <w:cnfStyle w:val="001000000000"/>
            <w:tcW w:w="4850" w:type="dxa"/>
            <w:noWrap/>
            <w:hideMark/>
          </w:tcPr>
          <w:p w:rsidR="00822C6D" w:rsidRPr="0085391B" w:rsidRDefault="00822C6D" w:rsidP="0074178A">
            <w:pPr>
              <w:rPr>
                <w:rFonts w:ascii="Calibri Light" w:eastAsia="Times New Roman" w:hAnsi="Calibri Light" w:cs="Calibri Light"/>
                <w:sz w:val="20"/>
                <w:szCs w:val="20"/>
              </w:rPr>
            </w:pPr>
            <w:r w:rsidRPr="0085391B">
              <w:rPr>
                <w:rFonts w:ascii="Calibri Light" w:eastAsia="Times New Roman" w:hAnsi="Calibri Light" w:cs="Calibri Light"/>
                <w:sz w:val="20"/>
                <w:szCs w:val="20"/>
              </w:rPr>
              <w:t>Share capital</w:t>
            </w:r>
          </w:p>
        </w:tc>
        <w:tc>
          <w:tcPr>
            <w:tcW w:w="1706"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115,200.00</w:t>
            </w: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157,200.00</w:t>
            </w: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187,700.00</w:t>
            </w:r>
          </w:p>
        </w:tc>
      </w:tr>
      <w:tr w:rsidR="00822C6D" w:rsidRPr="0085391B" w:rsidTr="0074178A">
        <w:trPr>
          <w:trHeight w:val="20"/>
        </w:trPr>
        <w:tc>
          <w:tcPr>
            <w:cnfStyle w:val="001000000000"/>
            <w:tcW w:w="4850" w:type="dxa"/>
            <w:noWrap/>
            <w:hideMark/>
          </w:tcPr>
          <w:p w:rsidR="00822C6D" w:rsidRPr="0085391B" w:rsidRDefault="00822C6D" w:rsidP="0074178A">
            <w:pPr>
              <w:rPr>
                <w:rFonts w:ascii="Calibri Light" w:eastAsia="Times New Roman" w:hAnsi="Calibri Light" w:cs="Calibri Light"/>
                <w:b w:val="0"/>
                <w:bCs w:val="0"/>
                <w:sz w:val="20"/>
                <w:szCs w:val="20"/>
              </w:rPr>
            </w:pPr>
            <w:r w:rsidRPr="0085391B">
              <w:rPr>
                <w:rFonts w:ascii="Calibri Light" w:eastAsia="Times New Roman" w:hAnsi="Calibri Light" w:cs="Calibri Light"/>
                <w:b w:val="0"/>
                <w:bCs w:val="0"/>
                <w:sz w:val="20"/>
                <w:szCs w:val="20"/>
              </w:rPr>
              <w:t>Grant -GNI</w:t>
            </w:r>
          </w:p>
        </w:tc>
        <w:tc>
          <w:tcPr>
            <w:tcW w:w="1706"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536,579.00</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1,012,202.00</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1,112,202.00</w:t>
            </w:r>
          </w:p>
        </w:tc>
      </w:tr>
      <w:tr w:rsidR="00822C6D" w:rsidRPr="0085391B" w:rsidTr="0074178A">
        <w:trPr>
          <w:cnfStyle w:val="000000100000"/>
          <w:trHeight w:val="20"/>
        </w:trPr>
        <w:tc>
          <w:tcPr>
            <w:cnfStyle w:val="001000000000"/>
            <w:tcW w:w="4850" w:type="dxa"/>
            <w:noWrap/>
            <w:hideMark/>
          </w:tcPr>
          <w:p w:rsidR="00822C6D" w:rsidRPr="0085391B" w:rsidRDefault="00822C6D" w:rsidP="0074178A">
            <w:pPr>
              <w:rPr>
                <w:rFonts w:ascii="Calibri Light" w:eastAsia="Times New Roman" w:hAnsi="Calibri Light" w:cs="Calibri Light"/>
                <w:b w:val="0"/>
                <w:bCs w:val="0"/>
                <w:sz w:val="20"/>
                <w:szCs w:val="20"/>
              </w:rPr>
            </w:pPr>
            <w:r w:rsidRPr="0085391B">
              <w:rPr>
                <w:rFonts w:ascii="Calibri Light" w:eastAsia="Times New Roman" w:hAnsi="Calibri Light" w:cs="Calibri Light"/>
                <w:b w:val="0"/>
                <w:bCs w:val="0"/>
                <w:sz w:val="20"/>
                <w:szCs w:val="20"/>
              </w:rPr>
              <w:t>Other Grant</w:t>
            </w:r>
          </w:p>
        </w:tc>
        <w:tc>
          <w:tcPr>
            <w:tcW w:w="1706"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p>
        </w:tc>
      </w:tr>
      <w:tr w:rsidR="00822C6D" w:rsidRPr="0085391B" w:rsidTr="0074178A">
        <w:trPr>
          <w:trHeight w:val="20"/>
        </w:trPr>
        <w:tc>
          <w:tcPr>
            <w:cnfStyle w:val="001000000000"/>
            <w:tcW w:w="4850" w:type="dxa"/>
            <w:noWrap/>
            <w:hideMark/>
          </w:tcPr>
          <w:p w:rsidR="00822C6D" w:rsidRPr="0085391B" w:rsidRDefault="00822C6D" w:rsidP="0074178A">
            <w:pPr>
              <w:rPr>
                <w:rFonts w:ascii="Calibri Light" w:eastAsia="Times New Roman" w:hAnsi="Calibri Light" w:cs="Calibri Light"/>
                <w:b w:val="0"/>
                <w:bCs w:val="0"/>
                <w:sz w:val="20"/>
                <w:szCs w:val="20"/>
              </w:rPr>
            </w:pPr>
            <w:r w:rsidRPr="0085391B">
              <w:rPr>
                <w:rFonts w:ascii="Calibri Light" w:eastAsia="Times New Roman" w:hAnsi="Calibri Light" w:cs="Calibri Light"/>
                <w:b w:val="0"/>
                <w:bCs w:val="0"/>
                <w:sz w:val="20"/>
                <w:szCs w:val="20"/>
              </w:rPr>
              <w:t>TOTAL GRANT</w:t>
            </w:r>
          </w:p>
        </w:tc>
        <w:tc>
          <w:tcPr>
            <w:tcW w:w="1706" w:type="dxa"/>
            <w:noWrap/>
            <w:hideMark/>
          </w:tcPr>
          <w:p w:rsidR="00822C6D" w:rsidRPr="0085391B" w:rsidRDefault="00822C6D" w:rsidP="0074178A">
            <w:pPr>
              <w:jc w:val="center"/>
              <w:cnfStyle w:val="000000000000"/>
              <w:rPr>
                <w:rFonts w:ascii="Calibri Light" w:eastAsia="Times New Roman" w:hAnsi="Calibri Light" w:cs="Calibri Light"/>
                <w:b/>
                <w:bCs/>
                <w:sz w:val="20"/>
                <w:szCs w:val="20"/>
              </w:rPr>
            </w:pPr>
            <w:r w:rsidRPr="0085391B">
              <w:rPr>
                <w:rFonts w:ascii="Calibri Light" w:eastAsia="Times New Roman" w:hAnsi="Calibri Light" w:cs="Calibri Light"/>
                <w:b/>
                <w:bCs/>
                <w:sz w:val="20"/>
                <w:szCs w:val="20"/>
              </w:rPr>
              <w:t>536,579.00</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b/>
                <w:bCs/>
                <w:sz w:val="20"/>
                <w:szCs w:val="20"/>
              </w:rPr>
            </w:pPr>
            <w:r w:rsidRPr="0085391B">
              <w:rPr>
                <w:rFonts w:ascii="Calibri Light" w:eastAsia="Times New Roman" w:hAnsi="Calibri Light" w:cs="Calibri Light"/>
                <w:b/>
                <w:bCs/>
                <w:sz w:val="20"/>
                <w:szCs w:val="20"/>
              </w:rPr>
              <w:t>1,012,202.00</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b/>
                <w:bCs/>
                <w:sz w:val="20"/>
                <w:szCs w:val="20"/>
              </w:rPr>
            </w:pPr>
            <w:r w:rsidRPr="0085391B">
              <w:rPr>
                <w:rFonts w:ascii="Calibri Light" w:eastAsia="Times New Roman" w:hAnsi="Calibri Light" w:cs="Calibri Light"/>
                <w:b/>
                <w:bCs/>
                <w:sz w:val="20"/>
                <w:szCs w:val="20"/>
              </w:rPr>
              <w:t>1,112,202.00</w:t>
            </w:r>
          </w:p>
        </w:tc>
      </w:tr>
      <w:tr w:rsidR="00822C6D" w:rsidRPr="0085391B" w:rsidTr="0074178A">
        <w:trPr>
          <w:cnfStyle w:val="000000100000"/>
          <w:trHeight w:val="20"/>
        </w:trPr>
        <w:tc>
          <w:tcPr>
            <w:cnfStyle w:val="001000000000"/>
            <w:tcW w:w="4850" w:type="dxa"/>
            <w:noWrap/>
            <w:hideMark/>
          </w:tcPr>
          <w:p w:rsidR="00822C6D" w:rsidRPr="0085391B" w:rsidRDefault="00822C6D" w:rsidP="0074178A">
            <w:pPr>
              <w:rPr>
                <w:rFonts w:ascii="Calibri Light" w:eastAsia="Times New Roman" w:hAnsi="Calibri Light" w:cs="Calibri Light"/>
                <w:sz w:val="20"/>
                <w:szCs w:val="20"/>
              </w:rPr>
            </w:pPr>
            <w:r w:rsidRPr="0085391B">
              <w:rPr>
                <w:rFonts w:ascii="Calibri Light" w:eastAsia="Times New Roman" w:hAnsi="Calibri Light" w:cs="Calibri Light"/>
                <w:sz w:val="20"/>
                <w:szCs w:val="20"/>
              </w:rPr>
              <w:t>General Reserve</w:t>
            </w:r>
          </w:p>
        </w:tc>
        <w:tc>
          <w:tcPr>
            <w:tcW w:w="1706"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42,002.00</w:t>
            </w: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56,557.00</w:t>
            </w: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115,893.54</w:t>
            </w:r>
          </w:p>
        </w:tc>
      </w:tr>
      <w:tr w:rsidR="00822C6D" w:rsidRPr="0085391B" w:rsidTr="0074178A">
        <w:trPr>
          <w:trHeight w:val="20"/>
        </w:trPr>
        <w:tc>
          <w:tcPr>
            <w:cnfStyle w:val="001000000000"/>
            <w:tcW w:w="4850" w:type="dxa"/>
            <w:noWrap/>
            <w:hideMark/>
          </w:tcPr>
          <w:p w:rsidR="00822C6D" w:rsidRPr="0085391B" w:rsidRDefault="00822C6D" w:rsidP="0074178A">
            <w:pPr>
              <w:rPr>
                <w:rFonts w:ascii="Calibri Light" w:eastAsia="Times New Roman" w:hAnsi="Calibri Light" w:cs="Calibri Light"/>
                <w:sz w:val="20"/>
                <w:szCs w:val="20"/>
              </w:rPr>
            </w:pPr>
            <w:r w:rsidRPr="0085391B">
              <w:rPr>
                <w:rFonts w:ascii="Calibri Light" w:eastAsia="Times New Roman" w:hAnsi="Calibri Light" w:cs="Calibri Light"/>
                <w:sz w:val="20"/>
                <w:szCs w:val="20"/>
              </w:rPr>
              <w:lastRenderedPageBreak/>
              <w:t>loan loss reserve</w:t>
            </w:r>
          </w:p>
        </w:tc>
        <w:tc>
          <w:tcPr>
            <w:tcW w:w="1706"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8,471.00</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8,471.00</w:t>
            </w:r>
          </w:p>
        </w:tc>
      </w:tr>
      <w:tr w:rsidR="00822C6D" w:rsidRPr="0085391B" w:rsidTr="0074178A">
        <w:trPr>
          <w:cnfStyle w:val="000000100000"/>
          <w:trHeight w:val="20"/>
        </w:trPr>
        <w:tc>
          <w:tcPr>
            <w:cnfStyle w:val="001000000000"/>
            <w:tcW w:w="4850" w:type="dxa"/>
            <w:noWrap/>
            <w:hideMark/>
          </w:tcPr>
          <w:p w:rsidR="00822C6D" w:rsidRPr="0085391B" w:rsidRDefault="00822C6D" w:rsidP="0074178A">
            <w:pPr>
              <w:rPr>
                <w:rFonts w:ascii="Calibri Light" w:eastAsia="Times New Roman" w:hAnsi="Calibri Light" w:cs="Calibri Light"/>
                <w:sz w:val="20"/>
                <w:szCs w:val="20"/>
              </w:rPr>
            </w:pPr>
            <w:r w:rsidRPr="0085391B">
              <w:rPr>
                <w:rFonts w:ascii="Calibri Light" w:eastAsia="Times New Roman" w:hAnsi="Calibri Light" w:cs="Calibri Light"/>
                <w:sz w:val="20"/>
                <w:szCs w:val="20"/>
              </w:rPr>
              <w:t>other reserve</w:t>
            </w:r>
          </w:p>
        </w:tc>
        <w:tc>
          <w:tcPr>
            <w:tcW w:w="1706"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126,008.00</w:t>
            </w: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160,803.00</w:t>
            </w: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160,803.00</w:t>
            </w:r>
          </w:p>
        </w:tc>
      </w:tr>
      <w:tr w:rsidR="00822C6D" w:rsidRPr="0085391B" w:rsidTr="0074178A">
        <w:trPr>
          <w:trHeight w:val="20"/>
        </w:trPr>
        <w:tc>
          <w:tcPr>
            <w:cnfStyle w:val="001000000000"/>
            <w:tcW w:w="4850" w:type="dxa"/>
            <w:noWrap/>
            <w:hideMark/>
          </w:tcPr>
          <w:p w:rsidR="00822C6D" w:rsidRPr="0085391B" w:rsidRDefault="00822C6D" w:rsidP="0074178A">
            <w:pPr>
              <w:rPr>
                <w:rFonts w:ascii="Calibri Light" w:eastAsia="Times New Roman" w:hAnsi="Calibri Light" w:cs="Calibri Light"/>
                <w:sz w:val="20"/>
                <w:szCs w:val="20"/>
              </w:rPr>
            </w:pPr>
            <w:r w:rsidRPr="0085391B">
              <w:rPr>
                <w:rFonts w:ascii="Calibri Light" w:eastAsia="Times New Roman" w:hAnsi="Calibri Light" w:cs="Calibri Light"/>
                <w:sz w:val="20"/>
                <w:szCs w:val="20"/>
              </w:rPr>
              <w:t>External loan from other institutions</w:t>
            </w:r>
          </w:p>
        </w:tc>
        <w:tc>
          <w:tcPr>
            <w:tcW w:w="1706"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p>
        </w:tc>
      </w:tr>
      <w:tr w:rsidR="00822C6D" w:rsidRPr="0085391B" w:rsidTr="0074178A">
        <w:trPr>
          <w:cnfStyle w:val="000000100000"/>
          <w:trHeight w:val="20"/>
        </w:trPr>
        <w:tc>
          <w:tcPr>
            <w:cnfStyle w:val="001000000000"/>
            <w:tcW w:w="4850" w:type="dxa"/>
            <w:noWrap/>
            <w:hideMark/>
          </w:tcPr>
          <w:p w:rsidR="00822C6D" w:rsidRPr="0085391B" w:rsidRDefault="00822C6D" w:rsidP="0074178A">
            <w:pPr>
              <w:rPr>
                <w:rFonts w:ascii="Calibri Light" w:eastAsia="Times New Roman" w:hAnsi="Calibri Light" w:cs="Calibri Light"/>
                <w:sz w:val="20"/>
                <w:szCs w:val="20"/>
              </w:rPr>
            </w:pPr>
            <w:r w:rsidRPr="0085391B">
              <w:rPr>
                <w:rFonts w:ascii="Calibri Light" w:eastAsia="Times New Roman" w:hAnsi="Calibri Light" w:cs="Calibri Light"/>
                <w:sz w:val="20"/>
                <w:szCs w:val="20"/>
              </w:rPr>
              <w:t>savings and deposits</w:t>
            </w:r>
          </w:p>
        </w:tc>
        <w:tc>
          <w:tcPr>
            <w:tcW w:w="1706"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119,659.00</w:t>
            </w: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253,740.00</w:t>
            </w: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721,299.91</w:t>
            </w:r>
          </w:p>
        </w:tc>
      </w:tr>
      <w:tr w:rsidR="00822C6D" w:rsidRPr="0085391B" w:rsidTr="0074178A">
        <w:trPr>
          <w:trHeight w:val="20"/>
        </w:trPr>
        <w:tc>
          <w:tcPr>
            <w:cnfStyle w:val="001000000000"/>
            <w:tcW w:w="4850" w:type="dxa"/>
            <w:noWrap/>
            <w:hideMark/>
          </w:tcPr>
          <w:p w:rsidR="00822C6D" w:rsidRPr="0085391B" w:rsidRDefault="00822C6D" w:rsidP="0074178A">
            <w:pPr>
              <w:rPr>
                <w:rFonts w:ascii="Calibri Light" w:eastAsia="Times New Roman" w:hAnsi="Calibri Light" w:cs="Calibri Light"/>
                <w:sz w:val="20"/>
                <w:szCs w:val="20"/>
              </w:rPr>
            </w:pPr>
            <w:r w:rsidRPr="0085391B">
              <w:rPr>
                <w:rFonts w:ascii="Calibri Light" w:eastAsia="Times New Roman" w:hAnsi="Calibri Light" w:cs="Calibri Light"/>
                <w:sz w:val="20"/>
                <w:szCs w:val="20"/>
              </w:rPr>
              <w:t>Payable</w:t>
            </w:r>
          </w:p>
        </w:tc>
        <w:tc>
          <w:tcPr>
            <w:tcW w:w="1706"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216,052.00</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121,722.00</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sz w:val="20"/>
                <w:szCs w:val="20"/>
              </w:rPr>
            </w:pPr>
            <w:r w:rsidRPr="0085391B">
              <w:rPr>
                <w:rFonts w:ascii="Calibri Light" w:eastAsia="Times New Roman" w:hAnsi="Calibri Light" w:cs="Calibri Light"/>
                <w:sz w:val="20"/>
                <w:szCs w:val="20"/>
              </w:rPr>
              <w:t>127,394.63</w:t>
            </w:r>
          </w:p>
        </w:tc>
      </w:tr>
      <w:tr w:rsidR="00822C6D" w:rsidRPr="0085391B" w:rsidTr="0074178A">
        <w:trPr>
          <w:cnfStyle w:val="000000100000"/>
          <w:trHeight w:val="20"/>
        </w:trPr>
        <w:tc>
          <w:tcPr>
            <w:cnfStyle w:val="001000000000"/>
            <w:tcW w:w="4850" w:type="dxa"/>
            <w:noWrap/>
            <w:hideMark/>
          </w:tcPr>
          <w:p w:rsidR="00822C6D" w:rsidRPr="0085391B" w:rsidRDefault="00822C6D" w:rsidP="0074178A">
            <w:pPr>
              <w:rPr>
                <w:rFonts w:ascii="Calibri Light" w:eastAsia="Times New Roman" w:hAnsi="Calibri Light" w:cs="Calibri Light"/>
                <w:sz w:val="20"/>
                <w:szCs w:val="20"/>
              </w:rPr>
            </w:pPr>
            <w:r w:rsidRPr="0085391B">
              <w:rPr>
                <w:rFonts w:ascii="Calibri Light" w:eastAsia="Times New Roman" w:hAnsi="Calibri Light" w:cs="Calibri Light"/>
                <w:sz w:val="20"/>
                <w:szCs w:val="20"/>
              </w:rPr>
              <w:t>short term liabilities (Supp# Payable)</w:t>
            </w:r>
          </w:p>
        </w:tc>
        <w:tc>
          <w:tcPr>
            <w:tcW w:w="1706"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p>
        </w:tc>
        <w:tc>
          <w:tcPr>
            <w:tcW w:w="1470" w:type="dxa"/>
            <w:noWrap/>
            <w:hideMark/>
          </w:tcPr>
          <w:p w:rsidR="00822C6D" w:rsidRPr="0085391B" w:rsidRDefault="00822C6D" w:rsidP="0074178A">
            <w:pPr>
              <w:jc w:val="center"/>
              <w:cnfStyle w:val="000000100000"/>
              <w:rPr>
                <w:rFonts w:ascii="Calibri Light" w:eastAsia="Times New Roman" w:hAnsi="Calibri Light" w:cs="Calibri Light"/>
                <w:sz w:val="20"/>
                <w:szCs w:val="20"/>
              </w:rPr>
            </w:pPr>
          </w:p>
        </w:tc>
      </w:tr>
      <w:tr w:rsidR="00822C6D" w:rsidRPr="0085391B" w:rsidTr="0074178A">
        <w:trPr>
          <w:trHeight w:val="20"/>
        </w:trPr>
        <w:tc>
          <w:tcPr>
            <w:cnfStyle w:val="001000000000"/>
            <w:tcW w:w="4850" w:type="dxa"/>
            <w:noWrap/>
            <w:hideMark/>
          </w:tcPr>
          <w:p w:rsidR="00822C6D" w:rsidRPr="0085391B" w:rsidRDefault="00822C6D" w:rsidP="0074178A">
            <w:pPr>
              <w:rPr>
                <w:rFonts w:ascii="Calibri Light" w:eastAsia="Times New Roman" w:hAnsi="Calibri Light" w:cs="Calibri Light"/>
                <w:b w:val="0"/>
                <w:bCs w:val="0"/>
                <w:sz w:val="20"/>
                <w:szCs w:val="20"/>
              </w:rPr>
            </w:pPr>
            <w:r w:rsidRPr="0085391B">
              <w:rPr>
                <w:rFonts w:ascii="Calibri Light" w:eastAsia="Times New Roman" w:hAnsi="Calibri Light" w:cs="Calibri Light"/>
                <w:b w:val="0"/>
                <w:bCs w:val="0"/>
                <w:sz w:val="20"/>
                <w:szCs w:val="20"/>
              </w:rPr>
              <w:t>TOTAL LIABILITIES AND CAPITAL</w:t>
            </w:r>
          </w:p>
        </w:tc>
        <w:tc>
          <w:tcPr>
            <w:tcW w:w="1706" w:type="dxa"/>
            <w:noWrap/>
            <w:hideMark/>
          </w:tcPr>
          <w:p w:rsidR="00822C6D" w:rsidRPr="0085391B" w:rsidRDefault="00822C6D" w:rsidP="0074178A">
            <w:pPr>
              <w:jc w:val="center"/>
              <w:cnfStyle w:val="000000000000"/>
              <w:rPr>
                <w:rFonts w:ascii="Calibri Light" w:eastAsia="Times New Roman" w:hAnsi="Calibri Light" w:cs="Calibri Light"/>
                <w:b/>
                <w:bCs/>
                <w:sz w:val="20"/>
                <w:szCs w:val="20"/>
              </w:rPr>
            </w:pPr>
            <w:r w:rsidRPr="0085391B">
              <w:rPr>
                <w:rFonts w:ascii="Calibri Light" w:eastAsia="Times New Roman" w:hAnsi="Calibri Light" w:cs="Calibri Light"/>
                <w:b/>
                <w:bCs/>
                <w:sz w:val="20"/>
                <w:szCs w:val="20"/>
              </w:rPr>
              <w:t>1,155,500.00</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b/>
                <w:bCs/>
                <w:sz w:val="20"/>
                <w:szCs w:val="20"/>
              </w:rPr>
            </w:pPr>
            <w:r w:rsidRPr="0085391B">
              <w:rPr>
                <w:rFonts w:ascii="Calibri Light" w:eastAsia="Times New Roman" w:hAnsi="Calibri Light" w:cs="Calibri Light"/>
                <w:b/>
                <w:bCs/>
                <w:sz w:val="20"/>
                <w:szCs w:val="20"/>
              </w:rPr>
              <w:t>1,770,695.00</w:t>
            </w:r>
          </w:p>
        </w:tc>
        <w:tc>
          <w:tcPr>
            <w:tcW w:w="1470" w:type="dxa"/>
            <w:noWrap/>
            <w:hideMark/>
          </w:tcPr>
          <w:p w:rsidR="00822C6D" w:rsidRPr="0085391B" w:rsidRDefault="00822C6D" w:rsidP="0074178A">
            <w:pPr>
              <w:jc w:val="center"/>
              <w:cnfStyle w:val="000000000000"/>
              <w:rPr>
                <w:rFonts w:ascii="Calibri Light" w:eastAsia="Times New Roman" w:hAnsi="Calibri Light" w:cs="Calibri Light"/>
                <w:b/>
                <w:bCs/>
                <w:sz w:val="20"/>
                <w:szCs w:val="20"/>
              </w:rPr>
            </w:pPr>
            <w:r w:rsidRPr="0085391B">
              <w:rPr>
                <w:rFonts w:ascii="Calibri Light" w:eastAsia="Times New Roman" w:hAnsi="Calibri Light" w:cs="Calibri Light"/>
                <w:b/>
                <w:bCs/>
                <w:sz w:val="20"/>
                <w:szCs w:val="20"/>
              </w:rPr>
              <w:t>2,433,764.08</w:t>
            </w:r>
          </w:p>
        </w:tc>
      </w:tr>
    </w:tbl>
    <w:p w:rsidR="00822C6D" w:rsidRPr="00BF2303" w:rsidRDefault="00822C6D" w:rsidP="00822C6D">
      <w:pPr>
        <w:jc w:val="both"/>
        <w:rPr>
          <w:rFonts w:asciiTheme="majorHAnsi" w:hAnsiTheme="majorHAnsi" w:cstheme="majorHAnsi"/>
          <w:lang w:bidi="ne-NP"/>
        </w:rPr>
      </w:pPr>
    </w:p>
    <w:p w:rsidR="00822C6D" w:rsidRPr="00BF2303" w:rsidRDefault="00822C6D" w:rsidP="00822C6D">
      <w:pPr>
        <w:jc w:val="both"/>
        <w:rPr>
          <w:rFonts w:asciiTheme="majorHAnsi" w:hAnsiTheme="majorHAnsi" w:cstheme="majorHAnsi"/>
          <w:lang w:bidi="ne-NP"/>
        </w:rPr>
      </w:pPr>
    </w:p>
    <w:tbl>
      <w:tblPr>
        <w:tblStyle w:val="GridTable4-Accent11"/>
        <w:tblW w:w="9350" w:type="dxa"/>
        <w:tblLook w:val="04A0"/>
      </w:tblPr>
      <w:tblGrid>
        <w:gridCol w:w="262"/>
        <w:gridCol w:w="4653"/>
        <w:gridCol w:w="1389"/>
        <w:gridCol w:w="1470"/>
        <w:gridCol w:w="1578"/>
      </w:tblGrid>
      <w:tr w:rsidR="00822C6D" w:rsidRPr="00106D41" w:rsidTr="0074178A">
        <w:trPr>
          <w:cnfStyle w:val="100000000000"/>
          <w:trHeight w:val="20"/>
        </w:trPr>
        <w:tc>
          <w:tcPr>
            <w:cnfStyle w:val="001000000000"/>
            <w:tcW w:w="9350" w:type="dxa"/>
            <w:gridSpan w:val="5"/>
            <w:noWrap/>
            <w:hideMark/>
          </w:tcPr>
          <w:p w:rsidR="00822C6D" w:rsidRPr="00106D41" w:rsidRDefault="00822C6D" w:rsidP="0074178A">
            <w:pPr>
              <w:jc w:val="center"/>
              <w:rPr>
                <w:rFonts w:ascii="Calibri Light" w:eastAsia="Times New Roman" w:hAnsi="Calibri Light" w:cs="Calibri Light"/>
                <w:b w:val="0"/>
                <w:bCs w:val="0"/>
                <w:color w:val="000000"/>
                <w:sz w:val="20"/>
                <w:szCs w:val="20"/>
              </w:rPr>
            </w:pPr>
            <w:r w:rsidRPr="00106D41">
              <w:rPr>
                <w:rFonts w:ascii="Calibri Light" w:eastAsia="Times New Roman" w:hAnsi="Calibri Light" w:cs="Calibri Light"/>
                <w:b w:val="0"/>
                <w:bCs w:val="0"/>
                <w:color w:val="000000"/>
                <w:sz w:val="20"/>
                <w:szCs w:val="20"/>
              </w:rPr>
              <w:t>Income Statement</w:t>
            </w:r>
          </w:p>
        </w:tc>
      </w:tr>
      <w:tr w:rsidR="00822C6D" w:rsidRPr="00106D41" w:rsidTr="0074178A">
        <w:trPr>
          <w:cnfStyle w:val="000000100000"/>
          <w:trHeight w:val="20"/>
        </w:trPr>
        <w:tc>
          <w:tcPr>
            <w:cnfStyle w:val="001000000000"/>
            <w:tcW w:w="260" w:type="dxa"/>
            <w:noWrap/>
            <w:hideMark/>
          </w:tcPr>
          <w:p w:rsidR="00822C6D" w:rsidRPr="00106D41" w:rsidRDefault="00822C6D" w:rsidP="0074178A">
            <w:pPr>
              <w:jc w:val="right"/>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100000"/>
              <w:rPr>
                <w:rFonts w:ascii="Calibri Light" w:eastAsia="Times New Roman" w:hAnsi="Calibri Light" w:cs="Calibri Light"/>
                <w:b/>
                <w:bCs/>
                <w:color w:val="000000"/>
                <w:sz w:val="20"/>
                <w:szCs w:val="20"/>
                <w:u w:val="single"/>
              </w:rPr>
            </w:pPr>
            <w:r w:rsidRPr="00106D41">
              <w:rPr>
                <w:rFonts w:ascii="Calibri Light" w:eastAsia="Times New Roman" w:hAnsi="Calibri Light" w:cs="Calibri Light"/>
                <w:b/>
                <w:bCs/>
                <w:color w:val="000000"/>
                <w:sz w:val="20"/>
                <w:szCs w:val="20"/>
                <w:u w:val="single"/>
              </w:rPr>
              <w:t>INCOME</w:t>
            </w:r>
          </w:p>
        </w:tc>
        <w:tc>
          <w:tcPr>
            <w:tcW w:w="1389" w:type="dxa"/>
            <w:noWrap/>
            <w:hideMark/>
          </w:tcPr>
          <w:p w:rsidR="00822C6D" w:rsidRPr="00106D41" w:rsidRDefault="00822C6D" w:rsidP="0074178A">
            <w:pPr>
              <w:jc w:val="cente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FY 2017</w:t>
            </w:r>
          </w:p>
        </w:tc>
        <w:tc>
          <w:tcPr>
            <w:tcW w:w="1470" w:type="dxa"/>
            <w:noWrap/>
            <w:hideMark/>
          </w:tcPr>
          <w:p w:rsidR="00822C6D" w:rsidRPr="00106D41" w:rsidRDefault="00822C6D" w:rsidP="0074178A">
            <w:pPr>
              <w:jc w:val="cente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FY 2018</w:t>
            </w:r>
          </w:p>
        </w:tc>
        <w:tc>
          <w:tcPr>
            <w:tcW w:w="1578" w:type="dxa"/>
            <w:noWrap/>
            <w:hideMark/>
          </w:tcPr>
          <w:p w:rsidR="00822C6D" w:rsidRPr="00106D41" w:rsidRDefault="00822C6D" w:rsidP="0074178A">
            <w:pPr>
              <w:jc w:val="cente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FY 2019</w:t>
            </w:r>
          </w:p>
        </w:tc>
      </w:tr>
      <w:tr w:rsidR="00822C6D" w:rsidRPr="00106D41" w:rsidTr="0074178A">
        <w:trPr>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Interest income</w:t>
            </w:r>
          </w:p>
        </w:tc>
        <w:tc>
          <w:tcPr>
            <w:tcW w:w="1389"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p>
        </w:tc>
        <w:tc>
          <w:tcPr>
            <w:tcW w:w="1470"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128,340.00</w:t>
            </w:r>
          </w:p>
        </w:tc>
        <w:tc>
          <w:tcPr>
            <w:tcW w:w="1578"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221,905.24</w:t>
            </w:r>
          </w:p>
        </w:tc>
      </w:tr>
      <w:tr w:rsidR="00822C6D" w:rsidRPr="00106D41" w:rsidTr="0074178A">
        <w:trPr>
          <w:cnfStyle w:val="000000100000"/>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service fee</w:t>
            </w:r>
          </w:p>
        </w:tc>
        <w:tc>
          <w:tcPr>
            <w:tcW w:w="1389"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p>
        </w:tc>
        <w:tc>
          <w:tcPr>
            <w:tcW w:w="1470"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24,022.00</w:t>
            </w:r>
          </w:p>
        </w:tc>
        <w:tc>
          <w:tcPr>
            <w:tcW w:w="1578"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11,650.00</w:t>
            </w:r>
          </w:p>
        </w:tc>
      </w:tr>
      <w:tr w:rsidR="00822C6D" w:rsidRPr="00106D41" w:rsidTr="0074178A">
        <w:trPr>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Other income (penalty. entrance fee etc.)</w:t>
            </w:r>
          </w:p>
        </w:tc>
        <w:tc>
          <w:tcPr>
            <w:tcW w:w="1389"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p>
        </w:tc>
        <w:tc>
          <w:tcPr>
            <w:tcW w:w="1470"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12,786.00</w:t>
            </w:r>
          </w:p>
        </w:tc>
        <w:tc>
          <w:tcPr>
            <w:tcW w:w="1578"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1,218.00</w:t>
            </w:r>
          </w:p>
        </w:tc>
      </w:tr>
      <w:tr w:rsidR="00822C6D" w:rsidRPr="00106D41" w:rsidTr="0074178A">
        <w:trPr>
          <w:cnfStyle w:val="000000100000"/>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Income from other business operation ( fertilizer sale for e.g.)</w:t>
            </w:r>
          </w:p>
        </w:tc>
        <w:tc>
          <w:tcPr>
            <w:tcW w:w="1389"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p>
        </w:tc>
        <w:tc>
          <w:tcPr>
            <w:tcW w:w="1470"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p>
        </w:tc>
        <w:tc>
          <w:tcPr>
            <w:tcW w:w="1578"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p>
        </w:tc>
      </w:tr>
      <w:tr w:rsidR="00822C6D" w:rsidRPr="00106D41" w:rsidTr="0074178A">
        <w:trPr>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w:t>
            </w:r>
          </w:p>
        </w:tc>
        <w:tc>
          <w:tcPr>
            <w:tcW w:w="1389"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p>
        </w:tc>
        <w:tc>
          <w:tcPr>
            <w:tcW w:w="1470"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p>
        </w:tc>
        <w:tc>
          <w:tcPr>
            <w:tcW w:w="1578"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p>
        </w:tc>
      </w:tr>
      <w:tr w:rsidR="00822C6D" w:rsidRPr="00106D41" w:rsidTr="0074178A">
        <w:trPr>
          <w:cnfStyle w:val="000000100000"/>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Administrative Grant-GNI</w:t>
            </w:r>
          </w:p>
        </w:tc>
        <w:tc>
          <w:tcPr>
            <w:tcW w:w="1389"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p>
        </w:tc>
        <w:tc>
          <w:tcPr>
            <w:tcW w:w="1470"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44,800.00</w:t>
            </w:r>
          </w:p>
        </w:tc>
        <w:tc>
          <w:tcPr>
            <w:tcW w:w="1578"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42,000.00</w:t>
            </w:r>
          </w:p>
        </w:tc>
      </w:tr>
      <w:tr w:rsidR="00822C6D" w:rsidRPr="00106D41" w:rsidTr="0074178A">
        <w:trPr>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0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TOTAL INCOME</w:t>
            </w:r>
          </w:p>
        </w:tc>
        <w:tc>
          <w:tcPr>
            <w:tcW w:w="1389" w:type="dxa"/>
            <w:noWrap/>
            <w:hideMark/>
          </w:tcPr>
          <w:p w:rsidR="00822C6D" w:rsidRPr="00106D41" w:rsidRDefault="00822C6D" w:rsidP="0074178A">
            <w:pPr>
              <w:jc w:val="center"/>
              <w:cnfStyle w:val="0000000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297,476.00</w:t>
            </w:r>
          </w:p>
        </w:tc>
        <w:tc>
          <w:tcPr>
            <w:tcW w:w="1470" w:type="dxa"/>
            <w:noWrap/>
            <w:hideMark/>
          </w:tcPr>
          <w:p w:rsidR="00822C6D" w:rsidRPr="00106D41" w:rsidRDefault="00822C6D" w:rsidP="0074178A">
            <w:pPr>
              <w:jc w:val="center"/>
              <w:cnfStyle w:val="0000000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209,948.00</w:t>
            </w:r>
          </w:p>
        </w:tc>
        <w:tc>
          <w:tcPr>
            <w:tcW w:w="1578" w:type="dxa"/>
            <w:noWrap/>
            <w:hideMark/>
          </w:tcPr>
          <w:p w:rsidR="00822C6D" w:rsidRPr="00106D41" w:rsidRDefault="00822C6D" w:rsidP="0074178A">
            <w:pPr>
              <w:jc w:val="center"/>
              <w:cnfStyle w:val="0000000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276,773.24</w:t>
            </w:r>
          </w:p>
        </w:tc>
      </w:tr>
      <w:tr w:rsidR="00822C6D" w:rsidRPr="00106D41" w:rsidTr="0074178A">
        <w:trPr>
          <w:cnfStyle w:val="000000100000"/>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Interest expenses-saving</w:t>
            </w:r>
          </w:p>
        </w:tc>
        <w:tc>
          <w:tcPr>
            <w:tcW w:w="1389"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6,709.00</w:t>
            </w:r>
          </w:p>
        </w:tc>
        <w:tc>
          <w:tcPr>
            <w:tcW w:w="1470"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3,064.00</w:t>
            </w:r>
          </w:p>
        </w:tc>
        <w:tc>
          <w:tcPr>
            <w:tcW w:w="1578"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75,196.49</w:t>
            </w:r>
          </w:p>
        </w:tc>
      </w:tr>
      <w:tr w:rsidR="00822C6D" w:rsidRPr="00106D41" w:rsidTr="0074178A">
        <w:trPr>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Interest expenses- borrowing</w:t>
            </w:r>
          </w:p>
        </w:tc>
        <w:tc>
          <w:tcPr>
            <w:tcW w:w="1389"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p>
        </w:tc>
        <w:tc>
          <w:tcPr>
            <w:tcW w:w="1470"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p>
        </w:tc>
        <w:tc>
          <w:tcPr>
            <w:tcW w:w="1578"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p>
        </w:tc>
      </w:tr>
      <w:tr w:rsidR="00822C6D" w:rsidRPr="00106D41" w:rsidTr="0074178A">
        <w:trPr>
          <w:cnfStyle w:val="000000100000"/>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Loan loss provision</w:t>
            </w:r>
          </w:p>
        </w:tc>
        <w:tc>
          <w:tcPr>
            <w:tcW w:w="1389"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9,776.00</w:t>
            </w:r>
          </w:p>
        </w:tc>
        <w:tc>
          <w:tcPr>
            <w:tcW w:w="1470"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16,930.00</w:t>
            </w:r>
          </w:p>
        </w:tc>
        <w:tc>
          <w:tcPr>
            <w:tcW w:w="1578"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2,871.11</w:t>
            </w:r>
          </w:p>
        </w:tc>
      </w:tr>
      <w:tr w:rsidR="00822C6D" w:rsidRPr="00106D41" w:rsidTr="0074178A">
        <w:trPr>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Salary expenses</w:t>
            </w:r>
          </w:p>
        </w:tc>
        <w:tc>
          <w:tcPr>
            <w:tcW w:w="1389"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24,000.00</w:t>
            </w:r>
          </w:p>
        </w:tc>
        <w:tc>
          <w:tcPr>
            <w:tcW w:w="1470"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45,000.00</w:t>
            </w:r>
          </w:p>
        </w:tc>
        <w:tc>
          <w:tcPr>
            <w:tcW w:w="1578"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60,000.00</w:t>
            </w:r>
          </w:p>
        </w:tc>
      </w:tr>
      <w:tr w:rsidR="00822C6D" w:rsidRPr="00106D41" w:rsidTr="0074178A">
        <w:trPr>
          <w:cnfStyle w:val="000000100000"/>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Administrative expenses</w:t>
            </w:r>
          </w:p>
        </w:tc>
        <w:tc>
          <w:tcPr>
            <w:tcW w:w="1389"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25,000.00</w:t>
            </w:r>
          </w:p>
        </w:tc>
        <w:tc>
          <w:tcPr>
            <w:tcW w:w="1470"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44,800.00</w:t>
            </w:r>
          </w:p>
        </w:tc>
        <w:tc>
          <w:tcPr>
            <w:tcW w:w="1578"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64,356.00</w:t>
            </w:r>
          </w:p>
        </w:tc>
      </w:tr>
      <w:tr w:rsidR="00822C6D" w:rsidRPr="00106D41" w:rsidTr="0074178A">
        <w:trPr>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Depreciation</w:t>
            </w:r>
          </w:p>
        </w:tc>
        <w:tc>
          <w:tcPr>
            <w:tcW w:w="1389"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1,815.00</w:t>
            </w:r>
          </w:p>
        </w:tc>
        <w:tc>
          <w:tcPr>
            <w:tcW w:w="1470"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12,303.00</w:t>
            </w:r>
          </w:p>
        </w:tc>
        <w:tc>
          <w:tcPr>
            <w:tcW w:w="1578"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15,013.10</w:t>
            </w:r>
          </w:p>
        </w:tc>
      </w:tr>
      <w:tr w:rsidR="00822C6D" w:rsidRPr="00106D41" w:rsidTr="0074178A">
        <w:trPr>
          <w:cnfStyle w:val="000000100000"/>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Various Fund account</w:t>
            </w:r>
          </w:p>
        </w:tc>
        <w:tc>
          <w:tcPr>
            <w:tcW w:w="1389"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36,867.00</w:t>
            </w:r>
          </w:p>
        </w:tc>
        <w:tc>
          <w:tcPr>
            <w:tcW w:w="1470"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64,840.00</w:t>
            </w:r>
          </w:p>
        </w:tc>
        <w:tc>
          <w:tcPr>
            <w:tcW w:w="1578"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p>
        </w:tc>
      </w:tr>
      <w:tr w:rsidR="00822C6D" w:rsidRPr="00106D41" w:rsidTr="0074178A">
        <w:trPr>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w:t>
            </w:r>
          </w:p>
        </w:tc>
        <w:tc>
          <w:tcPr>
            <w:tcW w:w="1389"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p>
        </w:tc>
        <w:tc>
          <w:tcPr>
            <w:tcW w:w="1470"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p>
        </w:tc>
        <w:tc>
          <w:tcPr>
            <w:tcW w:w="1578"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p>
        </w:tc>
      </w:tr>
      <w:tr w:rsidR="00822C6D" w:rsidRPr="00106D41" w:rsidTr="0074178A">
        <w:trPr>
          <w:cnfStyle w:val="000000100000"/>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1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Expenses for  other business operation ( fertilizer for e.g.)</w:t>
            </w:r>
          </w:p>
        </w:tc>
        <w:tc>
          <w:tcPr>
            <w:tcW w:w="1389"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p>
        </w:tc>
        <w:tc>
          <w:tcPr>
            <w:tcW w:w="1470"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p>
        </w:tc>
        <w:tc>
          <w:tcPr>
            <w:tcW w:w="1578" w:type="dxa"/>
            <w:noWrap/>
            <w:hideMark/>
          </w:tcPr>
          <w:p w:rsidR="00822C6D" w:rsidRPr="00106D41" w:rsidRDefault="00822C6D" w:rsidP="0074178A">
            <w:pPr>
              <w:jc w:val="center"/>
              <w:cnfStyle w:val="000000100000"/>
              <w:rPr>
                <w:rFonts w:ascii="Calibri Light" w:eastAsia="Times New Roman" w:hAnsi="Calibri Light" w:cs="Calibri Light"/>
                <w:color w:val="000000"/>
                <w:sz w:val="20"/>
                <w:szCs w:val="20"/>
              </w:rPr>
            </w:pPr>
          </w:p>
        </w:tc>
      </w:tr>
      <w:tr w:rsidR="00822C6D" w:rsidRPr="00106D41" w:rsidTr="0074178A">
        <w:trPr>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0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TOTAL EXPENSES</w:t>
            </w:r>
          </w:p>
        </w:tc>
        <w:tc>
          <w:tcPr>
            <w:tcW w:w="1389" w:type="dxa"/>
            <w:noWrap/>
            <w:hideMark/>
          </w:tcPr>
          <w:p w:rsidR="00822C6D" w:rsidRPr="00106D41" w:rsidRDefault="00822C6D" w:rsidP="0074178A">
            <w:pPr>
              <w:jc w:val="center"/>
              <w:cnfStyle w:val="0000000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135,460.00</w:t>
            </w:r>
          </w:p>
        </w:tc>
        <w:tc>
          <w:tcPr>
            <w:tcW w:w="1470" w:type="dxa"/>
            <w:noWrap/>
            <w:hideMark/>
          </w:tcPr>
          <w:p w:rsidR="00822C6D" w:rsidRPr="00106D41" w:rsidRDefault="00822C6D" w:rsidP="0074178A">
            <w:pPr>
              <w:jc w:val="center"/>
              <w:cnfStyle w:val="0000000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152,137.00</w:t>
            </w:r>
          </w:p>
        </w:tc>
        <w:tc>
          <w:tcPr>
            <w:tcW w:w="1578" w:type="dxa"/>
            <w:noWrap/>
            <w:hideMark/>
          </w:tcPr>
          <w:p w:rsidR="00822C6D" w:rsidRPr="00106D41" w:rsidRDefault="00822C6D" w:rsidP="0074178A">
            <w:pPr>
              <w:jc w:val="center"/>
              <w:cnfStyle w:val="0000000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217,436.70</w:t>
            </w:r>
          </w:p>
        </w:tc>
      </w:tr>
      <w:tr w:rsidR="00822C6D" w:rsidRPr="00106D41" w:rsidTr="0074178A">
        <w:trPr>
          <w:cnfStyle w:val="000000100000"/>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PROFIT.LOSS</w:t>
            </w:r>
          </w:p>
        </w:tc>
        <w:tc>
          <w:tcPr>
            <w:tcW w:w="1389" w:type="dxa"/>
            <w:noWrap/>
            <w:hideMark/>
          </w:tcPr>
          <w:p w:rsidR="00822C6D" w:rsidRPr="00106D41" w:rsidRDefault="00822C6D" w:rsidP="0074178A">
            <w:pPr>
              <w:jc w:val="cente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162,016.00</w:t>
            </w:r>
          </w:p>
        </w:tc>
        <w:tc>
          <w:tcPr>
            <w:tcW w:w="1470" w:type="dxa"/>
            <w:noWrap/>
            <w:hideMark/>
          </w:tcPr>
          <w:p w:rsidR="00822C6D" w:rsidRPr="00106D41" w:rsidRDefault="00822C6D" w:rsidP="0074178A">
            <w:pPr>
              <w:jc w:val="cente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57,821.00</w:t>
            </w:r>
          </w:p>
        </w:tc>
        <w:tc>
          <w:tcPr>
            <w:tcW w:w="1578" w:type="dxa"/>
            <w:noWrap/>
            <w:hideMark/>
          </w:tcPr>
          <w:p w:rsidR="00822C6D" w:rsidRPr="00106D41" w:rsidRDefault="00822C6D" w:rsidP="0074178A">
            <w:pPr>
              <w:jc w:val="cente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59,336.54</w:t>
            </w:r>
          </w:p>
        </w:tc>
      </w:tr>
      <w:tr w:rsidR="00822C6D" w:rsidRPr="00106D41" w:rsidTr="0074178A">
        <w:trPr>
          <w:trHeight w:val="20"/>
        </w:trPr>
        <w:tc>
          <w:tcPr>
            <w:cnfStyle w:val="001000000000"/>
            <w:tcW w:w="260" w:type="dxa"/>
            <w:noWrap/>
            <w:hideMark/>
          </w:tcPr>
          <w:p w:rsidR="00822C6D" w:rsidRPr="00106D41" w:rsidRDefault="00822C6D" w:rsidP="0074178A">
            <w:pPr>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 </w:t>
            </w:r>
          </w:p>
        </w:tc>
        <w:tc>
          <w:tcPr>
            <w:tcW w:w="4653" w:type="dxa"/>
            <w:noWrap/>
            <w:hideMark/>
          </w:tcPr>
          <w:p w:rsidR="00822C6D" w:rsidRPr="00106D41" w:rsidRDefault="00822C6D" w:rsidP="0074178A">
            <w:pP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TAX</w:t>
            </w:r>
          </w:p>
        </w:tc>
        <w:tc>
          <w:tcPr>
            <w:tcW w:w="1389"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1,500.00</w:t>
            </w:r>
          </w:p>
        </w:tc>
        <w:tc>
          <w:tcPr>
            <w:tcW w:w="1470"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r w:rsidRPr="00106D41">
              <w:rPr>
                <w:rFonts w:ascii="Calibri Light" w:eastAsia="Times New Roman" w:hAnsi="Calibri Light" w:cs="Calibri Light"/>
                <w:color w:val="000000"/>
                <w:sz w:val="20"/>
                <w:szCs w:val="20"/>
              </w:rPr>
              <w:t>11,500.00</w:t>
            </w:r>
          </w:p>
        </w:tc>
        <w:tc>
          <w:tcPr>
            <w:tcW w:w="1578" w:type="dxa"/>
            <w:noWrap/>
            <w:hideMark/>
          </w:tcPr>
          <w:p w:rsidR="00822C6D" w:rsidRPr="00106D41" w:rsidRDefault="00822C6D" w:rsidP="0074178A">
            <w:pPr>
              <w:jc w:val="center"/>
              <w:cnfStyle w:val="000000000000"/>
              <w:rPr>
                <w:rFonts w:ascii="Calibri Light" w:eastAsia="Times New Roman" w:hAnsi="Calibri Light" w:cs="Calibri Light"/>
                <w:color w:val="000000"/>
                <w:sz w:val="20"/>
                <w:szCs w:val="20"/>
              </w:rPr>
            </w:pPr>
          </w:p>
        </w:tc>
      </w:tr>
      <w:tr w:rsidR="00822C6D" w:rsidRPr="00106D41" w:rsidTr="0074178A">
        <w:trPr>
          <w:cnfStyle w:val="000000100000"/>
          <w:trHeight w:val="20"/>
        </w:trPr>
        <w:tc>
          <w:tcPr>
            <w:cnfStyle w:val="001000000000"/>
            <w:tcW w:w="260" w:type="dxa"/>
            <w:noWrap/>
            <w:hideMark/>
          </w:tcPr>
          <w:p w:rsidR="00822C6D" w:rsidRPr="00106D41" w:rsidRDefault="00822C6D" w:rsidP="0074178A">
            <w:pPr>
              <w:rPr>
                <w:rFonts w:ascii="Calibri Light" w:eastAsia="Times New Roman" w:hAnsi="Calibri Light" w:cs="Calibri Light"/>
                <w:b w:val="0"/>
                <w:bCs w:val="0"/>
                <w:color w:val="000000"/>
                <w:sz w:val="20"/>
                <w:szCs w:val="20"/>
              </w:rPr>
            </w:pPr>
            <w:r w:rsidRPr="00106D41">
              <w:rPr>
                <w:rFonts w:ascii="Calibri Light" w:eastAsia="Times New Roman" w:hAnsi="Calibri Light" w:cs="Calibri Light"/>
                <w:b w:val="0"/>
                <w:bCs w:val="0"/>
                <w:color w:val="000000"/>
                <w:sz w:val="20"/>
                <w:szCs w:val="20"/>
              </w:rPr>
              <w:t> </w:t>
            </w:r>
          </w:p>
        </w:tc>
        <w:tc>
          <w:tcPr>
            <w:tcW w:w="4653" w:type="dxa"/>
            <w:noWrap/>
            <w:hideMark/>
          </w:tcPr>
          <w:p w:rsidR="00822C6D" w:rsidRPr="00106D41" w:rsidRDefault="00822C6D" w:rsidP="0074178A">
            <w:pP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PROFIT AFTER TAX</w:t>
            </w:r>
          </w:p>
        </w:tc>
        <w:tc>
          <w:tcPr>
            <w:tcW w:w="1389" w:type="dxa"/>
            <w:noWrap/>
            <w:hideMark/>
          </w:tcPr>
          <w:p w:rsidR="00822C6D" w:rsidRPr="00106D41" w:rsidRDefault="00822C6D" w:rsidP="0074178A">
            <w:pP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 xml:space="preserve">      160,516.00 </w:t>
            </w:r>
          </w:p>
        </w:tc>
        <w:tc>
          <w:tcPr>
            <w:tcW w:w="1470" w:type="dxa"/>
            <w:noWrap/>
            <w:hideMark/>
          </w:tcPr>
          <w:p w:rsidR="00822C6D" w:rsidRPr="00106D41" w:rsidRDefault="00822C6D" w:rsidP="0074178A">
            <w:pP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 xml:space="preserve">         46,321.00 </w:t>
            </w:r>
          </w:p>
        </w:tc>
        <w:tc>
          <w:tcPr>
            <w:tcW w:w="1578" w:type="dxa"/>
            <w:noWrap/>
            <w:hideMark/>
          </w:tcPr>
          <w:p w:rsidR="00822C6D" w:rsidRPr="00106D41" w:rsidRDefault="00822C6D" w:rsidP="0074178A">
            <w:pPr>
              <w:cnfStyle w:val="000000100000"/>
              <w:rPr>
                <w:rFonts w:ascii="Calibri Light" w:eastAsia="Times New Roman" w:hAnsi="Calibri Light" w:cs="Calibri Light"/>
                <w:b/>
                <w:bCs/>
                <w:color w:val="000000"/>
                <w:sz w:val="20"/>
                <w:szCs w:val="20"/>
              </w:rPr>
            </w:pPr>
            <w:r w:rsidRPr="00106D41">
              <w:rPr>
                <w:rFonts w:ascii="Calibri Light" w:eastAsia="Times New Roman" w:hAnsi="Calibri Light" w:cs="Calibri Light"/>
                <w:b/>
                <w:bCs/>
                <w:color w:val="000000"/>
                <w:sz w:val="20"/>
                <w:szCs w:val="20"/>
              </w:rPr>
              <w:t xml:space="preserve">           59,336.54 </w:t>
            </w:r>
          </w:p>
        </w:tc>
      </w:tr>
    </w:tbl>
    <w:p w:rsidR="00822C6D" w:rsidRPr="00BF2303" w:rsidRDefault="00822C6D" w:rsidP="00822C6D">
      <w:pPr>
        <w:jc w:val="both"/>
        <w:rPr>
          <w:rFonts w:asciiTheme="majorHAnsi" w:hAnsiTheme="majorHAnsi" w:cstheme="majorHAnsi"/>
          <w:lang w:bidi="ne-NP"/>
        </w:rPr>
      </w:pPr>
    </w:p>
    <w:p w:rsidR="00822C6D" w:rsidRPr="00BF2303" w:rsidRDefault="00822C6D" w:rsidP="00822C6D">
      <w:pPr>
        <w:jc w:val="both"/>
        <w:rPr>
          <w:rFonts w:asciiTheme="majorHAnsi" w:hAnsiTheme="majorHAnsi" w:cstheme="majorHAnsi"/>
          <w:lang w:bidi="ne-NP"/>
        </w:rPr>
      </w:pPr>
    </w:p>
    <w:p w:rsidR="00822C6D" w:rsidRPr="00BF2303" w:rsidRDefault="00822C6D" w:rsidP="00822C6D">
      <w:pPr>
        <w:jc w:val="both"/>
        <w:rPr>
          <w:rFonts w:asciiTheme="majorHAnsi" w:hAnsiTheme="majorHAnsi" w:cstheme="majorHAnsi"/>
          <w:lang w:bidi="ne-NP"/>
        </w:rPr>
      </w:pPr>
    </w:p>
    <w:p w:rsidR="00822C6D" w:rsidRPr="00BF2303" w:rsidRDefault="00822C6D" w:rsidP="00822C6D">
      <w:pPr>
        <w:jc w:val="both"/>
        <w:rPr>
          <w:rFonts w:asciiTheme="majorHAnsi" w:hAnsiTheme="majorHAnsi" w:cstheme="majorHAnsi"/>
          <w:lang w:bidi="ne-NP"/>
        </w:rPr>
      </w:pPr>
    </w:p>
    <w:p w:rsidR="00822C6D" w:rsidRPr="00BF2303" w:rsidRDefault="00822C6D" w:rsidP="00822C6D">
      <w:pPr>
        <w:jc w:val="both"/>
        <w:rPr>
          <w:rFonts w:asciiTheme="majorHAnsi" w:hAnsiTheme="majorHAnsi" w:cstheme="majorHAnsi"/>
          <w:lang w:bidi="ne-NP"/>
        </w:rPr>
      </w:pPr>
    </w:p>
    <w:p w:rsidR="00822C6D" w:rsidRPr="00BF2303" w:rsidRDefault="00822C6D" w:rsidP="00822C6D">
      <w:pPr>
        <w:jc w:val="both"/>
        <w:rPr>
          <w:rFonts w:asciiTheme="majorHAnsi" w:hAnsiTheme="majorHAnsi" w:cstheme="majorHAnsi"/>
          <w:lang w:bidi="ne-NP"/>
        </w:rPr>
      </w:pPr>
    </w:p>
    <w:p w:rsidR="00822C6D" w:rsidRPr="00BF2303" w:rsidRDefault="00822C6D" w:rsidP="00822C6D">
      <w:pPr>
        <w:jc w:val="both"/>
        <w:rPr>
          <w:rFonts w:asciiTheme="majorHAnsi" w:hAnsiTheme="majorHAnsi" w:cstheme="majorHAnsi"/>
          <w:lang w:bidi="ne-NP"/>
        </w:rPr>
      </w:pPr>
    </w:p>
    <w:p w:rsidR="00822C6D" w:rsidRPr="00BF2303" w:rsidRDefault="00822C6D" w:rsidP="00822C6D">
      <w:pPr>
        <w:spacing w:after="160" w:line="259" w:lineRule="auto"/>
        <w:jc w:val="both"/>
        <w:rPr>
          <w:rFonts w:asciiTheme="majorHAnsi" w:hAnsiTheme="majorHAnsi" w:cstheme="majorHAnsi"/>
          <w:lang w:bidi="ne-NP"/>
        </w:rPr>
      </w:pPr>
      <w:r w:rsidRPr="00BF2303">
        <w:rPr>
          <w:rFonts w:asciiTheme="majorHAnsi" w:hAnsiTheme="majorHAnsi" w:cstheme="majorHAnsi"/>
          <w:lang w:bidi="ne-NP"/>
        </w:rPr>
        <w:br w:type="page"/>
      </w:r>
    </w:p>
    <w:p w:rsidR="00822C6D" w:rsidRPr="00BF2303" w:rsidRDefault="00822C6D" w:rsidP="00822C6D">
      <w:pPr>
        <w:jc w:val="both"/>
        <w:rPr>
          <w:rFonts w:asciiTheme="majorHAnsi" w:hAnsiTheme="majorHAnsi" w:cstheme="majorHAnsi"/>
          <w:lang w:bidi="ne-NP"/>
        </w:rPr>
        <w:sectPr w:rsidR="00822C6D" w:rsidRPr="00BF2303" w:rsidSect="0085391B">
          <w:footerReference w:type="default" r:id="rId64"/>
          <w:pgSz w:w="12240" w:h="15840"/>
          <w:pgMar w:top="1440" w:right="1440" w:bottom="1440" w:left="1440" w:header="720" w:footer="720" w:gutter="0"/>
          <w:pgNumType w:start="1"/>
          <w:cols w:space="720"/>
          <w:docGrid w:linePitch="360"/>
        </w:sectPr>
      </w:pPr>
    </w:p>
    <w:p w:rsidR="00822C6D" w:rsidRDefault="00822C6D" w:rsidP="00822C6D">
      <w:pPr>
        <w:pStyle w:val="Heading1"/>
        <w:numPr>
          <w:ilvl w:val="1"/>
          <w:numId w:val="5"/>
        </w:numPr>
        <w:ind w:left="540" w:hanging="540"/>
        <w:jc w:val="both"/>
        <w:rPr>
          <w:rFonts w:asciiTheme="majorHAnsi" w:hAnsiTheme="majorHAnsi" w:cstheme="majorHAnsi"/>
          <w:bCs w:val="0"/>
          <w:sz w:val="22"/>
          <w:szCs w:val="22"/>
        </w:rPr>
      </w:pPr>
      <w:bookmarkStart w:id="97" w:name="_Toc34248673"/>
      <w:r w:rsidRPr="00BF2303">
        <w:rPr>
          <w:rFonts w:asciiTheme="majorHAnsi" w:hAnsiTheme="majorHAnsi" w:cstheme="majorHAnsi"/>
          <w:bCs w:val="0"/>
          <w:sz w:val="22"/>
          <w:szCs w:val="22"/>
        </w:rPr>
        <w:lastRenderedPageBreak/>
        <w:t>Revolv</w:t>
      </w:r>
      <w:r>
        <w:rPr>
          <w:rFonts w:asciiTheme="majorHAnsi" w:hAnsiTheme="majorHAnsi" w:cstheme="majorHAnsi"/>
          <w:bCs w:val="0"/>
          <w:sz w:val="22"/>
          <w:szCs w:val="22"/>
        </w:rPr>
        <w:t>ing Fund in Audit Report FY 2074</w:t>
      </w:r>
      <w:r w:rsidRPr="00BF2303">
        <w:rPr>
          <w:rFonts w:asciiTheme="majorHAnsi" w:hAnsiTheme="majorHAnsi" w:cstheme="majorHAnsi"/>
          <w:bCs w:val="0"/>
          <w:sz w:val="22"/>
          <w:szCs w:val="22"/>
        </w:rPr>
        <w:t>/07</w:t>
      </w:r>
      <w:r>
        <w:rPr>
          <w:rFonts w:asciiTheme="majorHAnsi" w:hAnsiTheme="majorHAnsi" w:cstheme="majorHAnsi"/>
          <w:bCs w:val="0"/>
          <w:sz w:val="22"/>
          <w:szCs w:val="22"/>
        </w:rPr>
        <w:t>5</w:t>
      </w:r>
      <w:bookmarkEnd w:id="97"/>
    </w:p>
    <w:p w:rsidR="00822C6D" w:rsidRPr="00535DB0" w:rsidRDefault="00822C6D" w:rsidP="00822C6D">
      <w:pPr>
        <w:rPr>
          <w:lang w:bidi="ne-NP"/>
        </w:rPr>
      </w:pPr>
    </w:p>
    <w:tbl>
      <w:tblPr>
        <w:tblStyle w:val="TableGrid"/>
        <w:tblW w:w="0" w:type="auto"/>
        <w:tblLook w:val="04A0"/>
      </w:tblPr>
      <w:tblGrid>
        <w:gridCol w:w="9576"/>
      </w:tblGrid>
      <w:tr w:rsidR="00822C6D" w:rsidTr="0074178A">
        <w:tc>
          <w:tcPr>
            <w:tcW w:w="9350" w:type="dxa"/>
          </w:tcPr>
          <w:p w:rsidR="00822C6D" w:rsidRDefault="00822C6D" w:rsidP="0074178A">
            <w:pPr>
              <w:rPr>
                <w:rFonts w:asciiTheme="majorHAnsi" w:hAnsiTheme="majorHAnsi" w:cstheme="majorHAnsi"/>
                <w:lang w:bidi="ne-NP"/>
              </w:rPr>
            </w:pPr>
            <w:r w:rsidRPr="00BF2303">
              <w:rPr>
                <w:rFonts w:asciiTheme="majorHAnsi" w:hAnsiTheme="majorHAnsi" w:cstheme="majorHAnsi"/>
                <w:noProof/>
                <w:lang w:bidi="ne-NP"/>
              </w:rPr>
              <w:drawing>
                <wp:inline distT="0" distB="0" distL="0" distR="0">
                  <wp:extent cx="5942965" cy="6648450"/>
                  <wp:effectExtent l="0" t="0" r="635" b="0"/>
                  <wp:docPr id="40" name="Picture 10" descr="D:\AA- CONSULTANCY and WORK\GNI\GNI cooperative ACCOUNT REVIEW\BARDIYA\SUNAUTA AGRI COOP\AUDIT REPORT\ADT-Ashal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A- CONSULTANCY and WORK\GNI\GNI cooperative ACCOUNT REVIEW\BARDIYA\SUNAUTA AGRI COOP\AUDIT REPORT\ADT-Ashal_17.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306" cy="6648832"/>
                          </a:xfrm>
                          <a:prstGeom prst="rect">
                            <a:avLst/>
                          </a:prstGeom>
                          <a:noFill/>
                          <a:ln>
                            <a:noFill/>
                          </a:ln>
                        </pic:spPr>
                      </pic:pic>
                    </a:graphicData>
                  </a:graphic>
                </wp:inline>
              </w:drawing>
            </w:r>
          </w:p>
        </w:tc>
      </w:tr>
    </w:tbl>
    <w:p w:rsidR="00822C6D" w:rsidRPr="00BF2303" w:rsidRDefault="00822C6D" w:rsidP="00822C6D">
      <w:pPr>
        <w:rPr>
          <w:rFonts w:asciiTheme="majorHAnsi" w:hAnsiTheme="majorHAnsi" w:cstheme="majorHAnsi"/>
          <w:lang w:bidi="ne-NP"/>
        </w:rPr>
      </w:pPr>
    </w:p>
    <w:tbl>
      <w:tblPr>
        <w:tblW w:w="10165" w:type="dxa"/>
        <w:tblLook w:val="04A0"/>
      </w:tblPr>
      <w:tblGrid>
        <w:gridCol w:w="10165"/>
      </w:tblGrid>
      <w:tr w:rsidR="00822C6D" w:rsidRPr="00BF2303" w:rsidTr="0074178A">
        <w:tc>
          <w:tcPr>
            <w:tcW w:w="10165" w:type="dxa"/>
          </w:tcPr>
          <w:p w:rsidR="00822C6D" w:rsidRPr="00BF2303" w:rsidRDefault="00822C6D" w:rsidP="0074178A">
            <w:pPr>
              <w:rPr>
                <w:rFonts w:asciiTheme="majorHAnsi" w:hAnsiTheme="majorHAnsi" w:cstheme="majorHAnsi"/>
                <w:lang w:bidi="ne-NP"/>
              </w:rPr>
            </w:pPr>
          </w:p>
        </w:tc>
      </w:tr>
    </w:tbl>
    <w:p w:rsidR="00822C6D" w:rsidRPr="00BF2303" w:rsidRDefault="00822C6D" w:rsidP="00822C6D">
      <w:pPr>
        <w:rPr>
          <w:rFonts w:asciiTheme="majorHAnsi" w:hAnsiTheme="majorHAnsi" w:cstheme="majorHAnsi"/>
          <w:lang w:bidi="ne-NP"/>
        </w:rPr>
      </w:pPr>
    </w:p>
    <w:p w:rsidR="00822C6D" w:rsidRPr="00BF2303" w:rsidRDefault="00822C6D" w:rsidP="00822C6D">
      <w:pPr>
        <w:rPr>
          <w:rFonts w:asciiTheme="majorHAnsi" w:hAnsiTheme="majorHAnsi" w:cstheme="majorHAnsi"/>
          <w:lang w:bidi="ne-NP"/>
        </w:rPr>
      </w:pPr>
    </w:p>
    <w:p w:rsidR="00822C6D" w:rsidRPr="00BF2303" w:rsidRDefault="00822C6D" w:rsidP="00822C6D">
      <w:pPr>
        <w:rPr>
          <w:rFonts w:asciiTheme="majorHAnsi" w:hAnsiTheme="majorHAnsi" w:cstheme="majorHAnsi"/>
          <w:lang w:bidi="ne-NP"/>
        </w:rPr>
      </w:pPr>
    </w:p>
    <w:p w:rsidR="00822C6D" w:rsidRPr="00BF2303" w:rsidRDefault="00822C6D" w:rsidP="00822C6D">
      <w:pPr>
        <w:pStyle w:val="Heading1"/>
        <w:numPr>
          <w:ilvl w:val="1"/>
          <w:numId w:val="5"/>
        </w:numPr>
        <w:ind w:left="540" w:hanging="540"/>
        <w:jc w:val="both"/>
        <w:rPr>
          <w:rFonts w:asciiTheme="majorHAnsi" w:hAnsiTheme="majorHAnsi" w:cstheme="majorHAnsi"/>
          <w:bCs w:val="0"/>
          <w:sz w:val="22"/>
          <w:szCs w:val="22"/>
        </w:rPr>
      </w:pPr>
      <w:bookmarkStart w:id="98" w:name="_Toc34248674"/>
      <w:r w:rsidRPr="00BF2303">
        <w:rPr>
          <w:rFonts w:asciiTheme="majorHAnsi" w:hAnsiTheme="majorHAnsi" w:cstheme="majorHAnsi"/>
          <w:sz w:val="22"/>
          <w:szCs w:val="22"/>
        </w:rPr>
        <w:lastRenderedPageBreak/>
        <w:t>Bank Deposit/Voucher Slip of RF receipt by Cooperative</w:t>
      </w:r>
      <w:bookmarkEnd w:id="98"/>
    </w:p>
    <w:p w:rsidR="00822C6D" w:rsidRDefault="00822C6D" w:rsidP="00822C6D">
      <w:pPr>
        <w:jc w:val="both"/>
        <w:rPr>
          <w:rFonts w:asciiTheme="majorHAnsi" w:hAnsiTheme="majorHAnsi" w:cstheme="majorHAnsi"/>
        </w:rPr>
      </w:pPr>
      <w:r w:rsidRPr="00BF2303">
        <w:rPr>
          <w:rFonts w:asciiTheme="majorHAnsi" w:hAnsiTheme="majorHAnsi" w:cstheme="majorHAnsi"/>
        </w:rPr>
        <w:t xml:space="preserve">MOU-1 JV &amp;Bank Deposit Slip </w:t>
      </w:r>
    </w:p>
    <w:p w:rsidR="00822C6D" w:rsidRPr="00BF2303" w:rsidRDefault="00822C6D" w:rsidP="00822C6D">
      <w:pPr>
        <w:jc w:val="both"/>
        <w:rPr>
          <w:rFonts w:asciiTheme="majorHAnsi" w:hAnsiTheme="majorHAnsi" w:cstheme="majorHAnsi"/>
        </w:rPr>
      </w:pPr>
    </w:p>
    <w:tbl>
      <w:tblPr>
        <w:tblStyle w:val="TableGridLigh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6"/>
      </w:tblGrid>
      <w:tr w:rsidR="00822C6D" w:rsidRPr="00BF2303" w:rsidTr="0074178A">
        <w:tc>
          <w:tcPr>
            <w:tcW w:w="9549" w:type="dxa"/>
          </w:tcPr>
          <w:p w:rsidR="00822C6D" w:rsidRPr="00BF2303" w:rsidRDefault="00822C6D" w:rsidP="0074178A">
            <w:pPr>
              <w:jc w:val="both"/>
              <w:rPr>
                <w:rFonts w:asciiTheme="majorHAnsi" w:hAnsiTheme="majorHAnsi" w:cstheme="majorHAnsi"/>
              </w:rPr>
            </w:pPr>
            <w:r w:rsidRPr="00D94B81">
              <w:rPr>
                <w:noProof/>
                <w:lang w:bidi="ne-NP"/>
              </w:rPr>
              <w:drawing>
                <wp:inline distT="0" distB="0" distL="0" distR="0">
                  <wp:extent cx="5943542" cy="3326765"/>
                  <wp:effectExtent l="0" t="0" r="635" b="6985"/>
                  <wp:docPr id="41" name="Picture 20" descr="D:\AA- CONSULTANCY and WORK\GNI\GNI cooperative ACCOUNT REVIEW\BARDIYA\SUNAUTA AGRI COOP\VOUCHER\4.35 B VOU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A- CONSULTANCY and WORK\GNI\GNI cooperative ACCOUNT REVIEW\BARDIYA\SUNAUTA AGRI COOP\VOUCHER\4.35 B VOUCHER.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5331" cy="3327766"/>
                          </a:xfrm>
                          <a:prstGeom prst="rect">
                            <a:avLst/>
                          </a:prstGeom>
                          <a:noFill/>
                          <a:ln>
                            <a:noFill/>
                          </a:ln>
                        </pic:spPr>
                      </pic:pic>
                    </a:graphicData>
                  </a:graphic>
                </wp:inline>
              </w:drawing>
            </w:r>
          </w:p>
        </w:tc>
      </w:tr>
      <w:tr w:rsidR="00822C6D" w:rsidRPr="00BF2303" w:rsidTr="0074178A">
        <w:tc>
          <w:tcPr>
            <w:tcW w:w="9549" w:type="dxa"/>
          </w:tcPr>
          <w:p w:rsidR="00822C6D" w:rsidRPr="00BF2303" w:rsidRDefault="00822C6D" w:rsidP="0074178A">
            <w:pPr>
              <w:jc w:val="both"/>
              <w:rPr>
                <w:rFonts w:asciiTheme="majorHAnsi" w:hAnsiTheme="majorHAnsi" w:cstheme="majorHAnsi"/>
                <w:noProof/>
              </w:rPr>
            </w:pPr>
            <w:r w:rsidRPr="00D94B81">
              <w:rPr>
                <w:noProof/>
                <w:lang w:bidi="ne-NP"/>
              </w:rPr>
              <w:drawing>
                <wp:inline distT="0" distB="0" distL="0" distR="0">
                  <wp:extent cx="5942965" cy="3914775"/>
                  <wp:effectExtent l="0" t="0" r="635" b="9525"/>
                  <wp:docPr id="42" name="Picture 3" descr="D:\AA- CONSULTANCY and WORK\GNI\GNI cooperative ACCOUNT REVIEW\BARDIYA\SUNAUTA AGRI COOP\VOUCHER\4.35LAKH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 CONSULTANCY and WORK\GNI\GNI cooperative ACCOUNT REVIEW\BARDIYA\SUNAUTA AGRI COOP\VOUCHER\4.35LAKH V.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663" cy="3915894"/>
                          </a:xfrm>
                          <a:prstGeom prst="rect">
                            <a:avLst/>
                          </a:prstGeom>
                          <a:noFill/>
                          <a:ln>
                            <a:noFill/>
                          </a:ln>
                        </pic:spPr>
                      </pic:pic>
                    </a:graphicData>
                  </a:graphic>
                </wp:inline>
              </w:drawing>
            </w:r>
          </w:p>
        </w:tc>
      </w:tr>
    </w:tbl>
    <w:p w:rsidR="00822C6D" w:rsidRPr="00BF2303" w:rsidRDefault="00822C6D" w:rsidP="00822C6D">
      <w:pPr>
        <w:jc w:val="both"/>
        <w:rPr>
          <w:rFonts w:asciiTheme="majorHAnsi" w:hAnsiTheme="majorHAnsi" w:cstheme="majorHAnsi"/>
        </w:rPr>
      </w:pPr>
    </w:p>
    <w:p w:rsidR="00822C6D" w:rsidRPr="00BF2303" w:rsidRDefault="00822C6D" w:rsidP="00822C6D">
      <w:pPr>
        <w:jc w:val="both"/>
        <w:rPr>
          <w:rFonts w:asciiTheme="majorHAnsi" w:hAnsiTheme="majorHAnsi" w:cstheme="majorHAnsi"/>
        </w:rPr>
      </w:pPr>
    </w:p>
    <w:p w:rsidR="00822C6D" w:rsidRPr="00BF2303" w:rsidRDefault="00822C6D" w:rsidP="00822C6D">
      <w:pPr>
        <w:tabs>
          <w:tab w:val="left" w:pos="5205"/>
        </w:tabs>
        <w:jc w:val="both"/>
        <w:rPr>
          <w:rFonts w:asciiTheme="majorHAnsi" w:hAnsiTheme="majorHAnsi" w:cstheme="majorHAnsi"/>
        </w:rPr>
      </w:pPr>
      <w:r w:rsidRPr="00BF2303">
        <w:rPr>
          <w:rFonts w:asciiTheme="majorHAnsi" w:hAnsiTheme="majorHAnsi" w:cstheme="majorHAnsi"/>
        </w:rPr>
        <w:lastRenderedPageBreak/>
        <w:tab/>
      </w:r>
    </w:p>
    <w:p w:rsidR="00822C6D" w:rsidRPr="00BF2303" w:rsidRDefault="00822C6D" w:rsidP="00822C6D">
      <w:pPr>
        <w:jc w:val="both"/>
        <w:rPr>
          <w:rFonts w:asciiTheme="majorHAnsi" w:hAnsiTheme="majorHAnsi" w:cstheme="majorHAnsi"/>
        </w:rPr>
      </w:pPr>
      <w:r w:rsidRPr="00BF2303">
        <w:rPr>
          <w:rFonts w:asciiTheme="majorHAnsi" w:hAnsiTheme="majorHAnsi" w:cstheme="majorHAnsi"/>
        </w:rPr>
        <w:t>MOU-2</w:t>
      </w:r>
      <w:r>
        <w:rPr>
          <w:rFonts w:asciiTheme="majorHAnsi" w:hAnsiTheme="majorHAnsi" w:cstheme="majorHAnsi"/>
        </w:rPr>
        <w:t>voucher</w:t>
      </w:r>
    </w:p>
    <w:p w:rsidR="00822C6D" w:rsidRPr="00BF2303" w:rsidRDefault="00822C6D" w:rsidP="00822C6D">
      <w:pPr>
        <w:jc w:val="both"/>
        <w:rPr>
          <w:rFonts w:asciiTheme="majorHAnsi" w:hAnsiTheme="majorHAnsi" w:cstheme="majorHAnsi"/>
        </w:rPr>
      </w:pPr>
    </w:p>
    <w:tbl>
      <w:tblPr>
        <w:tblStyle w:val="TableGridLigh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6"/>
      </w:tblGrid>
      <w:tr w:rsidR="00822C6D" w:rsidRPr="00BF2303" w:rsidTr="0074178A">
        <w:tc>
          <w:tcPr>
            <w:tcW w:w="9549" w:type="dxa"/>
          </w:tcPr>
          <w:p w:rsidR="00822C6D" w:rsidRPr="00BF2303" w:rsidRDefault="00822C6D" w:rsidP="0074178A">
            <w:pPr>
              <w:jc w:val="both"/>
              <w:rPr>
                <w:rFonts w:asciiTheme="majorHAnsi" w:hAnsiTheme="majorHAnsi" w:cstheme="majorHAnsi"/>
              </w:rPr>
            </w:pPr>
            <w:r w:rsidRPr="00D94B81">
              <w:rPr>
                <w:noProof/>
                <w:lang w:bidi="ne-NP"/>
              </w:rPr>
              <w:drawing>
                <wp:inline distT="0" distB="0" distL="0" distR="0">
                  <wp:extent cx="5942965" cy="6677025"/>
                  <wp:effectExtent l="0" t="0" r="635" b="9525"/>
                  <wp:docPr id="43" name="Picture 9" descr="D:\AA- CONSULTANCY and WORK\GNI\GNI cooperative ACCOUNT REVIEW\BARDIYA\SUNAUTA AGRI COOP\VOUCHER\82.65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 CONSULTANCY and WORK\GNI\GNI cooperative ACCOUNT REVIEW\BARDIYA\SUNAUTA AGRI COOP\VOUCHER\82.65 V.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7360" cy="6681963"/>
                          </a:xfrm>
                          <a:prstGeom prst="rect">
                            <a:avLst/>
                          </a:prstGeom>
                          <a:noFill/>
                          <a:ln>
                            <a:noFill/>
                          </a:ln>
                        </pic:spPr>
                      </pic:pic>
                    </a:graphicData>
                  </a:graphic>
                </wp:inline>
              </w:drawing>
            </w:r>
          </w:p>
        </w:tc>
      </w:tr>
      <w:tr w:rsidR="00822C6D" w:rsidRPr="00BF2303" w:rsidTr="0074178A">
        <w:tc>
          <w:tcPr>
            <w:tcW w:w="9549" w:type="dxa"/>
          </w:tcPr>
          <w:p w:rsidR="00822C6D" w:rsidRPr="00BF2303" w:rsidRDefault="00822C6D" w:rsidP="0074178A">
            <w:pPr>
              <w:jc w:val="both"/>
              <w:rPr>
                <w:rFonts w:asciiTheme="majorHAnsi" w:hAnsiTheme="majorHAnsi" w:cstheme="majorHAnsi"/>
              </w:rPr>
            </w:pPr>
          </w:p>
        </w:tc>
      </w:tr>
    </w:tbl>
    <w:p w:rsidR="00822C6D" w:rsidRPr="00BF2303" w:rsidRDefault="00822C6D" w:rsidP="00822C6D">
      <w:pPr>
        <w:jc w:val="both"/>
        <w:rPr>
          <w:rFonts w:asciiTheme="majorHAnsi" w:hAnsiTheme="majorHAnsi" w:cstheme="majorHAnsi"/>
        </w:rPr>
      </w:pPr>
    </w:p>
    <w:p w:rsidR="00822C6D" w:rsidRDefault="00822C6D" w:rsidP="00822C6D">
      <w:pPr>
        <w:jc w:val="both"/>
        <w:rPr>
          <w:rFonts w:asciiTheme="majorHAnsi" w:hAnsiTheme="majorHAnsi" w:cstheme="majorHAnsi"/>
        </w:rPr>
      </w:pPr>
    </w:p>
    <w:p w:rsidR="00822C6D" w:rsidRDefault="00822C6D" w:rsidP="00822C6D">
      <w:pPr>
        <w:jc w:val="both"/>
        <w:rPr>
          <w:rFonts w:asciiTheme="majorHAnsi" w:hAnsiTheme="majorHAnsi" w:cstheme="majorHAnsi"/>
        </w:rPr>
      </w:pPr>
    </w:p>
    <w:p w:rsidR="00822C6D" w:rsidRDefault="00822C6D" w:rsidP="00822C6D">
      <w:pPr>
        <w:jc w:val="both"/>
        <w:rPr>
          <w:rFonts w:asciiTheme="majorHAnsi" w:hAnsiTheme="majorHAnsi" w:cstheme="majorHAnsi"/>
        </w:rPr>
      </w:pPr>
    </w:p>
    <w:p w:rsidR="00822C6D" w:rsidRPr="00BF2303" w:rsidRDefault="00822C6D" w:rsidP="00822C6D">
      <w:pPr>
        <w:jc w:val="both"/>
        <w:rPr>
          <w:rFonts w:asciiTheme="majorHAnsi" w:hAnsiTheme="majorHAnsi" w:cstheme="majorHAnsi"/>
        </w:rPr>
      </w:pPr>
      <w:r w:rsidRPr="00BF2303">
        <w:rPr>
          <w:rFonts w:asciiTheme="majorHAnsi" w:hAnsiTheme="majorHAnsi" w:cstheme="majorHAnsi"/>
        </w:rPr>
        <w:lastRenderedPageBreak/>
        <w:t>M</w:t>
      </w:r>
      <w:r>
        <w:rPr>
          <w:rFonts w:asciiTheme="majorHAnsi" w:hAnsiTheme="majorHAnsi" w:cstheme="majorHAnsi"/>
        </w:rPr>
        <w:t xml:space="preserve">OU-3 </w:t>
      </w:r>
      <w:r w:rsidRPr="00BF2303">
        <w:rPr>
          <w:rFonts w:asciiTheme="majorHAnsi" w:hAnsiTheme="majorHAnsi" w:cstheme="majorHAnsi"/>
        </w:rPr>
        <w:t>Bank Deposit Slip</w:t>
      </w:r>
      <w:r>
        <w:rPr>
          <w:rFonts w:asciiTheme="majorHAnsi" w:hAnsiTheme="majorHAnsi" w:cstheme="majorHAnsi"/>
        </w:rPr>
        <w:t>&amp;voucher</w:t>
      </w:r>
    </w:p>
    <w:tbl>
      <w:tblPr>
        <w:tblStyle w:val="TableGrid"/>
        <w:tblW w:w="0" w:type="auto"/>
        <w:tblLook w:val="04A0"/>
      </w:tblPr>
      <w:tblGrid>
        <w:gridCol w:w="9576"/>
      </w:tblGrid>
      <w:tr w:rsidR="00822C6D" w:rsidTr="0074178A">
        <w:tc>
          <w:tcPr>
            <w:tcW w:w="9350" w:type="dxa"/>
          </w:tcPr>
          <w:p w:rsidR="00822C6D" w:rsidRDefault="00822C6D" w:rsidP="0074178A">
            <w:pPr>
              <w:jc w:val="both"/>
              <w:rPr>
                <w:rFonts w:asciiTheme="majorHAnsi" w:hAnsiTheme="majorHAnsi" w:cstheme="majorHAnsi"/>
              </w:rPr>
            </w:pPr>
            <w:r w:rsidRPr="00D94B81">
              <w:rPr>
                <w:noProof/>
                <w:lang w:bidi="ne-NP"/>
              </w:rPr>
              <w:drawing>
                <wp:inline distT="0" distB="0" distL="0" distR="0">
                  <wp:extent cx="5943600" cy="4166739"/>
                  <wp:effectExtent l="0" t="0" r="0" b="5715"/>
                  <wp:docPr id="44" name="Picture 15" descr="D:\AA- CONSULTANCY and WORK\GNI\GNI cooperative ACCOUNT REVIEW\BARDIYA\SUNAUTA AGRI COOP\VOUCHER\1.26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A- CONSULTANCY and WORK\GNI\GNI cooperative ACCOUNT REVIEW\BARDIYA\SUNAUTA AGRI COOP\VOUCHER\1.26 V.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166739"/>
                          </a:xfrm>
                          <a:prstGeom prst="rect">
                            <a:avLst/>
                          </a:prstGeom>
                          <a:noFill/>
                          <a:ln>
                            <a:noFill/>
                          </a:ln>
                        </pic:spPr>
                      </pic:pic>
                    </a:graphicData>
                  </a:graphic>
                </wp:inline>
              </w:drawing>
            </w:r>
          </w:p>
        </w:tc>
      </w:tr>
      <w:tr w:rsidR="00822C6D" w:rsidTr="0074178A">
        <w:tc>
          <w:tcPr>
            <w:tcW w:w="9350" w:type="dxa"/>
          </w:tcPr>
          <w:p w:rsidR="00822C6D" w:rsidRDefault="00822C6D" w:rsidP="0074178A">
            <w:pPr>
              <w:jc w:val="both"/>
              <w:rPr>
                <w:rFonts w:asciiTheme="majorHAnsi" w:hAnsiTheme="majorHAnsi" w:cstheme="majorHAnsi"/>
              </w:rPr>
            </w:pPr>
            <w:r w:rsidRPr="00D94B81">
              <w:rPr>
                <w:noProof/>
                <w:lang w:bidi="ne-NP"/>
              </w:rPr>
              <w:drawing>
                <wp:inline distT="0" distB="0" distL="0" distR="0">
                  <wp:extent cx="5943600" cy="3781440"/>
                  <wp:effectExtent l="0" t="0" r="0" b="9525"/>
                  <wp:docPr id="45" name="Picture 30" descr="D:\AA- CONSULTANCY and WORK\GNI\GNI cooperative ACCOUNT REVIEW\BARDIYA\SUNAUTA AGRI COOP\VOUCHER\1.26 L 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A- CONSULTANCY and WORK\GNI\GNI cooperative ACCOUNT REVIEW\BARDIYA\SUNAUTA AGRI COOP\VOUCHER\1.26 L BV.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781440"/>
                          </a:xfrm>
                          <a:prstGeom prst="rect">
                            <a:avLst/>
                          </a:prstGeom>
                          <a:noFill/>
                          <a:ln>
                            <a:noFill/>
                          </a:ln>
                        </pic:spPr>
                      </pic:pic>
                    </a:graphicData>
                  </a:graphic>
                </wp:inline>
              </w:drawing>
            </w:r>
          </w:p>
        </w:tc>
      </w:tr>
    </w:tbl>
    <w:p w:rsidR="00822C6D" w:rsidRDefault="00822C6D" w:rsidP="00822C6D">
      <w:pPr>
        <w:jc w:val="both"/>
        <w:rPr>
          <w:rFonts w:asciiTheme="majorHAnsi" w:hAnsiTheme="majorHAnsi" w:cstheme="majorHAnsi"/>
        </w:rPr>
      </w:pPr>
    </w:p>
    <w:p w:rsidR="00822C6D" w:rsidRPr="00BF2303" w:rsidRDefault="00822C6D" w:rsidP="00822C6D">
      <w:pPr>
        <w:jc w:val="both"/>
        <w:rPr>
          <w:rFonts w:asciiTheme="majorHAnsi" w:hAnsiTheme="majorHAnsi" w:cstheme="majorHAnsi"/>
        </w:rPr>
      </w:pPr>
      <w:r w:rsidRPr="00BF2303">
        <w:rPr>
          <w:rFonts w:asciiTheme="majorHAnsi" w:hAnsiTheme="majorHAnsi" w:cstheme="majorHAnsi"/>
        </w:rPr>
        <w:t xml:space="preserve">MOU-4 Bank Deposit Slip </w:t>
      </w:r>
    </w:p>
    <w:p w:rsidR="00822C6D" w:rsidRPr="00BF2303" w:rsidRDefault="00822C6D" w:rsidP="00822C6D">
      <w:pPr>
        <w:jc w:val="both"/>
        <w:rPr>
          <w:rFonts w:asciiTheme="majorHAnsi" w:hAnsiTheme="majorHAnsi" w:cstheme="majorHAnsi"/>
        </w:rPr>
      </w:pPr>
    </w:p>
    <w:tbl>
      <w:tblPr>
        <w:tblStyle w:val="TableGrid"/>
        <w:tblW w:w="0" w:type="auto"/>
        <w:tblLook w:val="04A0"/>
      </w:tblPr>
      <w:tblGrid>
        <w:gridCol w:w="9576"/>
      </w:tblGrid>
      <w:tr w:rsidR="00822C6D" w:rsidRPr="00BF2303" w:rsidTr="0074178A">
        <w:tc>
          <w:tcPr>
            <w:tcW w:w="9549" w:type="dxa"/>
          </w:tcPr>
          <w:p w:rsidR="00822C6D" w:rsidRPr="00BF2303" w:rsidRDefault="00822C6D" w:rsidP="0074178A">
            <w:pPr>
              <w:jc w:val="both"/>
              <w:rPr>
                <w:rFonts w:asciiTheme="majorHAnsi" w:hAnsiTheme="majorHAnsi" w:cstheme="majorHAnsi"/>
              </w:rPr>
            </w:pPr>
            <w:r w:rsidRPr="00D94B81">
              <w:rPr>
                <w:noProof/>
                <w:lang w:bidi="ne-NP"/>
              </w:rPr>
              <w:drawing>
                <wp:inline distT="0" distB="0" distL="0" distR="0">
                  <wp:extent cx="5943431" cy="3838575"/>
                  <wp:effectExtent l="0" t="0" r="635" b="0"/>
                  <wp:docPr id="46" name="Picture 22" descr="D:\AA- CONSULTANCY and WORK\GNI\GNI cooperative ACCOUNT REVIEW\BARDIYA\SUNAUTA AGRI COOP\VOUCHER\37 THOUSA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 CONSULTANCY and WORK\GNI\GNI cooperative ACCOUNT REVIEW\BARDIYA\SUNAUTA AGRI COOP\VOUCHER\37 THOUSA V.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7794" cy="3841393"/>
                          </a:xfrm>
                          <a:prstGeom prst="rect">
                            <a:avLst/>
                          </a:prstGeom>
                          <a:noFill/>
                          <a:ln>
                            <a:noFill/>
                          </a:ln>
                        </pic:spPr>
                      </pic:pic>
                    </a:graphicData>
                  </a:graphic>
                </wp:inline>
              </w:drawing>
            </w:r>
          </w:p>
        </w:tc>
      </w:tr>
      <w:tr w:rsidR="00822C6D" w:rsidRPr="00BF2303" w:rsidTr="0074178A">
        <w:tc>
          <w:tcPr>
            <w:tcW w:w="9549" w:type="dxa"/>
          </w:tcPr>
          <w:p w:rsidR="00822C6D" w:rsidRPr="00BF2303" w:rsidRDefault="00822C6D" w:rsidP="0074178A">
            <w:pPr>
              <w:jc w:val="both"/>
              <w:rPr>
                <w:rFonts w:asciiTheme="majorHAnsi" w:hAnsiTheme="majorHAnsi" w:cstheme="majorHAnsi"/>
              </w:rPr>
            </w:pPr>
            <w:r w:rsidRPr="00D94B81">
              <w:rPr>
                <w:noProof/>
                <w:lang w:bidi="ne-NP"/>
              </w:rPr>
              <w:drawing>
                <wp:inline distT="0" distB="0" distL="0" distR="0">
                  <wp:extent cx="5943324" cy="3648075"/>
                  <wp:effectExtent l="0" t="0" r="635" b="0"/>
                  <wp:docPr id="47" name="Picture 4" descr="D:\AA- CONSULTANCY and WORK\GNI\GNI cooperative ACCOUNT REVIEW\BARDIYA\SUNAUTA AGRI COOP\VOUCHER\37 THOUS 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 CONSULTANCY and WORK\GNI\GNI cooperative ACCOUNT REVIEW\BARDIYA\SUNAUTA AGRI COOP\VOUCHER\37 THOUS BV.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6113" cy="3649787"/>
                          </a:xfrm>
                          <a:prstGeom prst="rect">
                            <a:avLst/>
                          </a:prstGeom>
                          <a:noFill/>
                          <a:ln>
                            <a:noFill/>
                          </a:ln>
                        </pic:spPr>
                      </pic:pic>
                    </a:graphicData>
                  </a:graphic>
                </wp:inline>
              </w:drawing>
            </w:r>
          </w:p>
        </w:tc>
      </w:tr>
    </w:tbl>
    <w:p w:rsidR="00822C6D" w:rsidRPr="00BF2303" w:rsidRDefault="00822C6D" w:rsidP="00822C6D">
      <w:pPr>
        <w:jc w:val="both"/>
        <w:rPr>
          <w:rFonts w:asciiTheme="majorHAnsi" w:hAnsiTheme="majorHAnsi" w:cstheme="majorHAnsi"/>
        </w:rPr>
      </w:pPr>
    </w:p>
    <w:p w:rsidR="00822C6D" w:rsidRPr="00BF2303" w:rsidRDefault="00822C6D" w:rsidP="00822C6D">
      <w:pPr>
        <w:spacing w:after="160" w:line="259" w:lineRule="auto"/>
        <w:rPr>
          <w:rFonts w:asciiTheme="majorHAnsi" w:hAnsiTheme="majorHAnsi" w:cstheme="majorHAnsi"/>
        </w:rPr>
      </w:pPr>
    </w:p>
    <w:p w:rsidR="00822C6D" w:rsidRPr="00BF2303" w:rsidRDefault="00822C6D" w:rsidP="00822C6D">
      <w:pPr>
        <w:jc w:val="both"/>
        <w:rPr>
          <w:rFonts w:asciiTheme="majorHAnsi" w:hAnsiTheme="majorHAnsi" w:cstheme="majorHAnsi"/>
        </w:rPr>
      </w:pPr>
      <w:r w:rsidRPr="00BF2303">
        <w:rPr>
          <w:rFonts w:asciiTheme="majorHAnsi" w:hAnsiTheme="majorHAnsi" w:cstheme="majorHAnsi"/>
        </w:rPr>
        <w:t>MOU-5 Bank Deposit Slip &amp; JV</w:t>
      </w:r>
    </w:p>
    <w:p w:rsidR="00822C6D" w:rsidRPr="00BF2303" w:rsidRDefault="00822C6D" w:rsidP="00822C6D">
      <w:pPr>
        <w:jc w:val="both"/>
        <w:rPr>
          <w:rFonts w:asciiTheme="majorHAnsi" w:hAnsiTheme="majorHAnsi" w:cstheme="maj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6"/>
      </w:tblGrid>
      <w:tr w:rsidR="00822C6D" w:rsidRPr="00BF2303" w:rsidTr="0074178A">
        <w:tc>
          <w:tcPr>
            <w:tcW w:w="9549" w:type="dxa"/>
          </w:tcPr>
          <w:p w:rsidR="00822C6D" w:rsidRPr="00BF2303" w:rsidRDefault="00822C6D" w:rsidP="0074178A">
            <w:pPr>
              <w:jc w:val="both"/>
              <w:rPr>
                <w:rFonts w:asciiTheme="majorHAnsi" w:hAnsiTheme="majorHAnsi" w:cstheme="majorHAnsi"/>
              </w:rPr>
            </w:pPr>
            <w:r w:rsidRPr="00D94B81">
              <w:rPr>
                <w:noProof/>
                <w:lang w:bidi="ne-NP"/>
              </w:rPr>
              <w:drawing>
                <wp:inline distT="0" distB="0" distL="0" distR="0">
                  <wp:extent cx="5941695" cy="3238500"/>
                  <wp:effectExtent l="0" t="0" r="1905" b="0"/>
                  <wp:docPr id="48" name="Picture 28" descr="D:\AA- CONSULTANCY and WORK\GNI\GNI cooperative ACCOUNT REVIEW\BARDIYA\SUNAUTA AGRI COOP\VOUCHER\2.49 LAKH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A- CONSULTANCY and WORK\GNI\GNI cooperative ACCOUNT REVIEW\BARDIYA\SUNAUTA AGRI COOP\VOUCHER\2.49 LAKH V.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9940" cy="3242994"/>
                          </a:xfrm>
                          <a:prstGeom prst="rect">
                            <a:avLst/>
                          </a:prstGeom>
                          <a:noFill/>
                          <a:ln>
                            <a:noFill/>
                          </a:ln>
                        </pic:spPr>
                      </pic:pic>
                    </a:graphicData>
                  </a:graphic>
                </wp:inline>
              </w:drawing>
            </w:r>
          </w:p>
        </w:tc>
      </w:tr>
      <w:tr w:rsidR="00822C6D" w:rsidRPr="00BF2303" w:rsidTr="0074178A">
        <w:tc>
          <w:tcPr>
            <w:tcW w:w="9549" w:type="dxa"/>
          </w:tcPr>
          <w:p w:rsidR="00822C6D" w:rsidRPr="00BF2303" w:rsidRDefault="00822C6D" w:rsidP="0074178A">
            <w:pPr>
              <w:jc w:val="both"/>
              <w:rPr>
                <w:rFonts w:asciiTheme="majorHAnsi" w:hAnsiTheme="majorHAnsi" w:cstheme="majorHAnsi"/>
              </w:rPr>
            </w:pPr>
            <w:r w:rsidRPr="00D94B81">
              <w:rPr>
                <w:noProof/>
                <w:lang w:bidi="ne-NP"/>
              </w:rPr>
              <w:drawing>
                <wp:inline distT="0" distB="0" distL="0" distR="0">
                  <wp:extent cx="5943600" cy="3841703"/>
                  <wp:effectExtent l="0" t="0" r="0" b="6985"/>
                  <wp:docPr id="49" name="Picture 29" descr="D:\AA- CONSULTANCY and WORK\GNI\GNI cooperative ACCOUNT REVIEW\BARDIYA\SUNAUTA AGRI COOP\VOUCHER\2.49 LAKH 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 CONSULTANCY and WORK\GNI\GNI cooperative ACCOUNT REVIEW\BARDIYA\SUNAUTA AGRI COOP\VOUCHER\2.49 LAKH BV.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841703"/>
                          </a:xfrm>
                          <a:prstGeom prst="rect">
                            <a:avLst/>
                          </a:prstGeom>
                          <a:noFill/>
                          <a:ln>
                            <a:noFill/>
                          </a:ln>
                        </pic:spPr>
                      </pic:pic>
                    </a:graphicData>
                  </a:graphic>
                </wp:inline>
              </w:drawing>
            </w:r>
          </w:p>
        </w:tc>
      </w:tr>
    </w:tbl>
    <w:p w:rsidR="00822C6D" w:rsidRPr="00BF2303" w:rsidRDefault="00822C6D" w:rsidP="00822C6D">
      <w:pPr>
        <w:jc w:val="both"/>
        <w:rPr>
          <w:rFonts w:asciiTheme="majorHAnsi" w:hAnsiTheme="majorHAnsi" w:cstheme="majorHAnsi"/>
        </w:rPr>
      </w:pPr>
    </w:p>
    <w:p w:rsidR="00822C6D" w:rsidRPr="00BF2303" w:rsidRDefault="00822C6D" w:rsidP="00822C6D">
      <w:pPr>
        <w:jc w:val="both"/>
        <w:rPr>
          <w:rFonts w:asciiTheme="majorHAnsi" w:hAnsiTheme="majorHAnsi" w:cstheme="majorHAnsi"/>
        </w:rPr>
      </w:pPr>
      <w:r w:rsidRPr="00BF2303">
        <w:rPr>
          <w:rFonts w:asciiTheme="majorHAnsi" w:hAnsiTheme="majorHAnsi" w:cstheme="majorHAnsi"/>
        </w:rPr>
        <w:lastRenderedPageBreak/>
        <w:t>MOU-6 JV &amp; Bank Deposit Slip</w:t>
      </w:r>
    </w:p>
    <w:p w:rsidR="00822C6D" w:rsidRPr="00BF2303" w:rsidRDefault="00822C6D" w:rsidP="00822C6D">
      <w:pPr>
        <w:jc w:val="both"/>
        <w:rPr>
          <w:rFonts w:asciiTheme="majorHAnsi" w:hAnsiTheme="majorHAnsi" w:cstheme="majorHAnsi"/>
        </w:rPr>
      </w:pPr>
    </w:p>
    <w:tbl>
      <w:tblPr>
        <w:tblStyle w:val="TableGrid"/>
        <w:tblW w:w="0" w:type="auto"/>
        <w:tblLook w:val="04A0"/>
      </w:tblPr>
      <w:tblGrid>
        <w:gridCol w:w="9576"/>
      </w:tblGrid>
      <w:tr w:rsidR="00822C6D" w:rsidRPr="00BF2303" w:rsidTr="0074178A">
        <w:tc>
          <w:tcPr>
            <w:tcW w:w="9549" w:type="dxa"/>
          </w:tcPr>
          <w:p w:rsidR="00822C6D" w:rsidRPr="00BF2303" w:rsidRDefault="00822C6D" w:rsidP="0074178A">
            <w:pPr>
              <w:jc w:val="both"/>
              <w:rPr>
                <w:rFonts w:asciiTheme="majorHAnsi" w:hAnsiTheme="majorHAnsi" w:cstheme="majorHAnsi"/>
              </w:rPr>
            </w:pPr>
            <w:r w:rsidRPr="00D94B81">
              <w:rPr>
                <w:noProof/>
                <w:lang w:bidi="ne-NP"/>
              </w:rPr>
              <w:drawing>
                <wp:inline distT="0" distB="0" distL="0" distR="0">
                  <wp:extent cx="5943600" cy="3674574"/>
                  <wp:effectExtent l="0" t="0" r="0" b="2540"/>
                  <wp:docPr id="50" name="Picture 8" descr="D:\AA- CONSULTANCY and WORK\GNI\GNI cooperative ACCOUNT REVIEW\BARDIYA\SUNAUTA AGRI COOP\VOUCHER\62 THOU 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 CONSULTANCY and WORK\GNI\GNI cooperative ACCOUNT REVIEW\BARDIYA\SUNAUTA AGRI COOP\VOUCHER\62 THOU BV.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674574"/>
                          </a:xfrm>
                          <a:prstGeom prst="rect">
                            <a:avLst/>
                          </a:prstGeom>
                          <a:noFill/>
                          <a:ln>
                            <a:noFill/>
                          </a:ln>
                        </pic:spPr>
                      </pic:pic>
                    </a:graphicData>
                  </a:graphic>
                </wp:inline>
              </w:drawing>
            </w:r>
          </w:p>
        </w:tc>
      </w:tr>
      <w:tr w:rsidR="00822C6D" w:rsidRPr="00BF2303" w:rsidTr="0074178A">
        <w:tc>
          <w:tcPr>
            <w:tcW w:w="9549" w:type="dxa"/>
          </w:tcPr>
          <w:p w:rsidR="00822C6D" w:rsidRPr="00BF2303" w:rsidRDefault="00822C6D" w:rsidP="0074178A">
            <w:pPr>
              <w:jc w:val="both"/>
              <w:rPr>
                <w:rFonts w:asciiTheme="majorHAnsi" w:hAnsiTheme="majorHAnsi" w:cstheme="majorHAnsi"/>
              </w:rPr>
            </w:pPr>
            <w:r w:rsidRPr="00D94B81">
              <w:rPr>
                <w:noProof/>
                <w:lang w:bidi="ne-NP"/>
              </w:rPr>
              <w:drawing>
                <wp:inline distT="0" distB="0" distL="0" distR="0">
                  <wp:extent cx="5943063" cy="3981450"/>
                  <wp:effectExtent l="0" t="0" r="635" b="0"/>
                  <wp:docPr id="51" name="Picture 7" descr="D:\AA- CONSULTANCY and WORK\GNI\GNI cooperative ACCOUNT REVIEW\BARDIYA\SUNAUTA AGRI COOP\VOUCHER\62 THOUSAN 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A- CONSULTANCY and WORK\GNI\GNI cooperative ACCOUNT REVIEW\BARDIYA\SUNAUTA AGRI COOP\VOUCHER\62 THOUSAN V1.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188" cy="3982204"/>
                          </a:xfrm>
                          <a:prstGeom prst="rect">
                            <a:avLst/>
                          </a:prstGeom>
                          <a:noFill/>
                          <a:ln>
                            <a:noFill/>
                          </a:ln>
                        </pic:spPr>
                      </pic:pic>
                    </a:graphicData>
                  </a:graphic>
                </wp:inline>
              </w:drawing>
            </w:r>
          </w:p>
        </w:tc>
      </w:tr>
    </w:tbl>
    <w:p w:rsidR="00822C6D" w:rsidRPr="00BF2303" w:rsidRDefault="00822C6D" w:rsidP="00822C6D">
      <w:pPr>
        <w:jc w:val="both"/>
        <w:rPr>
          <w:rFonts w:asciiTheme="majorHAnsi" w:hAnsiTheme="majorHAnsi" w:cstheme="majorHAnsi"/>
        </w:rPr>
      </w:pPr>
    </w:p>
    <w:p w:rsidR="00822C6D" w:rsidRPr="00BF2303" w:rsidRDefault="00822C6D" w:rsidP="00822C6D">
      <w:pPr>
        <w:jc w:val="both"/>
        <w:rPr>
          <w:rFonts w:asciiTheme="majorHAnsi" w:hAnsiTheme="majorHAnsi" w:cstheme="majorHAnsi"/>
        </w:rPr>
      </w:pPr>
    </w:p>
    <w:p w:rsidR="00822C6D" w:rsidRPr="00BF2303" w:rsidRDefault="00822C6D" w:rsidP="00822C6D">
      <w:pPr>
        <w:jc w:val="both"/>
        <w:rPr>
          <w:rFonts w:asciiTheme="majorHAnsi" w:hAnsiTheme="majorHAnsi" w:cstheme="majorHAnsi"/>
        </w:rPr>
      </w:pPr>
      <w:r>
        <w:rPr>
          <w:rFonts w:asciiTheme="majorHAnsi" w:hAnsiTheme="majorHAnsi" w:cstheme="majorHAnsi"/>
        </w:rPr>
        <w:t>MOU-</w:t>
      </w:r>
      <w:r w:rsidRPr="00BF2303">
        <w:rPr>
          <w:rFonts w:asciiTheme="majorHAnsi" w:hAnsiTheme="majorHAnsi" w:cstheme="majorHAnsi"/>
        </w:rPr>
        <w:t xml:space="preserve"> Bank Deposit Slip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6"/>
      </w:tblGrid>
      <w:tr w:rsidR="00822C6D" w:rsidRPr="00BF2303" w:rsidTr="0074178A">
        <w:tc>
          <w:tcPr>
            <w:tcW w:w="9576" w:type="dxa"/>
          </w:tcPr>
          <w:p w:rsidR="00822C6D" w:rsidRPr="00BF2303" w:rsidRDefault="00822C6D" w:rsidP="0074178A">
            <w:pPr>
              <w:jc w:val="both"/>
              <w:rPr>
                <w:rFonts w:asciiTheme="majorHAnsi" w:hAnsiTheme="majorHAnsi" w:cstheme="majorHAnsi"/>
              </w:rPr>
            </w:pPr>
            <w:r w:rsidRPr="00D94B81">
              <w:rPr>
                <w:noProof/>
                <w:lang w:bidi="ne-NP"/>
              </w:rPr>
              <w:drawing>
                <wp:inline distT="0" distB="0" distL="0" distR="0">
                  <wp:extent cx="5942905" cy="3162300"/>
                  <wp:effectExtent l="0" t="0" r="1270" b="0"/>
                  <wp:docPr id="52" name="Picture 6" descr="D:\AA- CONSULTANCY and WORK\GNI\GNI cooperative ACCOUNT REVIEW\BARDIYA\SUNAUTA AGRI COOP\VOUCHER\57 THOUSAND 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 CONSULTANCY and WORK\GNI\GNI cooperative ACCOUNT REVIEW\BARDIYA\SUNAUTA AGRI COOP\VOUCHER\57 THOUSAND BV.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9929" cy="3166037"/>
                          </a:xfrm>
                          <a:prstGeom prst="rect">
                            <a:avLst/>
                          </a:prstGeom>
                          <a:noFill/>
                          <a:ln>
                            <a:noFill/>
                          </a:ln>
                        </pic:spPr>
                      </pic:pic>
                    </a:graphicData>
                  </a:graphic>
                </wp:inline>
              </w:drawing>
            </w:r>
          </w:p>
        </w:tc>
      </w:tr>
      <w:tr w:rsidR="00822C6D" w:rsidRPr="00BF2303" w:rsidTr="0074178A">
        <w:tc>
          <w:tcPr>
            <w:tcW w:w="9576" w:type="dxa"/>
          </w:tcPr>
          <w:p w:rsidR="00822C6D" w:rsidRPr="00BF2303" w:rsidRDefault="00822C6D" w:rsidP="0074178A">
            <w:pPr>
              <w:jc w:val="both"/>
              <w:rPr>
                <w:rFonts w:asciiTheme="majorHAnsi" w:hAnsiTheme="majorHAnsi" w:cstheme="majorHAnsi"/>
              </w:rPr>
            </w:pPr>
          </w:p>
        </w:tc>
      </w:tr>
    </w:tbl>
    <w:p w:rsidR="00822C6D" w:rsidRPr="00BF2303" w:rsidRDefault="00822C6D" w:rsidP="00822C6D">
      <w:pPr>
        <w:jc w:val="both"/>
        <w:rPr>
          <w:rFonts w:asciiTheme="majorHAnsi" w:hAnsiTheme="majorHAnsi" w:cstheme="majorHAnsi"/>
        </w:rPr>
      </w:pPr>
    </w:p>
    <w:p w:rsidR="00822C6D" w:rsidRPr="00BF2303" w:rsidRDefault="00822C6D" w:rsidP="00822C6D">
      <w:pPr>
        <w:jc w:val="both"/>
        <w:rPr>
          <w:rFonts w:asciiTheme="majorHAnsi" w:hAnsiTheme="majorHAnsi" w:cstheme="majorHAnsi"/>
        </w:rPr>
      </w:pPr>
    </w:p>
    <w:p w:rsidR="00822C6D" w:rsidRPr="00BF2303" w:rsidRDefault="00822C6D" w:rsidP="00822C6D">
      <w:pPr>
        <w:jc w:val="both"/>
        <w:rPr>
          <w:rFonts w:asciiTheme="majorHAnsi" w:hAnsiTheme="majorHAnsi" w:cstheme="majorHAnsi"/>
        </w:rPr>
      </w:pPr>
      <w:r>
        <w:rPr>
          <w:rFonts w:asciiTheme="majorHAnsi" w:hAnsiTheme="majorHAnsi" w:cstheme="majorHAnsi"/>
        </w:rPr>
        <w:t>MOU-8</w:t>
      </w:r>
      <w:r w:rsidRPr="00BF2303">
        <w:rPr>
          <w:rFonts w:asciiTheme="majorHAnsi" w:hAnsiTheme="majorHAnsi" w:cstheme="majorHAnsi"/>
        </w:rPr>
        <w:t xml:space="preserve"> JV &amp; Bank Deposit Slip</w:t>
      </w:r>
    </w:p>
    <w:p w:rsidR="00822C6D" w:rsidRPr="00BF2303" w:rsidRDefault="00822C6D" w:rsidP="00822C6D">
      <w:pPr>
        <w:jc w:val="both"/>
        <w:rPr>
          <w:rFonts w:asciiTheme="majorHAnsi" w:hAnsiTheme="majorHAnsi" w:cstheme="majorHAnsi"/>
        </w:rPr>
      </w:pPr>
    </w:p>
    <w:tbl>
      <w:tblPr>
        <w:tblStyle w:val="TableGridLight1"/>
        <w:tblW w:w="0" w:type="auto"/>
        <w:tblLook w:val="04A0"/>
      </w:tblPr>
      <w:tblGrid>
        <w:gridCol w:w="9576"/>
      </w:tblGrid>
      <w:tr w:rsidR="00822C6D" w:rsidRPr="00BF2303" w:rsidTr="0074178A">
        <w:tc>
          <w:tcPr>
            <w:tcW w:w="9360" w:type="dxa"/>
          </w:tcPr>
          <w:p w:rsidR="00822C6D" w:rsidRPr="00BF2303" w:rsidRDefault="00822C6D" w:rsidP="0074178A">
            <w:pPr>
              <w:spacing w:line="259" w:lineRule="auto"/>
              <w:rPr>
                <w:rFonts w:asciiTheme="majorHAnsi" w:hAnsiTheme="majorHAnsi" w:cstheme="majorHAnsi"/>
                <w:b/>
                <w:bCs/>
                <w:szCs w:val="22"/>
                <w:lang w:bidi="ne-NP"/>
              </w:rPr>
            </w:pPr>
            <w:r w:rsidRPr="00D94B81">
              <w:rPr>
                <w:noProof/>
                <w:lang w:bidi="ne-NP"/>
              </w:rPr>
              <w:drawing>
                <wp:inline distT="0" distB="0" distL="0" distR="0">
                  <wp:extent cx="5943573" cy="3371850"/>
                  <wp:effectExtent l="0" t="0" r="635" b="0"/>
                  <wp:docPr id="53" name="Picture 25" descr="D:\AA- CONSULTANCY and WORK\GNI\GNI cooperative ACCOUNT REVIEW\BARDIYA\SUNAUTA AGRI COOP\VOUCHER\1LAKH 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 CONSULTANCY and WORK\GNI\GNI cooperative ACCOUNT REVIEW\BARDIYA\SUNAUTA AGRI COOP\VOUCHER\1LAKH BV.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9074" cy="3374971"/>
                          </a:xfrm>
                          <a:prstGeom prst="rect">
                            <a:avLst/>
                          </a:prstGeom>
                          <a:noFill/>
                          <a:ln>
                            <a:noFill/>
                          </a:ln>
                        </pic:spPr>
                      </pic:pic>
                    </a:graphicData>
                  </a:graphic>
                </wp:inline>
              </w:drawing>
            </w:r>
          </w:p>
        </w:tc>
      </w:tr>
      <w:tr w:rsidR="00822C6D" w:rsidRPr="00BF2303" w:rsidTr="0074178A">
        <w:tc>
          <w:tcPr>
            <w:tcW w:w="9360" w:type="dxa"/>
          </w:tcPr>
          <w:p w:rsidR="00822C6D" w:rsidRPr="00BF2303" w:rsidRDefault="00822C6D" w:rsidP="0074178A">
            <w:pPr>
              <w:spacing w:line="259" w:lineRule="auto"/>
              <w:rPr>
                <w:rFonts w:asciiTheme="majorHAnsi" w:hAnsiTheme="majorHAnsi" w:cstheme="majorHAnsi"/>
                <w:b/>
                <w:bCs/>
                <w:szCs w:val="22"/>
                <w:lang w:bidi="ne-NP"/>
              </w:rPr>
            </w:pPr>
            <w:r w:rsidRPr="00D94B81">
              <w:rPr>
                <w:noProof/>
                <w:lang w:bidi="ne-NP"/>
              </w:rPr>
              <w:lastRenderedPageBreak/>
              <w:drawing>
                <wp:inline distT="0" distB="0" distL="0" distR="0">
                  <wp:extent cx="5943600" cy="3786624"/>
                  <wp:effectExtent l="0" t="0" r="0" b="4445"/>
                  <wp:docPr id="54" name="Picture 26" descr="D:\AA- CONSULTANCY and WORK\GNI\GNI cooperative ACCOUNT REVIEW\BARDIYA\SUNAUTA AGRI COOP\VOUCHER\1LAK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 CONSULTANCY and WORK\GNI\GNI cooperative ACCOUNT REVIEW\BARDIYA\SUNAUTA AGRI COOP\VOUCHER\1LAKH.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786624"/>
                          </a:xfrm>
                          <a:prstGeom prst="rect">
                            <a:avLst/>
                          </a:prstGeom>
                          <a:noFill/>
                          <a:ln>
                            <a:noFill/>
                          </a:ln>
                        </pic:spPr>
                      </pic:pic>
                    </a:graphicData>
                  </a:graphic>
                </wp:inline>
              </w:drawing>
            </w:r>
          </w:p>
        </w:tc>
      </w:tr>
    </w:tbl>
    <w:p w:rsidR="00822C6D" w:rsidRPr="00BF2303" w:rsidRDefault="00822C6D" w:rsidP="00822C6D">
      <w:pPr>
        <w:spacing w:after="160" w:line="259" w:lineRule="auto"/>
        <w:rPr>
          <w:rFonts w:asciiTheme="majorHAnsi" w:hAnsiTheme="majorHAnsi" w:cstheme="majorHAnsi"/>
          <w:b/>
          <w:bCs/>
          <w:sz w:val="22"/>
          <w:szCs w:val="22"/>
          <w:lang w:bidi="ne-NP"/>
        </w:rPr>
      </w:pPr>
      <w:r w:rsidRPr="00BF2303">
        <w:rPr>
          <w:rFonts w:asciiTheme="majorHAnsi" w:hAnsiTheme="majorHAnsi" w:cstheme="majorHAnsi"/>
          <w:b/>
          <w:bCs/>
          <w:sz w:val="22"/>
          <w:szCs w:val="22"/>
          <w:lang w:bidi="ne-NP"/>
        </w:rPr>
        <w:br w:type="page"/>
      </w:r>
    </w:p>
    <w:p w:rsidR="00822C6D" w:rsidRPr="00BF2303" w:rsidRDefault="00822C6D" w:rsidP="00822C6D">
      <w:pPr>
        <w:jc w:val="both"/>
        <w:rPr>
          <w:rFonts w:asciiTheme="majorHAnsi" w:hAnsiTheme="majorHAnsi" w:cstheme="majorHAnsi"/>
          <w:b/>
          <w:bCs/>
          <w:sz w:val="22"/>
          <w:szCs w:val="22"/>
          <w:lang w:bidi="ne-NP"/>
        </w:rPr>
        <w:sectPr w:rsidR="00822C6D" w:rsidRPr="00BF2303" w:rsidSect="00994C13">
          <w:pgSz w:w="12240" w:h="15840"/>
          <w:pgMar w:top="1440" w:right="1440" w:bottom="1440" w:left="1440" w:header="720" w:footer="720" w:gutter="0"/>
          <w:cols w:space="720"/>
          <w:docGrid w:linePitch="360"/>
        </w:sectPr>
      </w:pPr>
    </w:p>
    <w:p w:rsidR="00822C6D" w:rsidRPr="00BF2303" w:rsidRDefault="00822C6D" w:rsidP="00822C6D">
      <w:pPr>
        <w:pStyle w:val="Heading1"/>
        <w:numPr>
          <w:ilvl w:val="1"/>
          <w:numId w:val="5"/>
        </w:numPr>
        <w:ind w:left="540" w:hanging="540"/>
        <w:jc w:val="both"/>
        <w:rPr>
          <w:rFonts w:asciiTheme="majorHAnsi" w:hAnsiTheme="majorHAnsi" w:cstheme="majorHAnsi"/>
          <w:bCs w:val="0"/>
          <w:sz w:val="22"/>
          <w:szCs w:val="22"/>
        </w:rPr>
      </w:pPr>
      <w:bookmarkStart w:id="99" w:name="_Toc34248675"/>
      <w:r w:rsidRPr="00BF2303">
        <w:rPr>
          <w:rFonts w:asciiTheme="majorHAnsi" w:hAnsiTheme="majorHAnsi" w:cstheme="majorHAnsi"/>
          <w:bCs w:val="0"/>
          <w:sz w:val="22"/>
          <w:szCs w:val="22"/>
        </w:rPr>
        <w:lastRenderedPageBreak/>
        <w:t>RF Borrowers list</w:t>
      </w:r>
      <w:bookmarkEnd w:id="99"/>
    </w:p>
    <w:p w:rsidR="00822C6D" w:rsidRPr="00BF2303" w:rsidRDefault="00822C6D" w:rsidP="00822C6D">
      <w:pPr>
        <w:jc w:val="both"/>
        <w:rPr>
          <w:rFonts w:asciiTheme="majorHAnsi" w:hAnsiTheme="majorHAnsi" w:cstheme="majorHAnsi"/>
          <w:b/>
          <w:bCs/>
          <w:sz w:val="22"/>
          <w:szCs w:val="22"/>
          <w:lang w:bidi="ne-NP"/>
        </w:rPr>
      </w:pPr>
    </w:p>
    <w:tbl>
      <w:tblPr>
        <w:tblStyle w:val="GridTable4-Accent11"/>
        <w:tblW w:w="5000" w:type="pct"/>
        <w:tblLook w:val="04A0"/>
      </w:tblPr>
      <w:tblGrid>
        <w:gridCol w:w="651"/>
        <w:gridCol w:w="3139"/>
        <w:gridCol w:w="2796"/>
        <w:gridCol w:w="1997"/>
        <w:gridCol w:w="1855"/>
        <w:gridCol w:w="2738"/>
      </w:tblGrid>
      <w:tr w:rsidR="00822C6D" w:rsidRPr="0076406D" w:rsidTr="0074178A">
        <w:trPr>
          <w:cnfStyle w:val="100000000000"/>
          <w:trHeight w:val="20"/>
        </w:trPr>
        <w:tc>
          <w:tcPr>
            <w:cnfStyle w:val="001000000000"/>
            <w:tcW w:w="247" w:type="pct"/>
            <w:noWrap/>
            <w:hideMark/>
          </w:tcPr>
          <w:p w:rsidR="00822C6D" w:rsidRPr="0076406D" w:rsidRDefault="00822C6D" w:rsidP="0074178A">
            <w:pPr>
              <w:jc w:val="center"/>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SN</w:t>
            </w:r>
          </w:p>
        </w:tc>
        <w:tc>
          <w:tcPr>
            <w:tcW w:w="1191" w:type="pct"/>
            <w:noWrap/>
            <w:hideMark/>
          </w:tcPr>
          <w:p w:rsidR="00822C6D" w:rsidRPr="0076406D" w:rsidRDefault="00822C6D" w:rsidP="0074178A">
            <w:pPr>
              <w:jc w:val="center"/>
              <w:cnfStyle w:val="1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Name</w:t>
            </w:r>
          </w:p>
        </w:tc>
        <w:tc>
          <w:tcPr>
            <w:tcW w:w="1061" w:type="pct"/>
            <w:noWrap/>
            <w:hideMark/>
          </w:tcPr>
          <w:p w:rsidR="00822C6D" w:rsidRPr="0076406D" w:rsidRDefault="00822C6D" w:rsidP="0074178A">
            <w:pPr>
              <w:jc w:val="center"/>
              <w:cnfStyle w:val="1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Enterprise Type</w:t>
            </w:r>
          </w:p>
        </w:tc>
        <w:tc>
          <w:tcPr>
            <w:tcW w:w="758" w:type="pct"/>
            <w:noWrap/>
            <w:hideMark/>
          </w:tcPr>
          <w:p w:rsidR="00822C6D" w:rsidRPr="0076406D" w:rsidRDefault="00822C6D" w:rsidP="0074178A">
            <w:pPr>
              <w:jc w:val="center"/>
              <w:cnfStyle w:val="1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Issue Amount</w:t>
            </w:r>
          </w:p>
        </w:tc>
        <w:tc>
          <w:tcPr>
            <w:tcW w:w="704" w:type="pct"/>
            <w:noWrap/>
            <w:hideMark/>
          </w:tcPr>
          <w:p w:rsidR="00822C6D" w:rsidRPr="0076406D" w:rsidRDefault="00822C6D" w:rsidP="0074178A">
            <w:pPr>
              <w:jc w:val="center"/>
              <w:cnfStyle w:val="1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Paid Amount</w:t>
            </w:r>
          </w:p>
        </w:tc>
        <w:tc>
          <w:tcPr>
            <w:tcW w:w="1039" w:type="pct"/>
            <w:noWrap/>
            <w:hideMark/>
          </w:tcPr>
          <w:p w:rsidR="00822C6D" w:rsidRPr="0076406D" w:rsidRDefault="00822C6D" w:rsidP="0074178A">
            <w:pPr>
              <w:jc w:val="center"/>
              <w:cnfStyle w:val="1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Remaining Amount</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ramusonaha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Goats farming</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17220</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18935</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balkrishnasonaha</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Goats farming</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17220</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16632</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2000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chhotalalsonaha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Goats farming</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17220</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18166</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kali sonaha</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Goats farming</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17220</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7780</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11220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5</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sukhalisonaha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Goats farming</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17220</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6864</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12220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6</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khublalsonaha</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Goats farming</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17220</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18787</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7</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ganga watisonaha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Goats farming</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17220</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17994</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8</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prembahadursonaha</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Fresh house</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34675.2</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36287</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0.2</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9</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shanti 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Fresh house</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34675.2</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36442.2</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maiyasonaha</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Retails shop</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27758.22</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28738.22</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11</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sangatisonaha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Retails shop</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27758.22</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28880.22</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12</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chatirasonaha</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Silper Shop</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34204.8</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35632.8</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13</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babulalsonaha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Fish net saleshop</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42000</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43470</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14</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golisonaha</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Sewing tailoring</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18739.14</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19529</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0.14</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15</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ramasonaha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pig farming</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16522.8</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17696</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0.8</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16</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dharma sonaha</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poultry farming</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42000</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43144</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17</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paltasonaha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Buffalo</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36750</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15839</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24260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18</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chajjuramsonaha</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Ground nut farming</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20664</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21817</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19</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BalusuSonaha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Ground nut farming</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20664</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21489</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20</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Ragpatitharu</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Ground nut farming</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20664</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21602</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21</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Ramkumarichaudhary</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Ground nut farming</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20664</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21364</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22</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Rajanikumaritharu</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cousmicti</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37269</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38100</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23</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raniyasonaha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xml:space="preserve">Goat </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15960</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3356</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13960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24</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Guliyatharu</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xml:space="preserve">Goat </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20580</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22394</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25</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RupaniSonaha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Buffalo</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39186</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15481</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26809</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26</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Maghutharu</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Buffalo</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39186</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18728</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23802</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27</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pramilasonaha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xml:space="preserve">Goat </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21840</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872</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21840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28</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LaxmiJ.c</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Buffalo</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37086</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9426</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31184</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29</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dongalisonaha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Buffalo</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36897</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6770</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33015</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lastRenderedPageBreak/>
              <w:t>30</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banpatisonaha</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Buffalo</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39186</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2076.38</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39186</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31</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Laxmichaudhary</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Hen farming</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42000</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43823</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32</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Ujyali Chaudhary</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Hen farming</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42000</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43140</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33</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ganthusonaha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Hen farming</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42000</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17990</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25000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34</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Bindutharu</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Raital Shop</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27758.22</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9000</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19947.22</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35</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Basmoti dive tharu</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Fresh house</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34675.2</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35171</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0.2</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36</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Dujjantharu</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xml:space="preserve">Goat </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21000</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420</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21000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37</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Rajkumaritharu</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Buffalo</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36897</w:t>
            </w:r>
          </w:p>
        </w:tc>
        <w:tc>
          <w:tcPr>
            <w:tcW w:w="704"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1110</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36897</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38</w:t>
            </w:r>
          </w:p>
        </w:tc>
        <w:tc>
          <w:tcPr>
            <w:tcW w:w="1191" w:type="pct"/>
            <w:hideMark/>
          </w:tcPr>
          <w:p w:rsidR="00822C6D" w:rsidRPr="0076406D" w:rsidRDefault="00822C6D" w:rsidP="0074178A">
            <w:pPr>
              <w:cnfStyle w:val="000000000000"/>
              <w:rPr>
                <w:rFonts w:asciiTheme="majorHAnsi" w:eastAsia="Times New Roman" w:hAnsiTheme="majorHAnsi" w:cstheme="majorHAnsi"/>
                <w:color w:val="FF0000"/>
                <w:szCs w:val="22"/>
              </w:rPr>
            </w:pPr>
            <w:r w:rsidRPr="0076406D">
              <w:rPr>
                <w:rFonts w:asciiTheme="majorHAnsi" w:eastAsia="Times New Roman" w:hAnsiTheme="majorHAnsi" w:cstheme="majorHAnsi"/>
                <w:color w:val="FF0000"/>
                <w:szCs w:val="22"/>
              </w:rPr>
              <w:t>Partichachaudhary</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w:t>
            </w:r>
            <w:r>
              <w:rPr>
                <w:rFonts w:asciiTheme="majorHAnsi" w:eastAsia="Times New Roman" w:hAnsiTheme="majorHAnsi" w:cstheme="majorHAnsi"/>
                <w:color w:val="000000"/>
                <w:szCs w:val="22"/>
              </w:rPr>
              <w:t>US$100</w:t>
            </w:r>
          </w:p>
        </w:tc>
        <w:tc>
          <w:tcPr>
            <w:tcW w:w="758" w:type="pct"/>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c>
          <w:tcPr>
            <w:tcW w:w="704"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w:t>
            </w:r>
          </w:p>
        </w:tc>
        <w:tc>
          <w:tcPr>
            <w:tcW w:w="1039" w:type="pct"/>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39</w:t>
            </w:r>
          </w:p>
        </w:tc>
        <w:tc>
          <w:tcPr>
            <w:tcW w:w="1191" w:type="pct"/>
            <w:hideMark/>
          </w:tcPr>
          <w:p w:rsidR="00822C6D" w:rsidRPr="0076406D" w:rsidRDefault="00822C6D" w:rsidP="0074178A">
            <w:pPr>
              <w:cnfStyle w:val="000000100000"/>
              <w:rPr>
                <w:rFonts w:asciiTheme="majorHAnsi" w:eastAsia="Times New Roman" w:hAnsiTheme="majorHAnsi" w:cstheme="majorHAnsi"/>
                <w:color w:val="FF0000"/>
                <w:szCs w:val="22"/>
              </w:rPr>
            </w:pPr>
            <w:r w:rsidRPr="0076406D">
              <w:rPr>
                <w:rFonts w:asciiTheme="majorHAnsi" w:eastAsia="Times New Roman" w:hAnsiTheme="majorHAnsi" w:cstheme="majorHAnsi"/>
                <w:color w:val="FF0000"/>
                <w:szCs w:val="22"/>
              </w:rPr>
              <w:t>Bharosisonaha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8249BD">
              <w:rPr>
                <w:rFonts w:asciiTheme="majorHAnsi" w:eastAsia="Times New Roman" w:hAnsiTheme="majorHAnsi" w:cstheme="majorHAnsi"/>
                <w:color w:val="000000"/>
                <w:szCs w:val="22"/>
              </w:rPr>
              <w:t>US$100</w:t>
            </w:r>
          </w:p>
        </w:tc>
        <w:tc>
          <w:tcPr>
            <w:tcW w:w="758" w:type="pct"/>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c>
          <w:tcPr>
            <w:tcW w:w="704"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w:t>
            </w:r>
          </w:p>
        </w:tc>
        <w:tc>
          <w:tcPr>
            <w:tcW w:w="1039" w:type="pct"/>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40</w:t>
            </w:r>
          </w:p>
        </w:tc>
        <w:tc>
          <w:tcPr>
            <w:tcW w:w="1191" w:type="pct"/>
            <w:hideMark/>
          </w:tcPr>
          <w:p w:rsidR="00822C6D" w:rsidRPr="0076406D" w:rsidRDefault="00822C6D" w:rsidP="0074178A">
            <w:pPr>
              <w:cnfStyle w:val="000000000000"/>
              <w:rPr>
                <w:rFonts w:asciiTheme="majorHAnsi" w:eastAsia="Times New Roman" w:hAnsiTheme="majorHAnsi" w:cstheme="majorHAnsi"/>
                <w:color w:val="FF0000"/>
                <w:szCs w:val="22"/>
              </w:rPr>
            </w:pPr>
            <w:r w:rsidRPr="0076406D">
              <w:rPr>
                <w:rFonts w:asciiTheme="majorHAnsi" w:eastAsia="Times New Roman" w:hAnsiTheme="majorHAnsi" w:cstheme="majorHAnsi"/>
                <w:color w:val="FF0000"/>
                <w:szCs w:val="22"/>
              </w:rPr>
              <w:t>Samajansonaha</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8249BD">
              <w:rPr>
                <w:rFonts w:asciiTheme="majorHAnsi" w:eastAsia="Times New Roman" w:hAnsiTheme="majorHAnsi" w:cstheme="majorHAnsi"/>
                <w:color w:val="000000"/>
                <w:szCs w:val="22"/>
              </w:rPr>
              <w:t>US$100</w:t>
            </w:r>
          </w:p>
        </w:tc>
        <w:tc>
          <w:tcPr>
            <w:tcW w:w="758" w:type="pct"/>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c>
          <w:tcPr>
            <w:tcW w:w="704"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w:t>
            </w:r>
          </w:p>
        </w:tc>
        <w:tc>
          <w:tcPr>
            <w:tcW w:w="1039" w:type="pct"/>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41</w:t>
            </w:r>
          </w:p>
        </w:tc>
        <w:tc>
          <w:tcPr>
            <w:tcW w:w="1191" w:type="pct"/>
            <w:hideMark/>
          </w:tcPr>
          <w:p w:rsidR="00822C6D" w:rsidRPr="0076406D" w:rsidRDefault="00822C6D" w:rsidP="0074178A">
            <w:pPr>
              <w:cnfStyle w:val="000000100000"/>
              <w:rPr>
                <w:rFonts w:asciiTheme="majorHAnsi" w:eastAsia="Times New Roman" w:hAnsiTheme="majorHAnsi" w:cstheme="majorHAnsi"/>
                <w:color w:val="FF0000"/>
                <w:szCs w:val="22"/>
              </w:rPr>
            </w:pPr>
            <w:r w:rsidRPr="0076406D">
              <w:rPr>
                <w:rFonts w:asciiTheme="majorHAnsi" w:eastAsia="Times New Roman" w:hAnsiTheme="majorHAnsi" w:cstheme="majorHAnsi"/>
                <w:color w:val="FF0000"/>
                <w:szCs w:val="22"/>
              </w:rPr>
              <w:t>panchasonaha</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8249BD">
              <w:rPr>
                <w:rFonts w:asciiTheme="majorHAnsi" w:eastAsia="Times New Roman" w:hAnsiTheme="majorHAnsi" w:cstheme="majorHAnsi"/>
                <w:color w:val="000000"/>
                <w:szCs w:val="22"/>
              </w:rPr>
              <w:t>US$100</w:t>
            </w:r>
          </w:p>
        </w:tc>
        <w:tc>
          <w:tcPr>
            <w:tcW w:w="758" w:type="pct"/>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c>
          <w:tcPr>
            <w:tcW w:w="704"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w:t>
            </w:r>
          </w:p>
        </w:tc>
        <w:tc>
          <w:tcPr>
            <w:tcW w:w="1039" w:type="pct"/>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42</w:t>
            </w:r>
          </w:p>
        </w:tc>
        <w:tc>
          <w:tcPr>
            <w:tcW w:w="1191" w:type="pct"/>
            <w:hideMark/>
          </w:tcPr>
          <w:p w:rsidR="00822C6D" w:rsidRPr="0076406D" w:rsidRDefault="00822C6D" w:rsidP="0074178A">
            <w:pPr>
              <w:cnfStyle w:val="000000000000"/>
              <w:rPr>
                <w:rFonts w:asciiTheme="majorHAnsi" w:eastAsia="Times New Roman" w:hAnsiTheme="majorHAnsi" w:cstheme="majorHAnsi"/>
                <w:color w:val="FF0000"/>
                <w:szCs w:val="22"/>
              </w:rPr>
            </w:pPr>
            <w:r w:rsidRPr="0076406D">
              <w:rPr>
                <w:rFonts w:asciiTheme="majorHAnsi" w:eastAsia="Times New Roman" w:hAnsiTheme="majorHAnsi" w:cstheme="majorHAnsi"/>
                <w:color w:val="FF0000"/>
                <w:szCs w:val="22"/>
              </w:rPr>
              <w:t>Sanjilatharu</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8249BD">
              <w:rPr>
                <w:rFonts w:asciiTheme="majorHAnsi" w:eastAsia="Times New Roman" w:hAnsiTheme="majorHAnsi" w:cstheme="majorHAnsi"/>
                <w:color w:val="000000"/>
                <w:szCs w:val="22"/>
              </w:rPr>
              <w:t>US$100</w:t>
            </w:r>
          </w:p>
        </w:tc>
        <w:tc>
          <w:tcPr>
            <w:tcW w:w="758" w:type="pct"/>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c>
          <w:tcPr>
            <w:tcW w:w="704"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w:t>
            </w:r>
          </w:p>
        </w:tc>
        <w:tc>
          <w:tcPr>
            <w:tcW w:w="1039" w:type="pct"/>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43</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FF0000"/>
                <w:szCs w:val="22"/>
              </w:rPr>
            </w:pPr>
            <w:r w:rsidRPr="0076406D">
              <w:rPr>
                <w:rFonts w:asciiTheme="majorHAnsi" w:eastAsia="Times New Roman" w:hAnsiTheme="majorHAnsi" w:cstheme="majorHAnsi"/>
                <w:color w:val="FF0000"/>
                <w:szCs w:val="22"/>
              </w:rPr>
              <w:t>Asha tharu</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8249BD">
              <w:rPr>
                <w:rFonts w:asciiTheme="majorHAnsi" w:eastAsia="Times New Roman" w:hAnsiTheme="majorHAnsi" w:cstheme="majorHAnsi"/>
                <w:color w:val="000000"/>
                <w:szCs w:val="22"/>
              </w:rPr>
              <w:t>US$100</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c>
          <w:tcPr>
            <w:tcW w:w="704"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44</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FF0000"/>
                <w:szCs w:val="22"/>
              </w:rPr>
            </w:pPr>
            <w:r w:rsidRPr="0076406D">
              <w:rPr>
                <w:rFonts w:asciiTheme="majorHAnsi" w:eastAsia="Times New Roman" w:hAnsiTheme="majorHAnsi" w:cstheme="majorHAnsi"/>
                <w:color w:val="FF0000"/>
                <w:szCs w:val="22"/>
              </w:rPr>
              <w:t>Dobanatigharti</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8249BD">
              <w:rPr>
                <w:rFonts w:asciiTheme="majorHAnsi" w:eastAsia="Times New Roman" w:hAnsiTheme="majorHAnsi" w:cstheme="majorHAnsi"/>
                <w:color w:val="000000"/>
                <w:szCs w:val="22"/>
              </w:rPr>
              <w:t>US$100</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c>
          <w:tcPr>
            <w:tcW w:w="704"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45</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FF0000"/>
                <w:szCs w:val="22"/>
              </w:rPr>
            </w:pPr>
            <w:r w:rsidRPr="0076406D">
              <w:rPr>
                <w:rFonts w:asciiTheme="majorHAnsi" w:eastAsia="Times New Roman" w:hAnsiTheme="majorHAnsi" w:cstheme="majorHAnsi"/>
                <w:color w:val="FF0000"/>
                <w:szCs w:val="22"/>
              </w:rPr>
              <w:t>Sitatharu</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8249BD">
              <w:rPr>
                <w:rFonts w:asciiTheme="majorHAnsi" w:eastAsia="Times New Roman" w:hAnsiTheme="majorHAnsi" w:cstheme="majorHAnsi"/>
                <w:color w:val="000000"/>
                <w:szCs w:val="22"/>
              </w:rPr>
              <w:t>US$100</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c>
          <w:tcPr>
            <w:tcW w:w="704"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r>
      <w:tr w:rsidR="00822C6D" w:rsidRPr="0076406D" w:rsidTr="0074178A">
        <w:trPr>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46</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FF0000"/>
                <w:szCs w:val="22"/>
              </w:rPr>
            </w:pPr>
            <w:r w:rsidRPr="0076406D">
              <w:rPr>
                <w:rFonts w:asciiTheme="majorHAnsi" w:eastAsia="Times New Roman" w:hAnsiTheme="majorHAnsi" w:cstheme="majorHAnsi"/>
                <w:color w:val="FF0000"/>
                <w:szCs w:val="22"/>
              </w:rPr>
              <w:t>maghitharu</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8249BD">
              <w:rPr>
                <w:rFonts w:asciiTheme="majorHAnsi" w:eastAsia="Times New Roman" w:hAnsiTheme="majorHAnsi" w:cstheme="majorHAnsi"/>
                <w:color w:val="000000"/>
                <w:szCs w:val="22"/>
              </w:rPr>
              <w:t>US$100</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c>
          <w:tcPr>
            <w:tcW w:w="704"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r>
      <w:tr w:rsidR="00822C6D" w:rsidRPr="0076406D" w:rsidTr="0074178A">
        <w:trPr>
          <w:cnfStyle w:val="000000100000"/>
          <w:trHeight w:val="20"/>
        </w:trPr>
        <w:tc>
          <w:tcPr>
            <w:cnfStyle w:val="001000000000"/>
            <w:tcW w:w="247" w:type="pct"/>
            <w:noWrap/>
            <w:hideMark/>
          </w:tcPr>
          <w:p w:rsidR="00822C6D" w:rsidRPr="0076406D" w:rsidRDefault="00822C6D" w:rsidP="0074178A">
            <w:pPr>
              <w:jc w:val="right"/>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47</w:t>
            </w:r>
          </w:p>
        </w:tc>
        <w:tc>
          <w:tcPr>
            <w:tcW w:w="1191" w:type="pct"/>
            <w:noWrap/>
            <w:hideMark/>
          </w:tcPr>
          <w:p w:rsidR="00822C6D" w:rsidRPr="0076406D" w:rsidRDefault="00822C6D" w:rsidP="0074178A">
            <w:pPr>
              <w:cnfStyle w:val="000000100000"/>
              <w:rPr>
                <w:rFonts w:asciiTheme="majorHAnsi" w:eastAsia="Times New Roman" w:hAnsiTheme="majorHAnsi" w:cstheme="majorHAnsi"/>
                <w:color w:val="FF0000"/>
                <w:szCs w:val="22"/>
              </w:rPr>
            </w:pPr>
            <w:r w:rsidRPr="0076406D">
              <w:rPr>
                <w:rFonts w:asciiTheme="majorHAnsi" w:eastAsia="Times New Roman" w:hAnsiTheme="majorHAnsi" w:cstheme="majorHAnsi"/>
                <w:color w:val="FF0000"/>
                <w:szCs w:val="22"/>
              </w:rPr>
              <w:t>Sangitatharu</w:t>
            </w:r>
          </w:p>
        </w:tc>
        <w:tc>
          <w:tcPr>
            <w:tcW w:w="1061"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8249BD">
              <w:rPr>
                <w:rFonts w:asciiTheme="majorHAnsi" w:eastAsia="Times New Roman" w:hAnsiTheme="majorHAnsi" w:cstheme="majorHAnsi"/>
                <w:color w:val="000000"/>
                <w:szCs w:val="22"/>
              </w:rPr>
              <w:t>US$100</w:t>
            </w:r>
          </w:p>
        </w:tc>
        <w:tc>
          <w:tcPr>
            <w:tcW w:w="758"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c>
          <w:tcPr>
            <w:tcW w:w="704" w:type="pct"/>
            <w:noWrap/>
            <w:hideMark/>
          </w:tcPr>
          <w:p w:rsidR="00822C6D" w:rsidRPr="0076406D" w:rsidRDefault="00822C6D" w:rsidP="0074178A">
            <w:pPr>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w:t>
            </w:r>
          </w:p>
        </w:tc>
        <w:tc>
          <w:tcPr>
            <w:tcW w:w="1039" w:type="pct"/>
            <w:noWrap/>
            <w:hideMark/>
          </w:tcPr>
          <w:p w:rsidR="00822C6D" w:rsidRPr="0076406D" w:rsidRDefault="00822C6D" w:rsidP="0074178A">
            <w:pPr>
              <w:jc w:val="right"/>
              <w:cnfStyle w:val="0000001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10000</w:t>
            </w:r>
          </w:p>
        </w:tc>
      </w:tr>
      <w:tr w:rsidR="00822C6D" w:rsidRPr="0076406D" w:rsidTr="0074178A">
        <w:trPr>
          <w:trHeight w:val="20"/>
        </w:trPr>
        <w:tc>
          <w:tcPr>
            <w:cnfStyle w:val="001000000000"/>
            <w:tcW w:w="247" w:type="pct"/>
            <w:noWrap/>
            <w:hideMark/>
          </w:tcPr>
          <w:p w:rsidR="00822C6D" w:rsidRPr="0076406D" w:rsidRDefault="00822C6D" w:rsidP="0074178A">
            <w:pPr>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w:t>
            </w:r>
          </w:p>
        </w:tc>
        <w:tc>
          <w:tcPr>
            <w:tcW w:w="119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w:t>
            </w:r>
          </w:p>
        </w:tc>
        <w:tc>
          <w:tcPr>
            <w:tcW w:w="1061" w:type="pct"/>
            <w:noWrap/>
            <w:hideMark/>
          </w:tcPr>
          <w:p w:rsidR="00822C6D" w:rsidRPr="0076406D" w:rsidRDefault="00822C6D" w:rsidP="0074178A">
            <w:pPr>
              <w:cnfStyle w:val="000000000000"/>
              <w:rPr>
                <w:rFonts w:asciiTheme="majorHAnsi" w:eastAsia="Times New Roman" w:hAnsiTheme="majorHAnsi" w:cstheme="majorHAnsi"/>
                <w:color w:val="000000"/>
                <w:szCs w:val="22"/>
              </w:rPr>
            </w:pPr>
            <w:r w:rsidRPr="0076406D">
              <w:rPr>
                <w:rFonts w:asciiTheme="majorHAnsi" w:eastAsia="Times New Roman" w:hAnsiTheme="majorHAnsi" w:cstheme="majorHAnsi"/>
                <w:color w:val="000000"/>
                <w:szCs w:val="22"/>
              </w:rPr>
              <w:t> </w:t>
            </w:r>
          </w:p>
        </w:tc>
        <w:tc>
          <w:tcPr>
            <w:tcW w:w="758" w:type="pct"/>
            <w:noWrap/>
            <w:hideMark/>
          </w:tcPr>
          <w:p w:rsidR="00822C6D" w:rsidRPr="0076406D" w:rsidRDefault="00822C6D" w:rsidP="0074178A">
            <w:pPr>
              <w:jc w:val="right"/>
              <w:cnfStyle w:val="000000000000"/>
              <w:rPr>
                <w:rFonts w:asciiTheme="majorHAnsi" w:eastAsia="Times New Roman" w:hAnsiTheme="majorHAnsi" w:cstheme="majorHAnsi"/>
                <w:b/>
                <w:bCs/>
                <w:color w:val="000000"/>
                <w:szCs w:val="22"/>
              </w:rPr>
            </w:pPr>
            <w:r w:rsidRPr="0076406D">
              <w:rPr>
                <w:rFonts w:asciiTheme="majorHAnsi" w:eastAsia="Times New Roman" w:hAnsiTheme="majorHAnsi" w:cstheme="majorHAnsi"/>
                <w:b/>
                <w:bCs/>
                <w:color w:val="000000"/>
                <w:szCs w:val="22"/>
              </w:rPr>
              <w:t>1151800</w:t>
            </w:r>
          </w:p>
        </w:tc>
        <w:tc>
          <w:tcPr>
            <w:tcW w:w="704" w:type="pct"/>
            <w:noWrap/>
            <w:hideMark/>
          </w:tcPr>
          <w:p w:rsidR="00822C6D" w:rsidRPr="0076406D" w:rsidRDefault="00822C6D" w:rsidP="0074178A">
            <w:pPr>
              <w:jc w:val="right"/>
              <w:cnfStyle w:val="000000000000"/>
              <w:rPr>
                <w:rFonts w:asciiTheme="majorHAnsi" w:eastAsia="Times New Roman" w:hAnsiTheme="majorHAnsi" w:cstheme="majorHAnsi"/>
                <w:b/>
                <w:bCs/>
                <w:color w:val="000000"/>
                <w:szCs w:val="22"/>
              </w:rPr>
            </w:pPr>
            <w:r w:rsidRPr="0076406D">
              <w:rPr>
                <w:rFonts w:asciiTheme="majorHAnsi" w:eastAsia="Times New Roman" w:hAnsiTheme="majorHAnsi" w:cstheme="majorHAnsi"/>
                <w:b/>
                <w:bCs/>
                <w:color w:val="000000"/>
                <w:szCs w:val="22"/>
              </w:rPr>
              <w:t>764945.82</w:t>
            </w:r>
          </w:p>
        </w:tc>
        <w:tc>
          <w:tcPr>
            <w:tcW w:w="1039" w:type="pct"/>
            <w:noWrap/>
            <w:hideMark/>
          </w:tcPr>
          <w:p w:rsidR="00822C6D" w:rsidRPr="0076406D" w:rsidRDefault="00822C6D" w:rsidP="0074178A">
            <w:pPr>
              <w:jc w:val="right"/>
              <w:cnfStyle w:val="000000000000"/>
              <w:rPr>
                <w:rFonts w:asciiTheme="majorHAnsi" w:eastAsia="Times New Roman" w:hAnsiTheme="majorHAnsi" w:cstheme="majorHAnsi"/>
                <w:b/>
                <w:bCs/>
                <w:color w:val="000000"/>
                <w:szCs w:val="22"/>
              </w:rPr>
            </w:pPr>
            <w:r w:rsidRPr="0076406D">
              <w:rPr>
                <w:rFonts w:asciiTheme="majorHAnsi" w:eastAsia="Times New Roman" w:hAnsiTheme="majorHAnsi" w:cstheme="majorHAnsi"/>
                <w:b/>
                <w:bCs/>
                <w:color w:val="000000"/>
                <w:szCs w:val="22"/>
              </w:rPr>
              <w:t>442341.56</w:t>
            </w:r>
          </w:p>
        </w:tc>
      </w:tr>
    </w:tbl>
    <w:p w:rsidR="00822C6D" w:rsidRPr="00BF2303" w:rsidRDefault="00822C6D" w:rsidP="00822C6D">
      <w:pPr>
        <w:jc w:val="both"/>
        <w:rPr>
          <w:rFonts w:asciiTheme="majorHAnsi" w:hAnsiTheme="majorHAnsi" w:cstheme="majorHAnsi"/>
          <w:b/>
          <w:bCs/>
          <w:sz w:val="22"/>
          <w:szCs w:val="22"/>
          <w:lang w:bidi="ne-NP"/>
        </w:rPr>
      </w:pPr>
    </w:p>
    <w:p w:rsidR="00822C6D" w:rsidRPr="00BF2303" w:rsidRDefault="00822C6D" w:rsidP="00822C6D">
      <w:pPr>
        <w:jc w:val="both"/>
        <w:rPr>
          <w:rFonts w:asciiTheme="majorHAnsi" w:hAnsiTheme="majorHAnsi" w:cstheme="majorHAnsi"/>
          <w:b/>
          <w:bCs/>
          <w:sz w:val="22"/>
          <w:szCs w:val="22"/>
          <w:lang w:bidi="ne-NP"/>
        </w:rPr>
      </w:pPr>
    </w:p>
    <w:p w:rsidR="00822C6D" w:rsidRPr="00BF2303" w:rsidRDefault="00822C6D" w:rsidP="00822C6D">
      <w:pPr>
        <w:jc w:val="both"/>
        <w:rPr>
          <w:rFonts w:asciiTheme="majorHAnsi" w:hAnsiTheme="majorHAnsi" w:cstheme="majorHAnsi"/>
          <w:b/>
          <w:bCs/>
          <w:sz w:val="22"/>
          <w:szCs w:val="22"/>
          <w:lang w:bidi="ne-NP"/>
        </w:rPr>
      </w:pPr>
    </w:p>
    <w:p w:rsidR="00822C6D" w:rsidRPr="00BF2303" w:rsidRDefault="00822C6D" w:rsidP="00822C6D">
      <w:pPr>
        <w:jc w:val="both"/>
        <w:rPr>
          <w:rFonts w:asciiTheme="majorHAnsi" w:hAnsiTheme="majorHAnsi" w:cstheme="majorHAnsi"/>
          <w:b/>
          <w:bCs/>
          <w:sz w:val="22"/>
          <w:szCs w:val="22"/>
          <w:lang w:bidi="ne-NP"/>
        </w:rPr>
      </w:pPr>
    </w:p>
    <w:p w:rsidR="00DB22F6" w:rsidRPr="00495DF8" w:rsidRDefault="00DB22F6" w:rsidP="00353657">
      <w:pPr>
        <w:jc w:val="both"/>
        <w:rPr>
          <w:rFonts w:asciiTheme="majorHAnsi" w:hAnsiTheme="majorHAnsi" w:cstheme="majorHAnsi"/>
          <w:b/>
          <w:bCs/>
          <w:sz w:val="22"/>
          <w:szCs w:val="22"/>
          <w:lang w:bidi="ne-NP"/>
        </w:rPr>
      </w:pPr>
    </w:p>
    <w:sectPr w:rsidR="00DB22F6" w:rsidRPr="00495DF8" w:rsidSect="00835395">
      <w:pgSz w:w="15840" w:h="12240" w:orient="landscape"/>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D6284" w:rsidRDefault="00FD6284" w:rsidP="00D323E3">
      <w:r>
        <w:separator/>
      </w:r>
    </w:p>
  </w:endnote>
  <w:endnote w:type="continuationSeparator" w:id="1">
    <w:p w:rsidR="00FD6284" w:rsidRDefault="00FD6284" w:rsidP="00D323E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Preeti">
    <w:panose1 w:val="00000000000000000000"/>
    <w:charset w:val="00"/>
    <w:family w:val="auto"/>
    <w:pitch w:val="variable"/>
    <w:sig w:usb0="00000003" w:usb1="00000000" w:usb2="00000000" w:usb3="00000000" w:csb0="00000001" w:csb1="00000000"/>
  </w:font>
  <w:font w:name="Times New">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5DF8" w:rsidRDefault="00495DF8">
    <w:pPr>
      <w:pStyle w:val="Footer"/>
    </w:pPr>
  </w:p>
  <w:p w:rsidR="00495DF8" w:rsidRDefault="00495DF8">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22F6" w:rsidRDefault="00DB22F6">
    <w:pPr>
      <w:pStyle w:val="Footer"/>
    </w:pPr>
    <w:r>
      <w:rPr>
        <w:rFonts w:asciiTheme="majorHAnsi" w:eastAsiaTheme="majorEastAsia" w:hAnsiTheme="majorHAnsi" w:cstheme="majorBidi"/>
        <w:color w:val="5B9BD5" w:themeColor="accent1"/>
        <w:sz w:val="20"/>
        <w:szCs w:val="20"/>
      </w:rPr>
      <w:t xml:space="preserve">pg. </w:t>
    </w:r>
    <w:r w:rsidRPr="00F81BB9">
      <w:rPr>
        <w:rFonts w:eastAsiaTheme="minorEastAsia"/>
        <w:color w:val="5B9BD5" w:themeColor="accent1"/>
        <w:sz w:val="20"/>
        <w:szCs w:val="20"/>
      </w:rPr>
      <w:fldChar w:fldCharType="begin"/>
    </w:r>
    <w:r>
      <w:rPr>
        <w:color w:val="5B9BD5" w:themeColor="accent1"/>
        <w:sz w:val="20"/>
        <w:szCs w:val="20"/>
      </w:rPr>
      <w:instrText xml:space="preserve"> PAGE    \* MERGEFORMAT </w:instrText>
    </w:r>
    <w:r w:rsidRPr="00F81BB9">
      <w:rPr>
        <w:rFonts w:eastAsiaTheme="minorEastAsia"/>
        <w:color w:val="5B9BD5" w:themeColor="accent1"/>
        <w:sz w:val="20"/>
        <w:szCs w:val="20"/>
      </w:rPr>
      <w:fldChar w:fldCharType="separate"/>
    </w:r>
    <w:r w:rsidR="00822C6D" w:rsidRPr="00822C6D">
      <w:rPr>
        <w:rFonts w:asciiTheme="majorHAnsi" w:eastAsiaTheme="majorEastAsia" w:hAnsiTheme="majorHAnsi" w:cstheme="majorBidi"/>
        <w:noProof/>
        <w:color w:val="5B9BD5" w:themeColor="accent1"/>
        <w:sz w:val="20"/>
        <w:szCs w:val="20"/>
      </w:rPr>
      <w:t>15</w:t>
    </w:r>
    <w:r>
      <w:rPr>
        <w:rFonts w:asciiTheme="majorHAnsi" w:eastAsiaTheme="majorEastAsia" w:hAnsiTheme="majorHAnsi" w:cstheme="majorBidi"/>
        <w:noProof/>
        <w:color w:val="5B9BD5" w:themeColor="accent1"/>
        <w:sz w:val="20"/>
        <w:szCs w:val="20"/>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2C6D" w:rsidRDefault="00822C6D">
    <w:pPr>
      <w:pStyle w:val="Footer"/>
    </w:pPr>
  </w:p>
  <w:p w:rsidR="00822C6D" w:rsidRDefault="00822C6D">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2C6D" w:rsidRDefault="00822C6D">
    <w:pPr>
      <w:pStyle w:val="Footer"/>
    </w:pPr>
    <w:r>
      <w:rPr>
        <w:rFonts w:asciiTheme="majorHAnsi" w:eastAsiaTheme="majorEastAsia" w:hAnsiTheme="majorHAnsi" w:cstheme="majorBidi"/>
        <w:color w:val="5B9BD5" w:themeColor="accent1"/>
        <w:sz w:val="20"/>
        <w:szCs w:val="20"/>
      </w:rPr>
      <w:t xml:space="preserve">pg. </w:t>
    </w:r>
    <w:r w:rsidRPr="00E20035">
      <w:rPr>
        <w:rFonts w:eastAsiaTheme="minorEastAsia"/>
        <w:color w:val="5B9BD5" w:themeColor="accent1"/>
        <w:sz w:val="20"/>
        <w:szCs w:val="20"/>
      </w:rPr>
      <w:fldChar w:fldCharType="begin"/>
    </w:r>
    <w:r>
      <w:rPr>
        <w:color w:val="5B9BD5" w:themeColor="accent1"/>
        <w:sz w:val="20"/>
        <w:szCs w:val="20"/>
      </w:rPr>
      <w:instrText xml:space="preserve"> PAGE    \* MERGEFORMAT </w:instrText>
    </w:r>
    <w:r w:rsidRPr="00E20035">
      <w:rPr>
        <w:rFonts w:eastAsiaTheme="minorEastAsia"/>
        <w:color w:val="5B9BD5" w:themeColor="accent1"/>
        <w:sz w:val="20"/>
        <w:szCs w:val="20"/>
      </w:rPr>
      <w:fldChar w:fldCharType="separate"/>
    </w:r>
    <w:r w:rsidRPr="00822C6D">
      <w:rPr>
        <w:rFonts w:asciiTheme="majorHAnsi" w:eastAsiaTheme="majorEastAsia" w:hAnsiTheme="majorHAnsi" w:cstheme="majorBidi"/>
        <w:noProof/>
        <w:color w:val="5B9BD5" w:themeColor="accent1"/>
        <w:sz w:val="20"/>
        <w:szCs w:val="20"/>
      </w:rPr>
      <w:t>12</w:t>
    </w:r>
    <w:r>
      <w:rPr>
        <w:rFonts w:asciiTheme="majorHAnsi" w:eastAsiaTheme="majorEastAsia" w:hAnsiTheme="majorHAnsi" w:cstheme="majorBidi"/>
        <w:noProof/>
        <w:color w:val="5B9BD5" w:themeColor="accent1"/>
        <w:sz w:val="20"/>
        <w:szCs w:val="20"/>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5DF8" w:rsidRDefault="00495DF8">
    <w:pPr>
      <w:pStyle w:val="Footer"/>
    </w:pPr>
    <w:r>
      <w:rPr>
        <w:rFonts w:asciiTheme="majorHAnsi" w:eastAsiaTheme="majorEastAsia" w:hAnsiTheme="majorHAnsi" w:cstheme="majorBidi"/>
        <w:color w:val="5B9BD5" w:themeColor="accent1"/>
        <w:sz w:val="20"/>
        <w:szCs w:val="20"/>
      </w:rPr>
      <w:t xml:space="preserve">pg. </w:t>
    </w:r>
    <w:r w:rsidR="0033511B" w:rsidRPr="0033511B">
      <w:rPr>
        <w:rFonts w:eastAsiaTheme="minorEastAsia"/>
        <w:color w:val="5B9BD5" w:themeColor="accent1"/>
        <w:sz w:val="20"/>
        <w:szCs w:val="20"/>
      </w:rPr>
      <w:fldChar w:fldCharType="begin"/>
    </w:r>
    <w:r>
      <w:rPr>
        <w:color w:val="5B9BD5" w:themeColor="accent1"/>
        <w:sz w:val="20"/>
        <w:szCs w:val="20"/>
      </w:rPr>
      <w:instrText xml:space="preserve"> PAGE    \* MERGEFORMAT </w:instrText>
    </w:r>
    <w:r w:rsidR="0033511B" w:rsidRPr="0033511B">
      <w:rPr>
        <w:rFonts w:eastAsiaTheme="minorEastAsia"/>
        <w:color w:val="5B9BD5" w:themeColor="accent1"/>
        <w:sz w:val="20"/>
        <w:szCs w:val="20"/>
      </w:rPr>
      <w:fldChar w:fldCharType="separate"/>
    </w:r>
    <w:r w:rsidR="00822C6D" w:rsidRPr="00822C6D">
      <w:rPr>
        <w:rFonts w:asciiTheme="majorHAnsi" w:eastAsiaTheme="majorEastAsia" w:hAnsiTheme="majorHAnsi" w:cstheme="majorBidi"/>
        <w:noProof/>
        <w:color w:val="5B9BD5" w:themeColor="accent1"/>
        <w:sz w:val="20"/>
        <w:szCs w:val="20"/>
      </w:rPr>
      <w:t>16</w:t>
    </w:r>
    <w:r w:rsidR="0033511B">
      <w:rPr>
        <w:rFonts w:asciiTheme="majorHAnsi" w:eastAsiaTheme="majorEastAsia" w:hAnsiTheme="majorHAnsi" w:cstheme="majorBidi"/>
        <w:noProof/>
        <w:color w:val="5B9BD5" w:themeColor="accent1"/>
        <w:sz w:val="20"/>
        <w:szCs w:val="20"/>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22F6" w:rsidRDefault="00DB22F6">
    <w:pPr>
      <w:pStyle w:val="Footer"/>
    </w:pPr>
  </w:p>
  <w:p w:rsidR="00DB22F6" w:rsidRDefault="00DB22F6">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22F6" w:rsidRDefault="00DB22F6">
    <w:pPr>
      <w:pStyle w:val="Footer"/>
    </w:pPr>
    <w:r>
      <w:rPr>
        <w:rFonts w:asciiTheme="majorHAnsi" w:eastAsiaTheme="majorEastAsia" w:hAnsiTheme="majorHAnsi" w:cstheme="majorBidi"/>
        <w:color w:val="5B9BD5" w:themeColor="accent1"/>
        <w:sz w:val="20"/>
        <w:szCs w:val="20"/>
      </w:rPr>
      <w:t xml:space="preserve">pg. </w:t>
    </w:r>
    <w:r w:rsidRPr="005B57A8">
      <w:rPr>
        <w:rFonts w:eastAsiaTheme="minorEastAsia"/>
        <w:color w:val="5B9BD5" w:themeColor="accent1"/>
        <w:sz w:val="20"/>
        <w:szCs w:val="20"/>
      </w:rPr>
      <w:fldChar w:fldCharType="begin"/>
    </w:r>
    <w:r>
      <w:rPr>
        <w:color w:val="5B9BD5" w:themeColor="accent1"/>
        <w:sz w:val="20"/>
        <w:szCs w:val="20"/>
      </w:rPr>
      <w:instrText xml:space="preserve"> PAGE    \* MERGEFORMAT </w:instrText>
    </w:r>
    <w:r w:rsidRPr="005B57A8">
      <w:rPr>
        <w:rFonts w:eastAsiaTheme="minorEastAsia"/>
        <w:color w:val="5B9BD5" w:themeColor="accent1"/>
        <w:sz w:val="20"/>
        <w:szCs w:val="20"/>
      </w:rPr>
      <w:fldChar w:fldCharType="separate"/>
    </w:r>
    <w:r w:rsidR="00822C6D" w:rsidRPr="00822C6D">
      <w:rPr>
        <w:rFonts w:asciiTheme="majorHAnsi" w:eastAsiaTheme="majorEastAsia" w:hAnsiTheme="majorHAnsi" w:cstheme="majorBidi"/>
        <w:noProof/>
        <w:color w:val="5B9BD5" w:themeColor="accent1"/>
        <w:sz w:val="20"/>
        <w:szCs w:val="20"/>
      </w:rPr>
      <w:t>18</w:t>
    </w:r>
    <w:r>
      <w:rPr>
        <w:rFonts w:asciiTheme="majorHAnsi" w:eastAsiaTheme="majorEastAsia" w:hAnsiTheme="majorHAnsi" w:cstheme="majorBidi"/>
        <w:noProof/>
        <w:color w:val="5B9BD5" w:themeColor="accent1"/>
        <w:sz w:val="20"/>
        <w:szCs w:val="20"/>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22F6" w:rsidRDefault="00DB22F6">
    <w:pPr>
      <w:pStyle w:val="Footer"/>
    </w:pPr>
  </w:p>
  <w:p w:rsidR="00DB22F6" w:rsidRDefault="00DB22F6">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22F6" w:rsidRDefault="00DB22F6">
    <w:pPr>
      <w:pStyle w:val="Footer"/>
    </w:pPr>
    <w:r>
      <w:rPr>
        <w:rFonts w:asciiTheme="majorHAnsi" w:eastAsiaTheme="majorEastAsia" w:hAnsiTheme="majorHAnsi" w:cstheme="majorBidi"/>
        <w:color w:val="5B9BD5" w:themeColor="accent1"/>
        <w:sz w:val="20"/>
        <w:szCs w:val="20"/>
      </w:rPr>
      <w:t xml:space="preserve">pg. </w:t>
    </w:r>
    <w:r w:rsidRPr="00AB6F44">
      <w:rPr>
        <w:rFonts w:eastAsiaTheme="minorEastAsia"/>
        <w:color w:val="5B9BD5" w:themeColor="accent1"/>
        <w:sz w:val="20"/>
        <w:szCs w:val="20"/>
      </w:rPr>
      <w:fldChar w:fldCharType="begin"/>
    </w:r>
    <w:r>
      <w:rPr>
        <w:color w:val="5B9BD5" w:themeColor="accent1"/>
        <w:sz w:val="20"/>
        <w:szCs w:val="20"/>
      </w:rPr>
      <w:instrText xml:space="preserve"> PAGE    \* MERGEFORMAT </w:instrText>
    </w:r>
    <w:r w:rsidRPr="00AB6F44">
      <w:rPr>
        <w:rFonts w:eastAsiaTheme="minorEastAsia"/>
        <w:color w:val="5B9BD5" w:themeColor="accent1"/>
        <w:sz w:val="20"/>
        <w:szCs w:val="20"/>
      </w:rPr>
      <w:fldChar w:fldCharType="separate"/>
    </w:r>
    <w:r w:rsidR="00822C6D" w:rsidRPr="00822C6D">
      <w:rPr>
        <w:rFonts w:asciiTheme="majorHAnsi" w:eastAsiaTheme="majorEastAsia" w:hAnsiTheme="majorHAnsi" w:cstheme="majorBidi"/>
        <w:noProof/>
        <w:color w:val="5B9BD5" w:themeColor="accent1"/>
        <w:sz w:val="20"/>
        <w:szCs w:val="20"/>
      </w:rPr>
      <w:t>17</w:t>
    </w:r>
    <w:r>
      <w:rPr>
        <w:rFonts w:asciiTheme="majorHAnsi" w:eastAsiaTheme="majorEastAsia" w:hAnsiTheme="majorHAnsi" w:cstheme="majorBidi"/>
        <w:noProof/>
        <w:color w:val="5B9BD5" w:themeColor="accent1"/>
        <w:sz w:val="20"/>
        <w:szCs w:val="20"/>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22F6" w:rsidRDefault="00DB22F6">
    <w:pPr>
      <w:pStyle w:val="Footer"/>
    </w:pPr>
  </w:p>
  <w:p w:rsidR="00DB22F6" w:rsidRDefault="00DB22F6">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22F6" w:rsidRDefault="00DB22F6">
    <w:pPr>
      <w:pStyle w:val="Footer"/>
    </w:pPr>
    <w:r>
      <w:rPr>
        <w:rFonts w:asciiTheme="majorHAnsi" w:eastAsiaTheme="majorEastAsia" w:hAnsiTheme="majorHAnsi" w:cstheme="majorBidi"/>
        <w:color w:val="5B9BD5" w:themeColor="accent1"/>
        <w:sz w:val="20"/>
        <w:szCs w:val="20"/>
      </w:rPr>
      <w:t xml:space="preserve">pg. </w:t>
    </w:r>
    <w:r w:rsidRPr="008F39A1">
      <w:rPr>
        <w:rFonts w:eastAsiaTheme="minorEastAsia"/>
        <w:color w:val="5B9BD5" w:themeColor="accent1"/>
        <w:sz w:val="20"/>
        <w:szCs w:val="20"/>
      </w:rPr>
      <w:fldChar w:fldCharType="begin"/>
    </w:r>
    <w:r>
      <w:rPr>
        <w:color w:val="5B9BD5" w:themeColor="accent1"/>
        <w:sz w:val="20"/>
        <w:szCs w:val="20"/>
      </w:rPr>
      <w:instrText xml:space="preserve"> PAGE    \* MERGEFORMAT </w:instrText>
    </w:r>
    <w:r w:rsidRPr="008F39A1">
      <w:rPr>
        <w:rFonts w:eastAsiaTheme="minorEastAsia"/>
        <w:color w:val="5B9BD5" w:themeColor="accent1"/>
        <w:sz w:val="20"/>
        <w:szCs w:val="20"/>
      </w:rPr>
      <w:fldChar w:fldCharType="separate"/>
    </w:r>
    <w:r w:rsidR="00822C6D" w:rsidRPr="00822C6D">
      <w:rPr>
        <w:rFonts w:asciiTheme="majorHAnsi" w:eastAsiaTheme="majorEastAsia" w:hAnsiTheme="majorHAnsi" w:cstheme="majorBidi"/>
        <w:noProof/>
        <w:color w:val="5B9BD5" w:themeColor="accent1"/>
        <w:sz w:val="20"/>
        <w:szCs w:val="20"/>
      </w:rPr>
      <w:t>16</w:t>
    </w:r>
    <w:r>
      <w:rPr>
        <w:rFonts w:asciiTheme="majorHAnsi" w:eastAsiaTheme="majorEastAsia" w:hAnsiTheme="majorHAnsi" w:cstheme="majorBidi"/>
        <w:noProof/>
        <w:color w:val="5B9BD5" w:themeColor="accent1"/>
        <w:sz w:val="20"/>
        <w:szCs w:val="20"/>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22F6" w:rsidRDefault="00DB22F6">
    <w:pPr>
      <w:pStyle w:val="Footer"/>
    </w:pPr>
  </w:p>
  <w:p w:rsidR="00DB22F6" w:rsidRDefault="00DB22F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D6284" w:rsidRDefault="00FD6284" w:rsidP="00D323E3">
      <w:r>
        <w:separator/>
      </w:r>
    </w:p>
  </w:footnote>
  <w:footnote w:type="continuationSeparator" w:id="1">
    <w:p w:rsidR="00FD6284" w:rsidRDefault="00FD6284" w:rsidP="00D323E3">
      <w:r>
        <w:continuationSeparator/>
      </w:r>
    </w:p>
  </w:footnote>
  <w:footnote w:id="2">
    <w:p w:rsidR="00DB22F6" w:rsidRDefault="00DB22F6" w:rsidP="00DB22F6">
      <w:pPr>
        <w:pStyle w:val="FootnoteText"/>
      </w:pPr>
      <w:r>
        <w:rPr>
          <w:rStyle w:val="FootnoteReference"/>
        </w:rPr>
        <w:footnoteRef/>
      </w:r>
      <w:r>
        <w:t xml:space="preserve"> Financial ratio is based on FY 2074/75 as information of 2075/76 was not available.</w:t>
      </w:r>
    </w:p>
  </w:footnote>
  <w:footnote w:id="3">
    <w:p w:rsidR="00822C6D" w:rsidRDefault="00822C6D" w:rsidP="00822C6D">
      <w:pPr>
        <w:pStyle w:val="FootnoteText"/>
      </w:pPr>
      <w:r>
        <w:rPr>
          <w:rStyle w:val="FootnoteReference"/>
        </w:rPr>
        <w:footnoteRef/>
      </w:r>
      <w:r>
        <w:t xml:space="preserve"> Financial information is drawn from audited financial report for FY 2073/74 and 2074/75; and for FY 2075/76, financial report from computerized software has been used.</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38831737"/>
      <w:docPartObj>
        <w:docPartGallery w:val="Page Numbers (Top of Page)"/>
        <w:docPartUnique/>
      </w:docPartObj>
    </w:sdtPr>
    <w:sdtEndPr>
      <w:rPr>
        <w:noProof/>
      </w:rPr>
    </w:sdtEndPr>
    <w:sdtContent>
      <w:p w:rsidR="00495DF8" w:rsidRDefault="0033511B">
        <w:pPr>
          <w:pStyle w:val="Header"/>
          <w:jc w:val="right"/>
        </w:pPr>
        <w:r>
          <w:fldChar w:fldCharType="begin"/>
        </w:r>
        <w:r w:rsidR="00495DF8">
          <w:instrText xml:space="preserve"> PAGE   \* MERGEFORMAT </w:instrText>
        </w:r>
        <w:r>
          <w:fldChar w:fldCharType="separate"/>
        </w:r>
        <w:r w:rsidR="00822C6D">
          <w:rPr>
            <w:noProof/>
          </w:rPr>
          <w:t>16</w:t>
        </w:r>
        <w:r>
          <w:rPr>
            <w:noProof/>
          </w:rPr>
          <w:fldChar w:fldCharType="end"/>
        </w:r>
      </w:p>
    </w:sdtContent>
  </w:sdt>
  <w:p w:rsidR="00495DF8" w:rsidRDefault="00495DF8">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12267"/>
      <w:docPartObj>
        <w:docPartGallery w:val="Page Numbers (Top of Page)"/>
        <w:docPartUnique/>
      </w:docPartObj>
    </w:sdtPr>
    <w:sdtEndPr>
      <w:rPr>
        <w:noProof/>
      </w:rPr>
    </w:sdtEndPr>
    <w:sdtContent>
      <w:p w:rsidR="00DB22F6" w:rsidRDefault="00DB22F6">
        <w:pPr>
          <w:pStyle w:val="Header"/>
          <w:jc w:val="right"/>
        </w:pPr>
        <w:fldSimple w:instr=" PAGE   \* MERGEFORMAT ">
          <w:r w:rsidR="00822C6D">
            <w:rPr>
              <w:noProof/>
            </w:rPr>
            <w:t>18</w:t>
          </w:r>
        </w:fldSimple>
      </w:p>
    </w:sdtContent>
  </w:sdt>
  <w:p w:rsidR="00DB22F6" w:rsidRDefault="00DB22F6">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12270"/>
      <w:docPartObj>
        <w:docPartGallery w:val="Page Numbers (Top of Page)"/>
        <w:docPartUnique/>
      </w:docPartObj>
    </w:sdtPr>
    <w:sdtEndPr>
      <w:rPr>
        <w:noProof/>
      </w:rPr>
    </w:sdtEndPr>
    <w:sdtContent>
      <w:p w:rsidR="00DB22F6" w:rsidRDefault="00DB22F6">
        <w:pPr>
          <w:pStyle w:val="Header"/>
          <w:jc w:val="right"/>
        </w:pPr>
        <w:fldSimple w:instr=" PAGE   \* MERGEFORMAT ">
          <w:r w:rsidR="00822C6D">
            <w:rPr>
              <w:noProof/>
            </w:rPr>
            <w:t>17</w:t>
          </w:r>
        </w:fldSimple>
      </w:p>
    </w:sdtContent>
  </w:sdt>
  <w:p w:rsidR="00DB22F6" w:rsidRDefault="00DB22F6">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12272"/>
      <w:docPartObj>
        <w:docPartGallery w:val="Page Numbers (Top of Page)"/>
        <w:docPartUnique/>
      </w:docPartObj>
    </w:sdtPr>
    <w:sdtEndPr>
      <w:rPr>
        <w:noProof/>
      </w:rPr>
    </w:sdtEndPr>
    <w:sdtContent>
      <w:p w:rsidR="00DB22F6" w:rsidRDefault="00DB22F6">
        <w:pPr>
          <w:pStyle w:val="Header"/>
          <w:jc w:val="right"/>
        </w:pPr>
        <w:fldSimple w:instr=" PAGE   \* MERGEFORMAT ">
          <w:r w:rsidR="00822C6D">
            <w:rPr>
              <w:noProof/>
            </w:rPr>
            <w:t>16</w:t>
          </w:r>
        </w:fldSimple>
      </w:p>
    </w:sdtContent>
  </w:sdt>
  <w:p w:rsidR="00DB22F6" w:rsidRDefault="00DB22F6">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12274"/>
      <w:docPartObj>
        <w:docPartGallery w:val="Page Numbers (Top of Page)"/>
        <w:docPartUnique/>
      </w:docPartObj>
    </w:sdtPr>
    <w:sdtEndPr>
      <w:rPr>
        <w:noProof/>
      </w:rPr>
    </w:sdtEndPr>
    <w:sdtContent>
      <w:p w:rsidR="00DB22F6" w:rsidRDefault="00DB22F6">
        <w:pPr>
          <w:pStyle w:val="Header"/>
          <w:jc w:val="right"/>
        </w:pPr>
        <w:fldSimple w:instr=" PAGE   \* MERGEFORMAT ">
          <w:r w:rsidR="00822C6D">
            <w:rPr>
              <w:noProof/>
            </w:rPr>
            <w:t>15</w:t>
          </w:r>
        </w:fldSimple>
      </w:p>
    </w:sdtContent>
  </w:sdt>
  <w:p w:rsidR="00DB22F6" w:rsidRDefault="00DB22F6">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12277"/>
      <w:docPartObj>
        <w:docPartGallery w:val="Page Numbers (Top of Page)"/>
        <w:docPartUnique/>
      </w:docPartObj>
    </w:sdtPr>
    <w:sdtEndPr>
      <w:rPr>
        <w:noProof/>
      </w:rPr>
    </w:sdtEndPr>
    <w:sdtContent>
      <w:p w:rsidR="00822C6D" w:rsidRDefault="00822C6D">
        <w:pPr>
          <w:pStyle w:val="Header"/>
          <w:jc w:val="right"/>
        </w:pPr>
        <w:fldSimple w:instr=" PAGE   \* MERGEFORMAT ">
          <w:r>
            <w:rPr>
              <w:noProof/>
            </w:rPr>
            <w:t>12</w:t>
          </w:r>
        </w:fldSimple>
      </w:p>
    </w:sdtContent>
  </w:sdt>
  <w:p w:rsidR="00822C6D" w:rsidRDefault="00822C6D">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987730F"/>
    <w:multiLevelType w:val="hybridMultilevel"/>
    <w:tmpl w:val="D05E6672"/>
    <w:lvl w:ilvl="0" w:tplc="85AA2FEE">
      <w:start w:val="1"/>
      <w:numFmt w:val="decimal"/>
      <w:pStyle w:val="Heading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EB6604F"/>
    <w:multiLevelType w:val="hybridMultilevel"/>
    <w:tmpl w:val="683A16EE"/>
    <w:lvl w:ilvl="0" w:tplc="0409000F">
      <w:start w:val="3"/>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24D09B8"/>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239D68A8"/>
    <w:multiLevelType w:val="hybridMultilevel"/>
    <w:tmpl w:val="E34C83BA"/>
    <w:lvl w:ilvl="0" w:tplc="2D2A28FE">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47F653B"/>
    <w:multiLevelType w:val="hybridMultilevel"/>
    <w:tmpl w:val="A1ACD116"/>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406E7B0E"/>
    <w:multiLevelType w:val="hybridMultilevel"/>
    <w:tmpl w:val="42B68D9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4D673986"/>
    <w:multiLevelType w:val="hybridMultilevel"/>
    <w:tmpl w:val="0C50B84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4EBF442B"/>
    <w:multiLevelType w:val="hybridMultilevel"/>
    <w:tmpl w:val="5464DA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FA77220"/>
    <w:multiLevelType w:val="hybridMultilevel"/>
    <w:tmpl w:val="D49E5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2152C0B"/>
    <w:multiLevelType w:val="multilevel"/>
    <w:tmpl w:val="BBEE31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29379B5"/>
    <w:multiLevelType w:val="hybridMultilevel"/>
    <w:tmpl w:val="ED90539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636C7CD0"/>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6C1D6B40"/>
    <w:multiLevelType w:val="hybridMultilevel"/>
    <w:tmpl w:val="AF0A9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4995716"/>
    <w:multiLevelType w:val="multilevel"/>
    <w:tmpl w:val="D22C7D98"/>
    <w:lvl w:ilvl="0">
      <w:start w:val="8"/>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7A333D8E"/>
    <w:multiLevelType w:val="hybridMultilevel"/>
    <w:tmpl w:val="659EDEEC"/>
    <w:lvl w:ilvl="0" w:tplc="2D2A28FE">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4"/>
  </w:num>
  <w:num w:numId="4">
    <w:abstractNumId w:val="5"/>
  </w:num>
  <w:num w:numId="5">
    <w:abstractNumId w:val="2"/>
  </w:num>
  <w:num w:numId="6">
    <w:abstractNumId w:val="1"/>
  </w:num>
  <w:num w:numId="7">
    <w:abstractNumId w:val="13"/>
  </w:num>
  <w:num w:numId="8">
    <w:abstractNumId w:val="7"/>
  </w:num>
  <w:num w:numId="9">
    <w:abstractNumId w:val="8"/>
  </w:num>
  <w:num w:numId="10">
    <w:abstractNumId w:val="3"/>
  </w:num>
  <w:num w:numId="11">
    <w:abstractNumId w:val="14"/>
  </w:num>
  <w:num w:numId="12">
    <w:abstractNumId w:val="0"/>
  </w:num>
  <w:num w:numId="13">
    <w:abstractNumId w:val="0"/>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 w:numId="21">
    <w:abstractNumId w:val="0"/>
  </w:num>
  <w:num w:numId="22">
    <w:abstractNumId w:val="0"/>
  </w:num>
  <w:num w:numId="23">
    <w:abstractNumId w:val="11"/>
  </w:num>
  <w:num w:numId="24">
    <w:abstractNumId w:val="0"/>
  </w:num>
  <w:num w:numId="25">
    <w:abstractNumId w:val="0"/>
  </w:num>
  <w:num w:numId="26">
    <w:abstractNumId w:val="0"/>
  </w:num>
  <w:num w:numId="27">
    <w:abstractNumId w:val="0"/>
  </w:num>
  <w:num w:numId="28">
    <w:abstractNumId w:val="0"/>
  </w:num>
  <w:num w:numId="29">
    <w:abstractNumId w:val="0"/>
  </w:num>
  <w:num w:numId="30">
    <w:abstractNumId w:val="0"/>
  </w:num>
  <w:num w:numId="31">
    <w:abstractNumId w:val="0"/>
  </w:num>
  <w:num w:numId="32">
    <w:abstractNumId w:val="0"/>
  </w:num>
  <w:num w:numId="33">
    <w:abstractNumId w:val="10"/>
  </w:num>
  <w:num w:numId="34">
    <w:abstractNumId w:val="0"/>
  </w:num>
  <w:num w:numId="35">
    <w:abstractNumId w:val="9"/>
  </w:num>
  <w:num w:numId="36">
    <w:abstractNumId w:val="12"/>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hdrShapeDefaults>
    <o:shapedefaults v:ext="edit" spidmax="8194"/>
  </w:hdrShapeDefaults>
  <w:footnotePr>
    <w:footnote w:id="0"/>
    <w:footnote w:id="1"/>
  </w:footnotePr>
  <w:endnotePr>
    <w:endnote w:id="0"/>
    <w:endnote w:id="1"/>
  </w:endnotePr>
  <w:compat/>
  <w:rsids>
    <w:rsidRoot w:val="00C0152F"/>
    <w:rsid w:val="0000120D"/>
    <w:rsid w:val="00001353"/>
    <w:rsid w:val="000019C0"/>
    <w:rsid w:val="00017524"/>
    <w:rsid w:val="00021FB0"/>
    <w:rsid w:val="00040E18"/>
    <w:rsid w:val="0006726B"/>
    <w:rsid w:val="00073366"/>
    <w:rsid w:val="000759E0"/>
    <w:rsid w:val="00082A98"/>
    <w:rsid w:val="000A06F0"/>
    <w:rsid w:val="000A0D83"/>
    <w:rsid w:val="000A72BC"/>
    <w:rsid w:val="000B0A21"/>
    <w:rsid w:val="000F1517"/>
    <w:rsid w:val="001011C3"/>
    <w:rsid w:val="00103565"/>
    <w:rsid w:val="00106E01"/>
    <w:rsid w:val="00107C39"/>
    <w:rsid w:val="001145DC"/>
    <w:rsid w:val="001159E9"/>
    <w:rsid w:val="001347D8"/>
    <w:rsid w:val="001507F4"/>
    <w:rsid w:val="00155ECF"/>
    <w:rsid w:val="001605FF"/>
    <w:rsid w:val="001612E2"/>
    <w:rsid w:val="0017272A"/>
    <w:rsid w:val="00181C93"/>
    <w:rsid w:val="00181E0D"/>
    <w:rsid w:val="00183256"/>
    <w:rsid w:val="0018771F"/>
    <w:rsid w:val="001930AD"/>
    <w:rsid w:val="001A148C"/>
    <w:rsid w:val="001A7DF4"/>
    <w:rsid w:val="001D1BC0"/>
    <w:rsid w:val="001F083C"/>
    <w:rsid w:val="001F22CD"/>
    <w:rsid w:val="001F5C74"/>
    <w:rsid w:val="001F74F8"/>
    <w:rsid w:val="00211E51"/>
    <w:rsid w:val="0021483D"/>
    <w:rsid w:val="00221386"/>
    <w:rsid w:val="00235C25"/>
    <w:rsid w:val="00252568"/>
    <w:rsid w:val="0025363F"/>
    <w:rsid w:val="00255BAE"/>
    <w:rsid w:val="002717A3"/>
    <w:rsid w:val="00277343"/>
    <w:rsid w:val="00285308"/>
    <w:rsid w:val="0028602C"/>
    <w:rsid w:val="002873F3"/>
    <w:rsid w:val="002923C8"/>
    <w:rsid w:val="002A1C67"/>
    <w:rsid w:val="002B2ECE"/>
    <w:rsid w:val="002B6098"/>
    <w:rsid w:val="002B7688"/>
    <w:rsid w:val="002C323A"/>
    <w:rsid w:val="002D2615"/>
    <w:rsid w:val="002E170D"/>
    <w:rsid w:val="002E698F"/>
    <w:rsid w:val="00301DCB"/>
    <w:rsid w:val="003106AB"/>
    <w:rsid w:val="003107EA"/>
    <w:rsid w:val="003230B5"/>
    <w:rsid w:val="003234FA"/>
    <w:rsid w:val="003239B1"/>
    <w:rsid w:val="00327D46"/>
    <w:rsid w:val="0033511B"/>
    <w:rsid w:val="00343823"/>
    <w:rsid w:val="00343BC6"/>
    <w:rsid w:val="00353657"/>
    <w:rsid w:val="00361C82"/>
    <w:rsid w:val="003821EC"/>
    <w:rsid w:val="0038636A"/>
    <w:rsid w:val="003A0968"/>
    <w:rsid w:val="003A1427"/>
    <w:rsid w:val="003C22A8"/>
    <w:rsid w:val="003C2521"/>
    <w:rsid w:val="003C7542"/>
    <w:rsid w:val="003D2B05"/>
    <w:rsid w:val="003D6305"/>
    <w:rsid w:val="003D6579"/>
    <w:rsid w:val="003E1D8D"/>
    <w:rsid w:val="003E3F12"/>
    <w:rsid w:val="003E6756"/>
    <w:rsid w:val="003F00DF"/>
    <w:rsid w:val="00403027"/>
    <w:rsid w:val="00414BB5"/>
    <w:rsid w:val="00423311"/>
    <w:rsid w:val="00423F10"/>
    <w:rsid w:val="00427B40"/>
    <w:rsid w:val="00427B84"/>
    <w:rsid w:val="004335DA"/>
    <w:rsid w:val="004353F6"/>
    <w:rsid w:val="00442FB9"/>
    <w:rsid w:val="00465623"/>
    <w:rsid w:val="004675F6"/>
    <w:rsid w:val="00474E1F"/>
    <w:rsid w:val="00476AED"/>
    <w:rsid w:val="004778B2"/>
    <w:rsid w:val="00485ED5"/>
    <w:rsid w:val="00486582"/>
    <w:rsid w:val="00495DF8"/>
    <w:rsid w:val="004A2FC8"/>
    <w:rsid w:val="004B430A"/>
    <w:rsid w:val="004C538D"/>
    <w:rsid w:val="004D5640"/>
    <w:rsid w:val="004E0AF9"/>
    <w:rsid w:val="004E1CFD"/>
    <w:rsid w:val="004E4EDC"/>
    <w:rsid w:val="004E563A"/>
    <w:rsid w:val="004E5C12"/>
    <w:rsid w:val="004E7197"/>
    <w:rsid w:val="00502733"/>
    <w:rsid w:val="0050693A"/>
    <w:rsid w:val="005238C6"/>
    <w:rsid w:val="00525FA9"/>
    <w:rsid w:val="00540055"/>
    <w:rsid w:val="00542B03"/>
    <w:rsid w:val="00556AEA"/>
    <w:rsid w:val="00560721"/>
    <w:rsid w:val="0056264F"/>
    <w:rsid w:val="00563D31"/>
    <w:rsid w:val="00582D0F"/>
    <w:rsid w:val="00592C47"/>
    <w:rsid w:val="00594A2D"/>
    <w:rsid w:val="005B5CBE"/>
    <w:rsid w:val="005C1BE0"/>
    <w:rsid w:val="005C65B8"/>
    <w:rsid w:val="005D036A"/>
    <w:rsid w:val="005D3C20"/>
    <w:rsid w:val="005D586C"/>
    <w:rsid w:val="005E0056"/>
    <w:rsid w:val="005E1698"/>
    <w:rsid w:val="005F08A0"/>
    <w:rsid w:val="005F4B7F"/>
    <w:rsid w:val="005F66B9"/>
    <w:rsid w:val="00603E17"/>
    <w:rsid w:val="0061180C"/>
    <w:rsid w:val="0061184F"/>
    <w:rsid w:val="006128FC"/>
    <w:rsid w:val="00617C77"/>
    <w:rsid w:val="00621B7D"/>
    <w:rsid w:val="00634B57"/>
    <w:rsid w:val="006452CD"/>
    <w:rsid w:val="00645CB5"/>
    <w:rsid w:val="0067052F"/>
    <w:rsid w:val="00670D68"/>
    <w:rsid w:val="00670EB6"/>
    <w:rsid w:val="00673E68"/>
    <w:rsid w:val="00683569"/>
    <w:rsid w:val="006A30BE"/>
    <w:rsid w:val="006B311F"/>
    <w:rsid w:val="006C5AC1"/>
    <w:rsid w:val="006D130E"/>
    <w:rsid w:val="006D4449"/>
    <w:rsid w:val="006D4C7C"/>
    <w:rsid w:val="006E3389"/>
    <w:rsid w:val="006E444A"/>
    <w:rsid w:val="006F0337"/>
    <w:rsid w:val="00706706"/>
    <w:rsid w:val="007144F1"/>
    <w:rsid w:val="007207A8"/>
    <w:rsid w:val="00720A97"/>
    <w:rsid w:val="00723BA6"/>
    <w:rsid w:val="00725B73"/>
    <w:rsid w:val="00740261"/>
    <w:rsid w:val="00741F0E"/>
    <w:rsid w:val="00745FE1"/>
    <w:rsid w:val="007479D3"/>
    <w:rsid w:val="00771BB6"/>
    <w:rsid w:val="007735EB"/>
    <w:rsid w:val="007764EB"/>
    <w:rsid w:val="0079641D"/>
    <w:rsid w:val="007A1E2C"/>
    <w:rsid w:val="007C05A1"/>
    <w:rsid w:val="007C3588"/>
    <w:rsid w:val="007C5F07"/>
    <w:rsid w:val="007D09A1"/>
    <w:rsid w:val="007D7804"/>
    <w:rsid w:val="007E757F"/>
    <w:rsid w:val="007F6E8B"/>
    <w:rsid w:val="008051EA"/>
    <w:rsid w:val="00822C6D"/>
    <w:rsid w:val="00831091"/>
    <w:rsid w:val="008313B8"/>
    <w:rsid w:val="00835395"/>
    <w:rsid w:val="00845ED2"/>
    <w:rsid w:val="008627CF"/>
    <w:rsid w:val="008648C7"/>
    <w:rsid w:val="0087114C"/>
    <w:rsid w:val="00873454"/>
    <w:rsid w:val="0088368B"/>
    <w:rsid w:val="00896BCA"/>
    <w:rsid w:val="008B013D"/>
    <w:rsid w:val="008B2403"/>
    <w:rsid w:val="008B47DC"/>
    <w:rsid w:val="008B4A19"/>
    <w:rsid w:val="008C07F0"/>
    <w:rsid w:val="008C3294"/>
    <w:rsid w:val="008E1E3D"/>
    <w:rsid w:val="008E73F8"/>
    <w:rsid w:val="008F115E"/>
    <w:rsid w:val="008F6D97"/>
    <w:rsid w:val="00917EA3"/>
    <w:rsid w:val="00924544"/>
    <w:rsid w:val="00931A8D"/>
    <w:rsid w:val="00941BEA"/>
    <w:rsid w:val="00965BAA"/>
    <w:rsid w:val="00967760"/>
    <w:rsid w:val="0097633A"/>
    <w:rsid w:val="00986894"/>
    <w:rsid w:val="009923CF"/>
    <w:rsid w:val="00994C13"/>
    <w:rsid w:val="009965EC"/>
    <w:rsid w:val="009C11F9"/>
    <w:rsid w:val="009C51B4"/>
    <w:rsid w:val="009C7825"/>
    <w:rsid w:val="009D015B"/>
    <w:rsid w:val="009D056E"/>
    <w:rsid w:val="009D544A"/>
    <w:rsid w:val="009E0873"/>
    <w:rsid w:val="009F3562"/>
    <w:rsid w:val="009F4A7C"/>
    <w:rsid w:val="009F7A6B"/>
    <w:rsid w:val="00A145BC"/>
    <w:rsid w:val="00A204DB"/>
    <w:rsid w:val="00A30E64"/>
    <w:rsid w:val="00A310FE"/>
    <w:rsid w:val="00A31855"/>
    <w:rsid w:val="00A45E56"/>
    <w:rsid w:val="00A5276F"/>
    <w:rsid w:val="00A5361F"/>
    <w:rsid w:val="00A80840"/>
    <w:rsid w:val="00A80CCB"/>
    <w:rsid w:val="00A82594"/>
    <w:rsid w:val="00A82608"/>
    <w:rsid w:val="00A941B2"/>
    <w:rsid w:val="00A947AF"/>
    <w:rsid w:val="00AA088B"/>
    <w:rsid w:val="00AB051B"/>
    <w:rsid w:val="00AC2E1E"/>
    <w:rsid w:val="00AD793E"/>
    <w:rsid w:val="00AE22D8"/>
    <w:rsid w:val="00AE2DCA"/>
    <w:rsid w:val="00AF3455"/>
    <w:rsid w:val="00AF3494"/>
    <w:rsid w:val="00AF4BB2"/>
    <w:rsid w:val="00B03327"/>
    <w:rsid w:val="00B0781C"/>
    <w:rsid w:val="00B07EB7"/>
    <w:rsid w:val="00B357EC"/>
    <w:rsid w:val="00B54B17"/>
    <w:rsid w:val="00B57984"/>
    <w:rsid w:val="00B814BD"/>
    <w:rsid w:val="00B82DC5"/>
    <w:rsid w:val="00B932D2"/>
    <w:rsid w:val="00B96A3D"/>
    <w:rsid w:val="00BA2014"/>
    <w:rsid w:val="00BB7D1F"/>
    <w:rsid w:val="00BD01FD"/>
    <w:rsid w:val="00BD48AA"/>
    <w:rsid w:val="00BD4C78"/>
    <w:rsid w:val="00BE0F90"/>
    <w:rsid w:val="00BF43F3"/>
    <w:rsid w:val="00C0152F"/>
    <w:rsid w:val="00C03DBC"/>
    <w:rsid w:val="00C06351"/>
    <w:rsid w:val="00C10BF2"/>
    <w:rsid w:val="00C30319"/>
    <w:rsid w:val="00C32876"/>
    <w:rsid w:val="00C35B11"/>
    <w:rsid w:val="00C4339F"/>
    <w:rsid w:val="00C53192"/>
    <w:rsid w:val="00C5646F"/>
    <w:rsid w:val="00C57566"/>
    <w:rsid w:val="00C619BF"/>
    <w:rsid w:val="00C62114"/>
    <w:rsid w:val="00C66885"/>
    <w:rsid w:val="00C8118C"/>
    <w:rsid w:val="00C84992"/>
    <w:rsid w:val="00C97566"/>
    <w:rsid w:val="00CA3F8F"/>
    <w:rsid w:val="00CA5DA6"/>
    <w:rsid w:val="00CA689C"/>
    <w:rsid w:val="00CB1DA6"/>
    <w:rsid w:val="00CD0B67"/>
    <w:rsid w:val="00CD654E"/>
    <w:rsid w:val="00CE7E84"/>
    <w:rsid w:val="00CF01EB"/>
    <w:rsid w:val="00D012FE"/>
    <w:rsid w:val="00D02FAB"/>
    <w:rsid w:val="00D24527"/>
    <w:rsid w:val="00D323E3"/>
    <w:rsid w:val="00D352D4"/>
    <w:rsid w:val="00D4387B"/>
    <w:rsid w:val="00D609C9"/>
    <w:rsid w:val="00D72258"/>
    <w:rsid w:val="00D82839"/>
    <w:rsid w:val="00D83522"/>
    <w:rsid w:val="00D868A2"/>
    <w:rsid w:val="00D96175"/>
    <w:rsid w:val="00DA339B"/>
    <w:rsid w:val="00DB22F6"/>
    <w:rsid w:val="00DB4D2F"/>
    <w:rsid w:val="00DC00D9"/>
    <w:rsid w:val="00DD23B9"/>
    <w:rsid w:val="00DE6846"/>
    <w:rsid w:val="00DF13FD"/>
    <w:rsid w:val="00DF1E1B"/>
    <w:rsid w:val="00DF39B9"/>
    <w:rsid w:val="00E00507"/>
    <w:rsid w:val="00E04C20"/>
    <w:rsid w:val="00E051B0"/>
    <w:rsid w:val="00E163BF"/>
    <w:rsid w:val="00E167AF"/>
    <w:rsid w:val="00E2293A"/>
    <w:rsid w:val="00E22C4B"/>
    <w:rsid w:val="00E401B4"/>
    <w:rsid w:val="00E54F8B"/>
    <w:rsid w:val="00E5520E"/>
    <w:rsid w:val="00E63C5D"/>
    <w:rsid w:val="00E725A1"/>
    <w:rsid w:val="00E82E09"/>
    <w:rsid w:val="00E8350E"/>
    <w:rsid w:val="00EA1B42"/>
    <w:rsid w:val="00EB2170"/>
    <w:rsid w:val="00EB33DF"/>
    <w:rsid w:val="00EB42B4"/>
    <w:rsid w:val="00EB7FC2"/>
    <w:rsid w:val="00EE0150"/>
    <w:rsid w:val="00EE0EBA"/>
    <w:rsid w:val="00EE3D0C"/>
    <w:rsid w:val="00EE3E17"/>
    <w:rsid w:val="00EF0236"/>
    <w:rsid w:val="00F03068"/>
    <w:rsid w:val="00F15704"/>
    <w:rsid w:val="00F22FA7"/>
    <w:rsid w:val="00F3597A"/>
    <w:rsid w:val="00F40FCB"/>
    <w:rsid w:val="00F634C3"/>
    <w:rsid w:val="00F80EDF"/>
    <w:rsid w:val="00F97677"/>
    <w:rsid w:val="00FB16A9"/>
    <w:rsid w:val="00FB4641"/>
    <w:rsid w:val="00FC1447"/>
    <w:rsid w:val="00FC1AF4"/>
    <w:rsid w:val="00FC2966"/>
    <w:rsid w:val="00FC40DC"/>
    <w:rsid w:val="00FD2027"/>
    <w:rsid w:val="00FD3E8D"/>
    <w:rsid w:val="00FD6284"/>
    <w:rsid w:val="00FE10C4"/>
    <w:rsid w:val="00FF4547"/>
    <w:rsid w:val="00FF797E"/>
  </w:rsids>
  <m:mathPr>
    <m:mathFont m:val="Cambria Math"/>
    <m:brkBin m:val="before"/>
    <m:brkBinSub m:val="--"/>
    <m:smallFrac/>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lang w:val="en-US" w:eastAsia="en-US" w:bidi="ne-NP"/>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1BEA"/>
    <w:pPr>
      <w:spacing w:after="0" w:line="240" w:lineRule="auto"/>
    </w:pPr>
    <w:rPr>
      <w:rFonts w:ascii="Times New Roman" w:eastAsiaTheme="minorEastAsia" w:hAnsi="Times New Roman" w:cs="Times New Roman"/>
      <w:sz w:val="24"/>
      <w:szCs w:val="24"/>
      <w:lang w:bidi="ar-SA"/>
    </w:rPr>
  </w:style>
  <w:style w:type="paragraph" w:styleId="Heading1">
    <w:name w:val="heading 1"/>
    <w:basedOn w:val="Normal"/>
    <w:next w:val="Normal"/>
    <w:link w:val="Heading1Char"/>
    <w:uiPriority w:val="9"/>
    <w:qFormat/>
    <w:rsid w:val="001011C3"/>
    <w:pPr>
      <w:keepNext/>
      <w:keepLines/>
      <w:numPr>
        <w:numId w:val="1"/>
      </w:numPr>
      <w:spacing w:before="240"/>
      <w:jc w:val="center"/>
      <w:outlineLvl w:val="0"/>
    </w:pPr>
    <w:rPr>
      <w:rFonts w:eastAsiaTheme="majorEastAsia"/>
      <w:b/>
      <w:bCs/>
      <w:lang w:bidi="ne-NP"/>
    </w:rPr>
  </w:style>
  <w:style w:type="paragraph" w:styleId="Heading2">
    <w:name w:val="heading 2"/>
    <w:basedOn w:val="Normal"/>
    <w:next w:val="Normal"/>
    <w:link w:val="Heading2Char"/>
    <w:unhideWhenUsed/>
    <w:qFormat/>
    <w:rsid w:val="001011C3"/>
    <w:pPr>
      <w:keepNext/>
      <w:keepLines/>
      <w:spacing w:before="200"/>
      <w:outlineLvl w:val="1"/>
    </w:pPr>
    <w:rPr>
      <w:rFonts w:eastAsia="Arial"/>
      <w:b/>
      <w:bCs/>
      <w:lang w:val="en-GB" w:bidi="ne-N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Arial,CORE-1.1.1,List Paragraph1,Lapis Bulleted List,List Paragraph (numbered (a)),KfW Bullets TEXT,IFC Bullets TEXT,Recommendation,List Paragraph11,Bulleted List Paragraph,Bullit,Paragraph,EOD Bullets,Bullets,Bullet Paragraph,Dot pt"/>
    <w:basedOn w:val="Normal"/>
    <w:link w:val="ListParagraphChar"/>
    <w:uiPriority w:val="34"/>
    <w:qFormat/>
    <w:rsid w:val="00941BEA"/>
    <w:pPr>
      <w:ind w:left="720"/>
      <w:contextualSpacing/>
    </w:pPr>
  </w:style>
  <w:style w:type="character" w:customStyle="1" w:styleId="Heading2Char">
    <w:name w:val="Heading 2 Char"/>
    <w:basedOn w:val="DefaultParagraphFont"/>
    <w:link w:val="Heading2"/>
    <w:rsid w:val="001011C3"/>
    <w:rPr>
      <w:rFonts w:ascii="Times New Roman" w:eastAsia="Arial" w:hAnsi="Times New Roman" w:cs="Times New Roman"/>
      <w:b/>
      <w:bCs/>
      <w:sz w:val="24"/>
      <w:szCs w:val="24"/>
      <w:lang w:val="en-GB"/>
    </w:rPr>
  </w:style>
  <w:style w:type="paragraph" w:styleId="Header">
    <w:name w:val="header"/>
    <w:basedOn w:val="Normal"/>
    <w:link w:val="HeaderChar"/>
    <w:uiPriority w:val="99"/>
    <w:unhideWhenUsed/>
    <w:rsid w:val="007479D3"/>
    <w:pPr>
      <w:tabs>
        <w:tab w:val="center" w:pos="4320"/>
        <w:tab w:val="right" w:pos="8640"/>
      </w:tabs>
    </w:pPr>
  </w:style>
  <w:style w:type="character" w:customStyle="1" w:styleId="HeaderChar">
    <w:name w:val="Header Char"/>
    <w:basedOn w:val="DefaultParagraphFont"/>
    <w:link w:val="Header"/>
    <w:uiPriority w:val="99"/>
    <w:rsid w:val="007479D3"/>
    <w:rPr>
      <w:rFonts w:ascii="Times New Roman" w:eastAsiaTheme="minorEastAsia" w:hAnsi="Times New Roman" w:cs="Times New Roman"/>
      <w:sz w:val="24"/>
      <w:szCs w:val="24"/>
      <w:lang w:bidi="ar-SA"/>
    </w:rPr>
  </w:style>
  <w:style w:type="paragraph" w:styleId="FootnoteText">
    <w:name w:val="footnote text"/>
    <w:basedOn w:val="Normal"/>
    <w:link w:val="FootnoteTextChar"/>
    <w:uiPriority w:val="99"/>
    <w:semiHidden/>
    <w:unhideWhenUsed/>
    <w:rsid w:val="00D323E3"/>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D323E3"/>
    <w:rPr>
      <w:sz w:val="20"/>
      <w:lang w:bidi="ar-SA"/>
    </w:rPr>
  </w:style>
  <w:style w:type="character" w:styleId="FootnoteReference">
    <w:name w:val="footnote reference"/>
    <w:basedOn w:val="DefaultParagraphFont"/>
    <w:uiPriority w:val="99"/>
    <w:semiHidden/>
    <w:unhideWhenUsed/>
    <w:rsid w:val="00D323E3"/>
    <w:rPr>
      <w:vertAlign w:val="superscript"/>
    </w:rPr>
  </w:style>
  <w:style w:type="character" w:styleId="Strong">
    <w:name w:val="Strong"/>
    <w:basedOn w:val="DefaultParagraphFont"/>
    <w:uiPriority w:val="22"/>
    <w:qFormat/>
    <w:rsid w:val="00D323E3"/>
    <w:rPr>
      <w:b/>
      <w:bCs/>
    </w:rPr>
  </w:style>
  <w:style w:type="character" w:styleId="Emphasis">
    <w:name w:val="Emphasis"/>
    <w:basedOn w:val="DefaultParagraphFont"/>
    <w:uiPriority w:val="20"/>
    <w:qFormat/>
    <w:rsid w:val="00D323E3"/>
    <w:rPr>
      <w:i/>
      <w:iCs/>
    </w:rPr>
  </w:style>
  <w:style w:type="character" w:customStyle="1" w:styleId="ListParagraphChar">
    <w:name w:val="List Paragraph Char"/>
    <w:aliases w:val="Arial Char,CORE-1.1.1 Char,List Paragraph1 Char,Lapis Bulleted List Char,List Paragraph (numbered (a)) Char,KfW Bullets TEXT Char,IFC Bullets TEXT Char,Recommendation Char,List Paragraph11 Char,Bulleted List Paragraph Char"/>
    <w:link w:val="ListParagraph"/>
    <w:uiPriority w:val="34"/>
    <w:qFormat/>
    <w:locked/>
    <w:rsid w:val="00D352D4"/>
    <w:rPr>
      <w:rFonts w:ascii="Times New Roman" w:eastAsiaTheme="minorEastAsia" w:hAnsi="Times New Roman" w:cs="Times New Roman"/>
      <w:sz w:val="24"/>
      <w:szCs w:val="24"/>
      <w:lang w:bidi="ar-SA"/>
    </w:rPr>
  </w:style>
  <w:style w:type="table" w:styleId="TableGrid">
    <w:name w:val="Table Grid"/>
    <w:basedOn w:val="TableNormal"/>
    <w:uiPriority w:val="59"/>
    <w:rsid w:val="00D352D4"/>
    <w:pPr>
      <w:spacing w:after="0" w:line="240" w:lineRule="auto"/>
    </w:pPr>
    <w:rPr>
      <w:rFonts w:ascii="Times New Roman" w:eastAsia="Times New Roman" w:hAnsi="Times New Roman" w:cs="Times New Roman"/>
      <w:sz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221386"/>
    <w:pPr>
      <w:spacing w:after="0" w:line="240" w:lineRule="auto"/>
    </w:pPr>
    <w:rPr>
      <w:rFonts w:ascii="Times New Roman" w:eastAsiaTheme="minorEastAsia" w:hAnsi="Times New Roman" w:cs="Times New Roman"/>
      <w:sz w:val="24"/>
      <w:szCs w:val="24"/>
      <w:lang w:bidi="ar-SA"/>
    </w:rPr>
  </w:style>
  <w:style w:type="character" w:customStyle="1" w:styleId="Heading1Char">
    <w:name w:val="Heading 1 Char"/>
    <w:basedOn w:val="DefaultParagraphFont"/>
    <w:link w:val="Heading1"/>
    <w:uiPriority w:val="9"/>
    <w:rsid w:val="001011C3"/>
    <w:rPr>
      <w:rFonts w:ascii="Times New Roman" w:eastAsiaTheme="majorEastAsia" w:hAnsi="Times New Roman" w:cs="Times New Roman"/>
      <w:b/>
      <w:bCs/>
      <w:sz w:val="24"/>
      <w:szCs w:val="24"/>
    </w:rPr>
  </w:style>
  <w:style w:type="character" w:styleId="SubtleEmphasis">
    <w:name w:val="Subtle Emphasis"/>
    <w:basedOn w:val="DefaultParagraphFont"/>
    <w:uiPriority w:val="19"/>
    <w:qFormat/>
    <w:rsid w:val="005B5CBE"/>
    <w:rPr>
      <w:i/>
      <w:iCs/>
      <w:color w:val="808080" w:themeColor="text1" w:themeTint="7F"/>
    </w:rPr>
  </w:style>
  <w:style w:type="paragraph" w:styleId="Footer">
    <w:name w:val="footer"/>
    <w:basedOn w:val="Normal"/>
    <w:link w:val="FooterChar"/>
    <w:uiPriority w:val="99"/>
    <w:unhideWhenUsed/>
    <w:rsid w:val="005B5CBE"/>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5B5CBE"/>
    <w:rPr>
      <w:szCs w:val="22"/>
      <w:lang w:bidi="ar-SA"/>
    </w:rPr>
  </w:style>
  <w:style w:type="character" w:styleId="Hyperlink">
    <w:name w:val="Hyperlink"/>
    <w:basedOn w:val="DefaultParagraphFont"/>
    <w:uiPriority w:val="99"/>
    <w:rsid w:val="003C7542"/>
    <w:rPr>
      <w:color w:val="0000FF"/>
      <w:u w:val="single"/>
    </w:rPr>
  </w:style>
  <w:style w:type="paragraph" w:styleId="NormalWeb">
    <w:name w:val="Normal (Web)"/>
    <w:basedOn w:val="Normal"/>
    <w:uiPriority w:val="99"/>
    <w:unhideWhenUsed/>
    <w:rsid w:val="003C7542"/>
    <w:pPr>
      <w:spacing w:before="100" w:beforeAutospacing="1" w:after="100" w:afterAutospacing="1"/>
    </w:pPr>
    <w:rPr>
      <w:rFonts w:eastAsia="Times New Roman"/>
      <w:lang w:bidi="ne-NP"/>
    </w:rPr>
  </w:style>
  <w:style w:type="paragraph" w:styleId="TOCHeading">
    <w:name w:val="TOC Heading"/>
    <w:basedOn w:val="Heading1"/>
    <w:next w:val="Normal"/>
    <w:uiPriority w:val="39"/>
    <w:unhideWhenUsed/>
    <w:qFormat/>
    <w:rsid w:val="009D015B"/>
    <w:pPr>
      <w:numPr>
        <w:numId w:val="0"/>
      </w:numPr>
      <w:spacing w:line="259" w:lineRule="auto"/>
      <w:jc w:val="left"/>
      <w:outlineLvl w:val="9"/>
    </w:pPr>
    <w:rPr>
      <w:rFonts w:asciiTheme="majorHAnsi" w:hAnsiTheme="majorHAnsi" w:cstheme="majorBidi"/>
      <w:b w:val="0"/>
      <w:bCs w:val="0"/>
      <w:color w:val="2E74B5" w:themeColor="accent1" w:themeShade="BF"/>
      <w:sz w:val="32"/>
      <w:szCs w:val="32"/>
    </w:rPr>
  </w:style>
  <w:style w:type="paragraph" w:styleId="TOC1">
    <w:name w:val="toc 1"/>
    <w:basedOn w:val="Normal"/>
    <w:next w:val="Normal"/>
    <w:autoRedefine/>
    <w:uiPriority w:val="39"/>
    <w:unhideWhenUsed/>
    <w:rsid w:val="009D015B"/>
    <w:pPr>
      <w:spacing w:after="100"/>
    </w:pPr>
  </w:style>
  <w:style w:type="paragraph" w:styleId="TOC2">
    <w:name w:val="toc 2"/>
    <w:basedOn w:val="Normal"/>
    <w:next w:val="Normal"/>
    <w:autoRedefine/>
    <w:uiPriority w:val="39"/>
    <w:unhideWhenUsed/>
    <w:rsid w:val="009D015B"/>
    <w:pPr>
      <w:spacing w:after="100"/>
      <w:ind w:left="240"/>
    </w:pPr>
  </w:style>
  <w:style w:type="character" w:styleId="CommentReference">
    <w:name w:val="annotation reference"/>
    <w:basedOn w:val="DefaultParagraphFont"/>
    <w:uiPriority w:val="99"/>
    <w:semiHidden/>
    <w:unhideWhenUsed/>
    <w:rsid w:val="00BA2014"/>
    <w:rPr>
      <w:sz w:val="16"/>
      <w:szCs w:val="16"/>
    </w:rPr>
  </w:style>
  <w:style w:type="paragraph" w:styleId="CommentText">
    <w:name w:val="annotation text"/>
    <w:basedOn w:val="Normal"/>
    <w:link w:val="CommentTextChar"/>
    <w:uiPriority w:val="99"/>
    <w:unhideWhenUsed/>
    <w:rsid w:val="00BA2014"/>
    <w:rPr>
      <w:sz w:val="20"/>
      <w:szCs w:val="20"/>
    </w:rPr>
  </w:style>
  <w:style w:type="character" w:customStyle="1" w:styleId="CommentTextChar">
    <w:name w:val="Comment Text Char"/>
    <w:basedOn w:val="DefaultParagraphFont"/>
    <w:link w:val="CommentText"/>
    <w:uiPriority w:val="99"/>
    <w:rsid w:val="00BA2014"/>
    <w:rPr>
      <w:rFonts w:ascii="Times New Roman" w:eastAsiaTheme="minorEastAsia" w:hAnsi="Times New Roman" w:cs="Times New Roman"/>
      <w:sz w:val="20"/>
      <w:lang w:bidi="ar-SA"/>
    </w:rPr>
  </w:style>
  <w:style w:type="paragraph" w:styleId="CommentSubject">
    <w:name w:val="annotation subject"/>
    <w:basedOn w:val="CommentText"/>
    <w:next w:val="CommentText"/>
    <w:link w:val="CommentSubjectChar"/>
    <w:uiPriority w:val="99"/>
    <w:semiHidden/>
    <w:unhideWhenUsed/>
    <w:rsid w:val="00BA2014"/>
    <w:rPr>
      <w:b/>
      <w:bCs/>
    </w:rPr>
  </w:style>
  <w:style w:type="character" w:customStyle="1" w:styleId="CommentSubjectChar">
    <w:name w:val="Comment Subject Char"/>
    <w:basedOn w:val="CommentTextChar"/>
    <w:link w:val="CommentSubject"/>
    <w:uiPriority w:val="99"/>
    <w:semiHidden/>
    <w:rsid w:val="00BA2014"/>
    <w:rPr>
      <w:rFonts w:ascii="Times New Roman" w:eastAsiaTheme="minorEastAsia" w:hAnsi="Times New Roman" w:cs="Times New Roman"/>
      <w:b/>
      <w:bCs/>
      <w:sz w:val="20"/>
      <w:lang w:bidi="ar-SA"/>
    </w:rPr>
  </w:style>
  <w:style w:type="paragraph" w:styleId="BalloonText">
    <w:name w:val="Balloon Text"/>
    <w:basedOn w:val="Normal"/>
    <w:link w:val="BalloonTextChar"/>
    <w:uiPriority w:val="99"/>
    <w:semiHidden/>
    <w:unhideWhenUsed/>
    <w:rsid w:val="00BA201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2014"/>
    <w:rPr>
      <w:rFonts w:ascii="Segoe UI" w:eastAsiaTheme="minorEastAsia" w:hAnsi="Segoe UI" w:cs="Segoe UI"/>
      <w:sz w:val="18"/>
      <w:szCs w:val="18"/>
      <w:lang w:bidi="ar-SA"/>
    </w:rPr>
  </w:style>
  <w:style w:type="table" w:customStyle="1" w:styleId="PlainTable11">
    <w:name w:val="Plain Table 11"/>
    <w:basedOn w:val="TableNormal"/>
    <w:uiPriority w:val="41"/>
    <w:rsid w:val="003D2B05"/>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4-Accent11">
    <w:name w:val="Grid Table 4 - Accent 11"/>
    <w:basedOn w:val="TableNormal"/>
    <w:uiPriority w:val="49"/>
    <w:rsid w:val="003D2B05"/>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GridLight1">
    <w:name w:val="Table Grid Light1"/>
    <w:basedOn w:val="TableNormal"/>
    <w:uiPriority w:val="40"/>
    <w:rsid w:val="00474E1F"/>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357EC"/>
    <w:rPr>
      <w:color w:val="954F72"/>
      <w:u w:val="single"/>
    </w:rPr>
  </w:style>
  <w:style w:type="paragraph" w:customStyle="1" w:styleId="xl66">
    <w:name w:val="xl66"/>
    <w:basedOn w:val="Normal"/>
    <w:rsid w:val="00B357E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67">
    <w:name w:val="xl67"/>
    <w:basedOn w:val="Normal"/>
    <w:rsid w:val="00B357EC"/>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68">
    <w:name w:val="xl68"/>
    <w:basedOn w:val="Normal"/>
    <w:rsid w:val="00B357EC"/>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rPr>
  </w:style>
  <w:style w:type="paragraph" w:customStyle="1" w:styleId="xl69">
    <w:name w:val="xl69"/>
    <w:basedOn w:val="Normal"/>
    <w:rsid w:val="00B357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70">
    <w:name w:val="xl70"/>
    <w:basedOn w:val="Normal"/>
    <w:rsid w:val="00B357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71">
    <w:name w:val="xl71"/>
    <w:basedOn w:val="Normal"/>
    <w:rsid w:val="00B357EC"/>
    <w:pPr>
      <w:pBdr>
        <w:bottom w:val="single" w:sz="4" w:space="0" w:color="auto"/>
      </w:pBdr>
      <w:shd w:val="clear" w:color="000000" w:fill="FFFF00"/>
      <w:spacing w:before="100" w:beforeAutospacing="1" w:after="100" w:afterAutospacing="1"/>
    </w:pPr>
    <w:rPr>
      <w:rFonts w:eastAsia="Times New Roman"/>
      <w:b/>
      <w:bCs/>
    </w:rPr>
  </w:style>
  <w:style w:type="paragraph" w:customStyle="1" w:styleId="xl72">
    <w:name w:val="xl72"/>
    <w:basedOn w:val="Normal"/>
    <w:rsid w:val="00B357EC"/>
    <w:pPr>
      <w:pBdr>
        <w:bottom w:val="single" w:sz="4" w:space="0" w:color="auto"/>
      </w:pBdr>
      <w:spacing w:before="100" w:beforeAutospacing="1" w:after="100" w:afterAutospacing="1"/>
    </w:pPr>
    <w:rPr>
      <w:rFonts w:eastAsia="Times New Roman"/>
      <w:b/>
      <w:bCs/>
    </w:rPr>
  </w:style>
  <w:style w:type="paragraph" w:customStyle="1" w:styleId="xl73">
    <w:name w:val="xl73"/>
    <w:basedOn w:val="Normal"/>
    <w:rsid w:val="00B357EC"/>
    <w:pPr>
      <w:shd w:val="clear" w:color="000000" w:fill="FFFF00"/>
      <w:spacing w:before="100" w:beforeAutospacing="1" w:after="100" w:afterAutospacing="1"/>
    </w:pPr>
    <w:rPr>
      <w:rFonts w:eastAsia="Times New Roman"/>
    </w:rPr>
  </w:style>
  <w:style w:type="paragraph" w:customStyle="1" w:styleId="xl74">
    <w:name w:val="xl74"/>
    <w:basedOn w:val="Normal"/>
    <w:rsid w:val="00B357EC"/>
    <w:pPr>
      <w:pBdr>
        <w:top w:val="single" w:sz="4" w:space="0" w:color="auto"/>
        <w:left w:val="single" w:sz="4" w:space="0" w:color="auto"/>
        <w:bottom w:val="single" w:sz="4" w:space="0" w:color="auto"/>
      </w:pBdr>
      <w:spacing w:before="100" w:beforeAutospacing="1" w:after="100" w:afterAutospacing="1"/>
      <w:textAlignment w:val="center"/>
    </w:pPr>
    <w:rPr>
      <w:rFonts w:eastAsia="Times New Roman"/>
    </w:rPr>
  </w:style>
  <w:style w:type="paragraph" w:customStyle="1" w:styleId="xl75">
    <w:name w:val="xl75"/>
    <w:basedOn w:val="Normal"/>
    <w:rsid w:val="00B357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Preeti" w:eastAsia="Times New Roman" w:hAnsi="Preeti"/>
      <w:sz w:val="32"/>
      <w:szCs w:val="32"/>
    </w:rPr>
  </w:style>
  <w:style w:type="paragraph" w:customStyle="1" w:styleId="xl76">
    <w:name w:val="xl76"/>
    <w:basedOn w:val="Normal"/>
    <w:rsid w:val="00B357EC"/>
    <w:pPr>
      <w:pBdr>
        <w:top w:val="single" w:sz="4" w:space="0" w:color="auto"/>
        <w:left w:val="single" w:sz="4" w:space="0" w:color="auto"/>
        <w:bottom w:val="single" w:sz="4" w:space="0" w:color="auto"/>
      </w:pBdr>
      <w:spacing w:before="100" w:beforeAutospacing="1" w:after="100" w:afterAutospacing="1"/>
      <w:textAlignment w:val="center"/>
    </w:pPr>
    <w:rPr>
      <w:rFonts w:eastAsia="Times New Roman"/>
    </w:rPr>
  </w:style>
  <w:style w:type="paragraph" w:customStyle="1" w:styleId="xl77">
    <w:name w:val="xl77"/>
    <w:basedOn w:val="Normal"/>
    <w:rsid w:val="00B357E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78">
    <w:name w:val="xl78"/>
    <w:basedOn w:val="Normal"/>
    <w:rsid w:val="00B357EC"/>
    <w:pPr>
      <w:pBdr>
        <w:top w:val="single" w:sz="4" w:space="0" w:color="auto"/>
        <w:left w:val="single" w:sz="4" w:space="0" w:color="auto"/>
        <w:bottom w:val="single" w:sz="4" w:space="0" w:color="auto"/>
      </w:pBdr>
      <w:spacing w:before="100" w:beforeAutospacing="1" w:after="100" w:afterAutospacing="1"/>
    </w:pPr>
    <w:rPr>
      <w:rFonts w:eastAsia="Times New Roman"/>
    </w:rPr>
  </w:style>
  <w:style w:type="paragraph" w:customStyle="1" w:styleId="xl79">
    <w:name w:val="xl79"/>
    <w:basedOn w:val="Normal"/>
    <w:rsid w:val="00B357EC"/>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80">
    <w:name w:val="xl80"/>
    <w:basedOn w:val="Normal"/>
    <w:rsid w:val="00B357E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rFonts w:eastAsia="Times New Roman"/>
    </w:rPr>
  </w:style>
  <w:style w:type="paragraph" w:customStyle="1" w:styleId="xl81">
    <w:name w:val="xl81"/>
    <w:basedOn w:val="Normal"/>
    <w:rsid w:val="00B357E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rPr>
  </w:style>
  <w:style w:type="paragraph" w:customStyle="1" w:styleId="xl82">
    <w:name w:val="xl82"/>
    <w:basedOn w:val="Normal"/>
    <w:rsid w:val="00B357E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pPr>
    <w:rPr>
      <w:rFonts w:eastAsia="Times New Roman"/>
    </w:rPr>
  </w:style>
  <w:style w:type="paragraph" w:customStyle="1" w:styleId="xl83">
    <w:name w:val="xl83"/>
    <w:basedOn w:val="Normal"/>
    <w:rsid w:val="00B357EC"/>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pPr>
    <w:rPr>
      <w:rFonts w:eastAsia="Times New Roman"/>
    </w:rPr>
  </w:style>
  <w:style w:type="paragraph" w:customStyle="1" w:styleId="xl84">
    <w:name w:val="xl84"/>
    <w:basedOn w:val="Normal"/>
    <w:rsid w:val="00B357EC"/>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pPr>
    <w:rPr>
      <w:rFonts w:eastAsia="Times New Roman"/>
    </w:rPr>
  </w:style>
  <w:style w:type="paragraph" w:customStyle="1" w:styleId="xl85">
    <w:name w:val="xl85"/>
    <w:basedOn w:val="Normal"/>
    <w:rsid w:val="00B357EC"/>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pPr>
    <w:rPr>
      <w:rFonts w:eastAsia="Times New Roman"/>
    </w:rPr>
  </w:style>
  <w:style w:type="paragraph" w:customStyle="1" w:styleId="xl86">
    <w:name w:val="xl86"/>
    <w:basedOn w:val="Normal"/>
    <w:rsid w:val="00B357EC"/>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pPr>
    <w:rPr>
      <w:rFonts w:eastAsia="Times New Roman"/>
    </w:rPr>
  </w:style>
  <w:style w:type="paragraph" w:customStyle="1" w:styleId="xl87">
    <w:name w:val="xl87"/>
    <w:basedOn w:val="Normal"/>
    <w:rsid w:val="00B357EC"/>
    <w:pPr>
      <w:pBdr>
        <w:top w:val="single" w:sz="4" w:space="0" w:color="auto"/>
        <w:left w:val="single" w:sz="4" w:space="0" w:color="auto"/>
        <w:bottom w:val="single" w:sz="4" w:space="0" w:color="auto"/>
        <w:right w:val="single" w:sz="4" w:space="0" w:color="auto"/>
      </w:pBdr>
      <w:shd w:val="clear" w:color="000000" w:fill="5B9BD5"/>
      <w:spacing w:before="100" w:beforeAutospacing="1" w:after="100" w:afterAutospacing="1"/>
    </w:pPr>
    <w:rPr>
      <w:rFonts w:eastAsia="Times New Roman"/>
    </w:rPr>
  </w:style>
  <w:style w:type="paragraph" w:customStyle="1" w:styleId="xl88">
    <w:name w:val="xl88"/>
    <w:basedOn w:val="Normal"/>
    <w:rsid w:val="00B357EC"/>
    <w:pPr>
      <w:pBdr>
        <w:top w:val="single" w:sz="4" w:space="0" w:color="auto"/>
        <w:left w:val="single" w:sz="4" w:space="0" w:color="auto"/>
        <w:bottom w:val="single" w:sz="4" w:space="0" w:color="auto"/>
        <w:right w:val="single" w:sz="4" w:space="0" w:color="auto"/>
      </w:pBdr>
      <w:spacing w:before="100" w:beforeAutospacing="1" w:after="100" w:afterAutospacing="1"/>
    </w:pPr>
    <w:rPr>
      <w:rFonts w:ascii="Preeti" w:eastAsia="Times New Roman" w:hAnsi="Preeti"/>
      <w:b/>
      <w:bCs/>
    </w:rPr>
  </w:style>
  <w:style w:type="paragraph" w:customStyle="1" w:styleId="xl89">
    <w:name w:val="xl89"/>
    <w:basedOn w:val="Normal"/>
    <w:rsid w:val="00B357EC"/>
    <w:pPr>
      <w:pBdr>
        <w:top w:val="single" w:sz="4" w:space="0" w:color="auto"/>
        <w:left w:val="single" w:sz="4" w:space="0" w:color="auto"/>
        <w:bottom w:val="single" w:sz="4" w:space="0" w:color="auto"/>
      </w:pBdr>
      <w:spacing w:before="100" w:beforeAutospacing="1" w:after="100" w:afterAutospacing="1"/>
    </w:pPr>
    <w:rPr>
      <w:rFonts w:eastAsia="Times New Roman"/>
      <w:b/>
      <w:bCs/>
    </w:rPr>
  </w:style>
  <w:style w:type="paragraph" w:customStyle="1" w:styleId="xl90">
    <w:name w:val="xl90"/>
    <w:basedOn w:val="Normal"/>
    <w:rsid w:val="00B357EC"/>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w:eastAsia="Times New Roman" w:hAnsi="Times New"/>
      <w:b/>
      <w:bCs/>
    </w:rPr>
  </w:style>
  <w:style w:type="paragraph" w:customStyle="1" w:styleId="xl91">
    <w:name w:val="xl91"/>
    <w:basedOn w:val="Normal"/>
    <w:rsid w:val="00B357EC"/>
    <w:pPr>
      <w:spacing w:before="100" w:beforeAutospacing="1" w:after="100" w:afterAutospacing="1"/>
    </w:pPr>
    <w:rPr>
      <w:rFonts w:eastAsia="Times New Roman"/>
      <w:b/>
      <w:bCs/>
    </w:rPr>
  </w:style>
  <w:style w:type="paragraph" w:customStyle="1" w:styleId="xl92">
    <w:name w:val="xl92"/>
    <w:basedOn w:val="Normal"/>
    <w:rsid w:val="00B357EC"/>
    <w:pPr>
      <w:pBdr>
        <w:top w:val="single" w:sz="4" w:space="0" w:color="auto"/>
        <w:left w:val="single" w:sz="4" w:space="0" w:color="auto"/>
        <w:bottom w:val="single" w:sz="4" w:space="0" w:color="auto"/>
      </w:pBdr>
      <w:spacing w:before="100" w:beforeAutospacing="1" w:after="100" w:afterAutospacing="1"/>
      <w:textAlignment w:val="center"/>
    </w:pPr>
    <w:rPr>
      <w:rFonts w:eastAsia="Times New Roman"/>
      <w:b/>
      <w:bCs/>
    </w:rPr>
  </w:style>
  <w:style w:type="paragraph" w:customStyle="1" w:styleId="xl93">
    <w:name w:val="xl93"/>
    <w:basedOn w:val="Normal"/>
    <w:rsid w:val="00B357EC"/>
    <w:pPr>
      <w:pBdr>
        <w:top w:val="single" w:sz="4" w:space="0" w:color="auto"/>
        <w:bottom w:val="single" w:sz="4" w:space="0" w:color="auto"/>
      </w:pBdr>
      <w:spacing w:before="100" w:beforeAutospacing="1" w:after="100" w:afterAutospacing="1"/>
      <w:textAlignment w:val="center"/>
    </w:pPr>
    <w:rPr>
      <w:rFonts w:eastAsia="Times New Roman"/>
      <w:b/>
      <w:bCs/>
    </w:rPr>
  </w:style>
  <w:style w:type="table" w:styleId="LightList-Accent5">
    <w:name w:val="Light List Accent 5"/>
    <w:basedOn w:val="TableNormal"/>
    <w:uiPriority w:val="61"/>
    <w:rsid w:val="00AF3494"/>
    <w:pPr>
      <w:spacing w:after="0" w:line="240" w:lineRule="auto"/>
    </w:p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ghtList-Accent1">
    <w:name w:val="Light List Accent 1"/>
    <w:basedOn w:val="TableNormal"/>
    <w:uiPriority w:val="61"/>
    <w:rsid w:val="00AF3494"/>
    <w:pPr>
      <w:spacing w:after="0" w:line="240" w:lineRule="auto"/>
    </w:p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MediumShading1-Accent1">
    <w:name w:val="Medium Shading 1 Accent 1"/>
    <w:basedOn w:val="TableNormal"/>
    <w:uiPriority w:val="63"/>
    <w:rsid w:val="00AF3494"/>
    <w:pPr>
      <w:spacing w:after="0" w:line="240" w:lineRule="auto"/>
    </w:p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AF3494"/>
    <w:pPr>
      <w:spacing w:after="0" w:line="240" w:lineRule="auto"/>
    </w:p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MediumGrid3-Accent1">
    <w:name w:val="Medium Grid 3 Accent 1"/>
    <w:basedOn w:val="TableNormal"/>
    <w:uiPriority w:val="69"/>
    <w:rsid w:val="00AF349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Shading2-Accent5">
    <w:name w:val="Medium Shading 2 Accent 5"/>
    <w:basedOn w:val="TableNormal"/>
    <w:uiPriority w:val="64"/>
    <w:rsid w:val="00DB22F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5">
    <w:name w:val="Medium Shading 1 Accent 5"/>
    <w:basedOn w:val="TableNormal"/>
    <w:uiPriority w:val="63"/>
    <w:rsid w:val="00DB22F6"/>
    <w:pPr>
      <w:spacing w:after="0" w:line="240" w:lineRule="auto"/>
    </w:pPr>
    <w:tblPr>
      <w:tblStyleRowBandSize w:val="1"/>
      <w:tblStyleColBandSize w:val="1"/>
      <w:tblInd w:w="0" w:type="dxa"/>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s>
</file>

<file path=word/webSettings.xml><?xml version="1.0" encoding="utf-8"?>
<w:webSettings xmlns:r="http://schemas.openxmlformats.org/officeDocument/2006/relationships" xmlns:w="http://schemas.openxmlformats.org/wordprocessingml/2006/main">
  <w:divs>
    <w:div w:id="39943265">
      <w:bodyDiv w:val="1"/>
      <w:marLeft w:val="0"/>
      <w:marRight w:val="0"/>
      <w:marTop w:val="0"/>
      <w:marBottom w:val="0"/>
      <w:divBdr>
        <w:top w:val="none" w:sz="0" w:space="0" w:color="auto"/>
        <w:left w:val="none" w:sz="0" w:space="0" w:color="auto"/>
        <w:bottom w:val="none" w:sz="0" w:space="0" w:color="auto"/>
        <w:right w:val="none" w:sz="0" w:space="0" w:color="auto"/>
      </w:divBdr>
    </w:div>
    <w:div w:id="51080145">
      <w:bodyDiv w:val="1"/>
      <w:marLeft w:val="0"/>
      <w:marRight w:val="0"/>
      <w:marTop w:val="0"/>
      <w:marBottom w:val="0"/>
      <w:divBdr>
        <w:top w:val="none" w:sz="0" w:space="0" w:color="auto"/>
        <w:left w:val="none" w:sz="0" w:space="0" w:color="auto"/>
        <w:bottom w:val="none" w:sz="0" w:space="0" w:color="auto"/>
        <w:right w:val="none" w:sz="0" w:space="0" w:color="auto"/>
      </w:divBdr>
    </w:div>
    <w:div w:id="52042621">
      <w:bodyDiv w:val="1"/>
      <w:marLeft w:val="0"/>
      <w:marRight w:val="0"/>
      <w:marTop w:val="0"/>
      <w:marBottom w:val="0"/>
      <w:divBdr>
        <w:top w:val="none" w:sz="0" w:space="0" w:color="auto"/>
        <w:left w:val="none" w:sz="0" w:space="0" w:color="auto"/>
        <w:bottom w:val="none" w:sz="0" w:space="0" w:color="auto"/>
        <w:right w:val="none" w:sz="0" w:space="0" w:color="auto"/>
      </w:divBdr>
    </w:div>
    <w:div w:id="54548369">
      <w:bodyDiv w:val="1"/>
      <w:marLeft w:val="0"/>
      <w:marRight w:val="0"/>
      <w:marTop w:val="0"/>
      <w:marBottom w:val="0"/>
      <w:divBdr>
        <w:top w:val="none" w:sz="0" w:space="0" w:color="auto"/>
        <w:left w:val="none" w:sz="0" w:space="0" w:color="auto"/>
        <w:bottom w:val="none" w:sz="0" w:space="0" w:color="auto"/>
        <w:right w:val="none" w:sz="0" w:space="0" w:color="auto"/>
      </w:divBdr>
    </w:div>
    <w:div w:id="54747036">
      <w:bodyDiv w:val="1"/>
      <w:marLeft w:val="0"/>
      <w:marRight w:val="0"/>
      <w:marTop w:val="0"/>
      <w:marBottom w:val="0"/>
      <w:divBdr>
        <w:top w:val="none" w:sz="0" w:space="0" w:color="auto"/>
        <w:left w:val="none" w:sz="0" w:space="0" w:color="auto"/>
        <w:bottom w:val="none" w:sz="0" w:space="0" w:color="auto"/>
        <w:right w:val="none" w:sz="0" w:space="0" w:color="auto"/>
      </w:divBdr>
    </w:div>
    <w:div w:id="70541211">
      <w:bodyDiv w:val="1"/>
      <w:marLeft w:val="0"/>
      <w:marRight w:val="0"/>
      <w:marTop w:val="0"/>
      <w:marBottom w:val="0"/>
      <w:divBdr>
        <w:top w:val="none" w:sz="0" w:space="0" w:color="auto"/>
        <w:left w:val="none" w:sz="0" w:space="0" w:color="auto"/>
        <w:bottom w:val="none" w:sz="0" w:space="0" w:color="auto"/>
        <w:right w:val="none" w:sz="0" w:space="0" w:color="auto"/>
      </w:divBdr>
    </w:div>
    <w:div w:id="91560267">
      <w:bodyDiv w:val="1"/>
      <w:marLeft w:val="0"/>
      <w:marRight w:val="0"/>
      <w:marTop w:val="0"/>
      <w:marBottom w:val="0"/>
      <w:divBdr>
        <w:top w:val="none" w:sz="0" w:space="0" w:color="auto"/>
        <w:left w:val="none" w:sz="0" w:space="0" w:color="auto"/>
        <w:bottom w:val="none" w:sz="0" w:space="0" w:color="auto"/>
        <w:right w:val="none" w:sz="0" w:space="0" w:color="auto"/>
      </w:divBdr>
    </w:div>
    <w:div w:id="113330698">
      <w:bodyDiv w:val="1"/>
      <w:marLeft w:val="0"/>
      <w:marRight w:val="0"/>
      <w:marTop w:val="0"/>
      <w:marBottom w:val="0"/>
      <w:divBdr>
        <w:top w:val="none" w:sz="0" w:space="0" w:color="auto"/>
        <w:left w:val="none" w:sz="0" w:space="0" w:color="auto"/>
        <w:bottom w:val="none" w:sz="0" w:space="0" w:color="auto"/>
        <w:right w:val="none" w:sz="0" w:space="0" w:color="auto"/>
      </w:divBdr>
    </w:div>
    <w:div w:id="131683223">
      <w:bodyDiv w:val="1"/>
      <w:marLeft w:val="0"/>
      <w:marRight w:val="0"/>
      <w:marTop w:val="0"/>
      <w:marBottom w:val="0"/>
      <w:divBdr>
        <w:top w:val="none" w:sz="0" w:space="0" w:color="auto"/>
        <w:left w:val="none" w:sz="0" w:space="0" w:color="auto"/>
        <w:bottom w:val="none" w:sz="0" w:space="0" w:color="auto"/>
        <w:right w:val="none" w:sz="0" w:space="0" w:color="auto"/>
      </w:divBdr>
    </w:div>
    <w:div w:id="141191563">
      <w:bodyDiv w:val="1"/>
      <w:marLeft w:val="0"/>
      <w:marRight w:val="0"/>
      <w:marTop w:val="0"/>
      <w:marBottom w:val="0"/>
      <w:divBdr>
        <w:top w:val="none" w:sz="0" w:space="0" w:color="auto"/>
        <w:left w:val="none" w:sz="0" w:space="0" w:color="auto"/>
        <w:bottom w:val="none" w:sz="0" w:space="0" w:color="auto"/>
        <w:right w:val="none" w:sz="0" w:space="0" w:color="auto"/>
      </w:divBdr>
    </w:div>
    <w:div w:id="149834513">
      <w:bodyDiv w:val="1"/>
      <w:marLeft w:val="0"/>
      <w:marRight w:val="0"/>
      <w:marTop w:val="0"/>
      <w:marBottom w:val="0"/>
      <w:divBdr>
        <w:top w:val="none" w:sz="0" w:space="0" w:color="auto"/>
        <w:left w:val="none" w:sz="0" w:space="0" w:color="auto"/>
        <w:bottom w:val="none" w:sz="0" w:space="0" w:color="auto"/>
        <w:right w:val="none" w:sz="0" w:space="0" w:color="auto"/>
      </w:divBdr>
    </w:div>
    <w:div w:id="189418436">
      <w:bodyDiv w:val="1"/>
      <w:marLeft w:val="0"/>
      <w:marRight w:val="0"/>
      <w:marTop w:val="0"/>
      <w:marBottom w:val="0"/>
      <w:divBdr>
        <w:top w:val="none" w:sz="0" w:space="0" w:color="auto"/>
        <w:left w:val="none" w:sz="0" w:space="0" w:color="auto"/>
        <w:bottom w:val="none" w:sz="0" w:space="0" w:color="auto"/>
        <w:right w:val="none" w:sz="0" w:space="0" w:color="auto"/>
      </w:divBdr>
    </w:div>
    <w:div w:id="197544685">
      <w:bodyDiv w:val="1"/>
      <w:marLeft w:val="0"/>
      <w:marRight w:val="0"/>
      <w:marTop w:val="0"/>
      <w:marBottom w:val="0"/>
      <w:divBdr>
        <w:top w:val="none" w:sz="0" w:space="0" w:color="auto"/>
        <w:left w:val="none" w:sz="0" w:space="0" w:color="auto"/>
        <w:bottom w:val="none" w:sz="0" w:space="0" w:color="auto"/>
        <w:right w:val="none" w:sz="0" w:space="0" w:color="auto"/>
      </w:divBdr>
    </w:div>
    <w:div w:id="223688593">
      <w:bodyDiv w:val="1"/>
      <w:marLeft w:val="0"/>
      <w:marRight w:val="0"/>
      <w:marTop w:val="0"/>
      <w:marBottom w:val="0"/>
      <w:divBdr>
        <w:top w:val="none" w:sz="0" w:space="0" w:color="auto"/>
        <w:left w:val="none" w:sz="0" w:space="0" w:color="auto"/>
        <w:bottom w:val="none" w:sz="0" w:space="0" w:color="auto"/>
        <w:right w:val="none" w:sz="0" w:space="0" w:color="auto"/>
      </w:divBdr>
    </w:div>
    <w:div w:id="267350911">
      <w:bodyDiv w:val="1"/>
      <w:marLeft w:val="0"/>
      <w:marRight w:val="0"/>
      <w:marTop w:val="0"/>
      <w:marBottom w:val="0"/>
      <w:divBdr>
        <w:top w:val="none" w:sz="0" w:space="0" w:color="auto"/>
        <w:left w:val="none" w:sz="0" w:space="0" w:color="auto"/>
        <w:bottom w:val="none" w:sz="0" w:space="0" w:color="auto"/>
        <w:right w:val="none" w:sz="0" w:space="0" w:color="auto"/>
      </w:divBdr>
    </w:div>
    <w:div w:id="303195190">
      <w:bodyDiv w:val="1"/>
      <w:marLeft w:val="0"/>
      <w:marRight w:val="0"/>
      <w:marTop w:val="0"/>
      <w:marBottom w:val="0"/>
      <w:divBdr>
        <w:top w:val="none" w:sz="0" w:space="0" w:color="auto"/>
        <w:left w:val="none" w:sz="0" w:space="0" w:color="auto"/>
        <w:bottom w:val="none" w:sz="0" w:space="0" w:color="auto"/>
        <w:right w:val="none" w:sz="0" w:space="0" w:color="auto"/>
      </w:divBdr>
    </w:div>
    <w:div w:id="305478674">
      <w:bodyDiv w:val="1"/>
      <w:marLeft w:val="0"/>
      <w:marRight w:val="0"/>
      <w:marTop w:val="0"/>
      <w:marBottom w:val="0"/>
      <w:divBdr>
        <w:top w:val="none" w:sz="0" w:space="0" w:color="auto"/>
        <w:left w:val="none" w:sz="0" w:space="0" w:color="auto"/>
        <w:bottom w:val="none" w:sz="0" w:space="0" w:color="auto"/>
        <w:right w:val="none" w:sz="0" w:space="0" w:color="auto"/>
      </w:divBdr>
    </w:div>
    <w:div w:id="327177635">
      <w:bodyDiv w:val="1"/>
      <w:marLeft w:val="0"/>
      <w:marRight w:val="0"/>
      <w:marTop w:val="0"/>
      <w:marBottom w:val="0"/>
      <w:divBdr>
        <w:top w:val="none" w:sz="0" w:space="0" w:color="auto"/>
        <w:left w:val="none" w:sz="0" w:space="0" w:color="auto"/>
        <w:bottom w:val="none" w:sz="0" w:space="0" w:color="auto"/>
        <w:right w:val="none" w:sz="0" w:space="0" w:color="auto"/>
      </w:divBdr>
    </w:div>
    <w:div w:id="364869268">
      <w:bodyDiv w:val="1"/>
      <w:marLeft w:val="0"/>
      <w:marRight w:val="0"/>
      <w:marTop w:val="0"/>
      <w:marBottom w:val="0"/>
      <w:divBdr>
        <w:top w:val="none" w:sz="0" w:space="0" w:color="auto"/>
        <w:left w:val="none" w:sz="0" w:space="0" w:color="auto"/>
        <w:bottom w:val="none" w:sz="0" w:space="0" w:color="auto"/>
        <w:right w:val="none" w:sz="0" w:space="0" w:color="auto"/>
      </w:divBdr>
    </w:div>
    <w:div w:id="366418997">
      <w:bodyDiv w:val="1"/>
      <w:marLeft w:val="0"/>
      <w:marRight w:val="0"/>
      <w:marTop w:val="0"/>
      <w:marBottom w:val="0"/>
      <w:divBdr>
        <w:top w:val="none" w:sz="0" w:space="0" w:color="auto"/>
        <w:left w:val="none" w:sz="0" w:space="0" w:color="auto"/>
        <w:bottom w:val="none" w:sz="0" w:space="0" w:color="auto"/>
        <w:right w:val="none" w:sz="0" w:space="0" w:color="auto"/>
      </w:divBdr>
    </w:div>
    <w:div w:id="372734176">
      <w:bodyDiv w:val="1"/>
      <w:marLeft w:val="0"/>
      <w:marRight w:val="0"/>
      <w:marTop w:val="0"/>
      <w:marBottom w:val="0"/>
      <w:divBdr>
        <w:top w:val="none" w:sz="0" w:space="0" w:color="auto"/>
        <w:left w:val="none" w:sz="0" w:space="0" w:color="auto"/>
        <w:bottom w:val="none" w:sz="0" w:space="0" w:color="auto"/>
        <w:right w:val="none" w:sz="0" w:space="0" w:color="auto"/>
      </w:divBdr>
    </w:div>
    <w:div w:id="377749663">
      <w:bodyDiv w:val="1"/>
      <w:marLeft w:val="0"/>
      <w:marRight w:val="0"/>
      <w:marTop w:val="0"/>
      <w:marBottom w:val="0"/>
      <w:divBdr>
        <w:top w:val="none" w:sz="0" w:space="0" w:color="auto"/>
        <w:left w:val="none" w:sz="0" w:space="0" w:color="auto"/>
        <w:bottom w:val="none" w:sz="0" w:space="0" w:color="auto"/>
        <w:right w:val="none" w:sz="0" w:space="0" w:color="auto"/>
      </w:divBdr>
    </w:div>
    <w:div w:id="378746881">
      <w:bodyDiv w:val="1"/>
      <w:marLeft w:val="0"/>
      <w:marRight w:val="0"/>
      <w:marTop w:val="0"/>
      <w:marBottom w:val="0"/>
      <w:divBdr>
        <w:top w:val="none" w:sz="0" w:space="0" w:color="auto"/>
        <w:left w:val="none" w:sz="0" w:space="0" w:color="auto"/>
        <w:bottom w:val="none" w:sz="0" w:space="0" w:color="auto"/>
        <w:right w:val="none" w:sz="0" w:space="0" w:color="auto"/>
      </w:divBdr>
    </w:div>
    <w:div w:id="385957129">
      <w:bodyDiv w:val="1"/>
      <w:marLeft w:val="0"/>
      <w:marRight w:val="0"/>
      <w:marTop w:val="0"/>
      <w:marBottom w:val="0"/>
      <w:divBdr>
        <w:top w:val="none" w:sz="0" w:space="0" w:color="auto"/>
        <w:left w:val="none" w:sz="0" w:space="0" w:color="auto"/>
        <w:bottom w:val="none" w:sz="0" w:space="0" w:color="auto"/>
        <w:right w:val="none" w:sz="0" w:space="0" w:color="auto"/>
      </w:divBdr>
    </w:div>
    <w:div w:id="388573475">
      <w:bodyDiv w:val="1"/>
      <w:marLeft w:val="0"/>
      <w:marRight w:val="0"/>
      <w:marTop w:val="0"/>
      <w:marBottom w:val="0"/>
      <w:divBdr>
        <w:top w:val="none" w:sz="0" w:space="0" w:color="auto"/>
        <w:left w:val="none" w:sz="0" w:space="0" w:color="auto"/>
        <w:bottom w:val="none" w:sz="0" w:space="0" w:color="auto"/>
        <w:right w:val="none" w:sz="0" w:space="0" w:color="auto"/>
      </w:divBdr>
    </w:div>
    <w:div w:id="416681679">
      <w:bodyDiv w:val="1"/>
      <w:marLeft w:val="0"/>
      <w:marRight w:val="0"/>
      <w:marTop w:val="0"/>
      <w:marBottom w:val="0"/>
      <w:divBdr>
        <w:top w:val="none" w:sz="0" w:space="0" w:color="auto"/>
        <w:left w:val="none" w:sz="0" w:space="0" w:color="auto"/>
        <w:bottom w:val="none" w:sz="0" w:space="0" w:color="auto"/>
        <w:right w:val="none" w:sz="0" w:space="0" w:color="auto"/>
      </w:divBdr>
    </w:div>
    <w:div w:id="424688289">
      <w:bodyDiv w:val="1"/>
      <w:marLeft w:val="0"/>
      <w:marRight w:val="0"/>
      <w:marTop w:val="0"/>
      <w:marBottom w:val="0"/>
      <w:divBdr>
        <w:top w:val="none" w:sz="0" w:space="0" w:color="auto"/>
        <w:left w:val="none" w:sz="0" w:space="0" w:color="auto"/>
        <w:bottom w:val="none" w:sz="0" w:space="0" w:color="auto"/>
        <w:right w:val="none" w:sz="0" w:space="0" w:color="auto"/>
      </w:divBdr>
    </w:div>
    <w:div w:id="446894855">
      <w:bodyDiv w:val="1"/>
      <w:marLeft w:val="0"/>
      <w:marRight w:val="0"/>
      <w:marTop w:val="0"/>
      <w:marBottom w:val="0"/>
      <w:divBdr>
        <w:top w:val="none" w:sz="0" w:space="0" w:color="auto"/>
        <w:left w:val="none" w:sz="0" w:space="0" w:color="auto"/>
        <w:bottom w:val="none" w:sz="0" w:space="0" w:color="auto"/>
        <w:right w:val="none" w:sz="0" w:space="0" w:color="auto"/>
      </w:divBdr>
    </w:div>
    <w:div w:id="481384415">
      <w:bodyDiv w:val="1"/>
      <w:marLeft w:val="0"/>
      <w:marRight w:val="0"/>
      <w:marTop w:val="0"/>
      <w:marBottom w:val="0"/>
      <w:divBdr>
        <w:top w:val="none" w:sz="0" w:space="0" w:color="auto"/>
        <w:left w:val="none" w:sz="0" w:space="0" w:color="auto"/>
        <w:bottom w:val="none" w:sz="0" w:space="0" w:color="auto"/>
        <w:right w:val="none" w:sz="0" w:space="0" w:color="auto"/>
      </w:divBdr>
    </w:div>
    <w:div w:id="483399874">
      <w:bodyDiv w:val="1"/>
      <w:marLeft w:val="0"/>
      <w:marRight w:val="0"/>
      <w:marTop w:val="0"/>
      <w:marBottom w:val="0"/>
      <w:divBdr>
        <w:top w:val="none" w:sz="0" w:space="0" w:color="auto"/>
        <w:left w:val="none" w:sz="0" w:space="0" w:color="auto"/>
        <w:bottom w:val="none" w:sz="0" w:space="0" w:color="auto"/>
        <w:right w:val="none" w:sz="0" w:space="0" w:color="auto"/>
      </w:divBdr>
    </w:div>
    <w:div w:id="487138175">
      <w:bodyDiv w:val="1"/>
      <w:marLeft w:val="0"/>
      <w:marRight w:val="0"/>
      <w:marTop w:val="0"/>
      <w:marBottom w:val="0"/>
      <w:divBdr>
        <w:top w:val="none" w:sz="0" w:space="0" w:color="auto"/>
        <w:left w:val="none" w:sz="0" w:space="0" w:color="auto"/>
        <w:bottom w:val="none" w:sz="0" w:space="0" w:color="auto"/>
        <w:right w:val="none" w:sz="0" w:space="0" w:color="auto"/>
      </w:divBdr>
    </w:div>
    <w:div w:id="550917957">
      <w:bodyDiv w:val="1"/>
      <w:marLeft w:val="0"/>
      <w:marRight w:val="0"/>
      <w:marTop w:val="0"/>
      <w:marBottom w:val="0"/>
      <w:divBdr>
        <w:top w:val="none" w:sz="0" w:space="0" w:color="auto"/>
        <w:left w:val="none" w:sz="0" w:space="0" w:color="auto"/>
        <w:bottom w:val="none" w:sz="0" w:space="0" w:color="auto"/>
        <w:right w:val="none" w:sz="0" w:space="0" w:color="auto"/>
      </w:divBdr>
    </w:div>
    <w:div w:id="569194446">
      <w:bodyDiv w:val="1"/>
      <w:marLeft w:val="0"/>
      <w:marRight w:val="0"/>
      <w:marTop w:val="0"/>
      <w:marBottom w:val="0"/>
      <w:divBdr>
        <w:top w:val="none" w:sz="0" w:space="0" w:color="auto"/>
        <w:left w:val="none" w:sz="0" w:space="0" w:color="auto"/>
        <w:bottom w:val="none" w:sz="0" w:space="0" w:color="auto"/>
        <w:right w:val="none" w:sz="0" w:space="0" w:color="auto"/>
      </w:divBdr>
    </w:div>
    <w:div w:id="601037694">
      <w:bodyDiv w:val="1"/>
      <w:marLeft w:val="0"/>
      <w:marRight w:val="0"/>
      <w:marTop w:val="0"/>
      <w:marBottom w:val="0"/>
      <w:divBdr>
        <w:top w:val="none" w:sz="0" w:space="0" w:color="auto"/>
        <w:left w:val="none" w:sz="0" w:space="0" w:color="auto"/>
        <w:bottom w:val="none" w:sz="0" w:space="0" w:color="auto"/>
        <w:right w:val="none" w:sz="0" w:space="0" w:color="auto"/>
      </w:divBdr>
    </w:div>
    <w:div w:id="616910429">
      <w:bodyDiv w:val="1"/>
      <w:marLeft w:val="0"/>
      <w:marRight w:val="0"/>
      <w:marTop w:val="0"/>
      <w:marBottom w:val="0"/>
      <w:divBdr>
        <w:top w:val="none" w:sz="0" w:space="0" w:color="auto"/>
        <w:left w:val="none" w:sz="0" w:space="0" w:color="auto"/>
        <w:bottom w:val="none" w:sz="0" w:space="0" w:color="auto"/>
        <w:right w:val="none" w:sz="0" w:space="0" w:color="auto"/>
      </w:divBdr>
    </w:div>
    <w:div w:id="621613315">
      <w:bodyDiv w:val="1"/>
      <w:marLeft w:val="0"/>
      <w:marRight w:val="0"/>
      <w:marTop w:val="0"/>
      <w:marBottom w:val="0"/>
      <w:divBdr>
        <w:top w:val="none" w:sz="0" w:space="0" w:color="auto"/>
        <w:left w:val="none" w:sz="0" w:space="0" w:color="auto"/>
        <w:bottom w:val="none" w:sz="0" w:space="0" w:color="auto"/>
        <w:right w:val="none" w:sz="0" w:space="0" w:color="auto"/>
      </w:divBdr>
    </w:div>
    <w:div w:id="627055790">
      <w:bodyDiv w:val="1"/>
      <w:marLeft w:val="0"/>
      <w:marRight w:val="0"/>
      <w:marTop w:val="0"/>
      <w:marBottom w:val="0"/>
      <w:divBdr>
        <w:top w:val="none" w:sz="0" w:space="0" w:color="auto"/>
        <w:left w:val="none" w:sz="0" w:space="0" w:color="auto"/>
        <w:bottom w:val="none" w:sz="0" w:space="0" w:color="auto"/>
        <w:right w:val="none" w:sz="0" w:space="0" w:color="auto"/>
      </w:divBdr>
    </w:div>
    <w:div w:id="643045587">
      <w:bodyDiv w:val="1"/>
      <w:marLeft w:val="0"/>
      <w:marRight w:val="0"/>
      <w:marTop w:val="0"/>
      <w:marBottom w:val="0"/>
      <w:divBdr>
        <w:top w:val="none" w:sz="0" w:space="0" w:color="auto"/>
        <w:left w:val="none" w:sz="0" w:space="0" w:color="auto"/>
        <w:bottom w:val="none" w:sz="0" w:space="0" w:color="auto"/>
        <w:right w:val="none" w:sz="0" w:space="0" w:color="auto"/>
      </w:divBdr>
    </w:div>
    <w:div w:id="662011670">
      <w:bodyDiv w:val="1"/>
      <w:marLeft w:val="0"/>
      <w:marRight w:val="0"/>
      <w:marTop w:val="0"/>
      <w:marBottom w:val="0"/>
      <w:divBdr>
        <w:top w:val="none" w:sz="0" w:space="0" w:color="auto"/>
        <w:left w:val="none" w:sz="0" w:space="0" w:color="auto"/>
        <w:bottom w:val="none" w:sz="0" w:space="0" w:color="auto"/>
        <w:right w:val="none" w:sz="0" w:space="0" w:color="auto"/>
      </w:divBdr>
    </w:div>
    <w:div w:id="662706620">
      <w:bodyDiv w:val="1"/>
      <w:marLeft w:val="0"/>
      <w:marRight w:val="0"/>
      <w:marTop w:val="0"/>
      <w:marBottom w:val="0"/>
      <w:divBdr>
        <w:top w:val="none" w:sz="0" w:space="0" w:color="auto"/>
        <w:left w:val="none" w:sz="0" w:space="0" w:color="auto"/>
        <w:bottom w:val="none" w:sz="0" w:space="0" w:color="auto"/>
        <w:right w:val="none" w:sz="0" w:space="0" w:color="auto"/>
      </w:divBdr>
    </w:div>
    <w:div w:id="663044927">
      <w:bodyDiv w:val="1"/>
      <w:marLeft w:val="0"/>
      <w:marRight w:val="0"/>
      <w:marTop w:val="0"/>
      <w:marBottom w:val="0"/>
      <w:divBdr>
        <w:top w:val="none" w:sz="0" w:space="0" w:color="auto"/>
        <w:left w:val="none" w:sz="0" w:space="0" w:color="auto"/>
        <w:bottom w:val="none" w:sz="0" w:space="0" w:color="auto"/>
        <w:right w:val="none" w:sz="0" w:space="0" w:color="auto"/>
      </w:divBdr>
    </w:div>
    <w:div w:id="697465275">
      <w:bodyDiv w:val="1"/>
      <w:marLeft w:val="0"/>
      <w:marRight w:val="0"/>
      <w:marTop w:val="0"/>
      <w:marBottom w:val="0"/>
      <w:divBdr>
        <w:top w:val="none" w:sz="0" w:space="0" w:color="auto"/>
        <w:left w:val="none" w:sz="0" w:space="0" w:color="auto"/>
        <w:bottom w:val="none" w:sz="0" w:space="0" w:color="auto"/>
        <w:right w:val="none" w:sz="0" w:space="0" w:color="auto"/>
      </w:divBdr>
    </w:div>
    <w:div w:id="728117819">
      <w:bodyDiv w:val="1"/>
      <w:marLeft w:val="0"/>
      <w:marRight w:val="0"/>
      <w:marTop w:val="0"/>
      <w:marBottom w:val="0"/>
      <w:divBdr>
        <w:top w:val="none" w:sz="0" w:space="0" w:color="auto"/>
        <w:left w:val="none" w:sz="0" w:space="0" w:color="auto"/>
        <w:bottom w:val="none" w:sz="0" w:space="0" w:color="auto"/>
        <w:right w:val="none" w:sz="0" w:space="0" w:color="auto"/>
      </w:divBdr>
    </w:div>
    <w:div w:id="731075628">
      <w:bodyDiv w:val="1"/>
      <w:marLeft w:val="0"/>
      <w:marRight w:val="0"/>
      <w:marTop w:val="0"/>
      <w:marBottom w:val="0"/>
      <w:divBdr>
        <w:top w:val="none" w:sz="0" w:space="0" w:color="auto"/>
        <w:left w:val="none" w:sz="0" w:space="0" w:color="auto"/>
        <w:bottom w:val="none" w:sz="0" w:space="0" w:color="auto"/>
        <w:right w:val="none" w:sz="0" w:space="0" w:color="auto"/>
      </w:divBdr>
    </w:div>
    <w:div w:id="758674911">
      <w:bodyDiv w:val="1"/>
      <w:marLeft w:val="0"/>
      <w:marRight w:val="0"/>
      <w:marTop w:val="0"/>
      <w:marBottom w:val="0"/>
      <w:divBdr>
        <w:top w:val="none" w:sz="0" w:space="0" w:color="auto"/>
        <w:left w:val="none" w:sz="0" w:space="0" w:color="auto"/>
        <w:bottom w:val="none" w:sz="0" w:space="0" w:color="auto"/>
        <w:right w:val="none" w:sz="0" w:space="0" w:color="auto"/>
      </w:divBdr>
    </w:div>
    <w:div w:id="759331653">
      <w:bodyDiv w:val="1"/>
      <w:marLeft w:val="0"/>
      <w:marRight w:val="0"/>
      <w:marTop w:val="0"/>
      <w:marBottom w:val="0"/>
      <w:divBdr>
        <w:top w:val="none" w:sz="0" w:space="0" w:color="auto"/>
        <w:left w:val="none" w:sz="0" w:space="0" w:color="auto"/>
        <w:bottom w:val="none" w:sz="0" w:space="0" w:color="auto"/>
        <w:right w:val="none" w:sz="0" w:space="0" w:color="auto"/>
      </w:divBdr>
    </w:div>
    <w:div w:id="762215848">
      <w:bodyDiv w:val="1"/>
      <w:marLeft w:val="0"/>
      <w:marRight w:val="0"/>
      <w:marTop w:val="0"/>
      <w:marBottom w:val="0"/>
      <w:divBdr>
        <w:top w:val="none" w:sz="0" w:space="0" w:color="auto"/>
        <w:left w:val="none" w:sz="0" w:space="0" w:color="auto"/>
        <w:bottom w:val="none" w:sz="0" w:space="0" w:color="auto"/>
        <w:right w:val="none" w:sz="0" w:space="0" w:color="auto"/>
      </w:divBdr>
    </w:div>
    <w:div w:id="773130011">
      <w:bodyDiv w:val="1"/>
      <w:marLeft w:val="0"/>
      <w:marRight w:val="0"/>
      <w:marTop w:val="0"/>
      <w:marBottom w:val="0"/>
      <w:divBdr>
        <w:top w:val="none" w:sz="0" w:space="0" w:color="auto"/>
        <w:left w:val="none" w:sz="0" w:space="0" w:color="auto"/>
        <w:bottom w:val="none" w:sz="0" w:space="0" w:color="auto"/>
        <w:right w:val="none" w:sz="0" w:space="0" w:color="auto"/>
      </w:divBdr>
    </w:div>
    <w:div w:id="773935463">
      <w:bodyDiv w:val="1"/>
      <w:marLeft w:val="0"/>
      <w:marRight w:val="0"/>
      <w:marTop w:val="0"/>
      <w:marBottom w:val="0"/>
      <w:divBdr>
        <w:top w:val="none" w:sz="0" w:space="0" w:color="auto"/>
        <w:left w:val="none" w:sz="0" w:space="0" w:color="auto"/>
        <w:bottom w:val="none" w:sz="0" w:space="0" w:color="auto"/>
        <w:right w:val="none" w:sz="0" w:space="0" w:color="auto"/>
      </w:divBdr>
    </w:div>
    <w:div w:id="801270001">
      <w:bodyDiv w:val="1"/>
      <w:marLeft w:val="0"/>
      <w:marRight w:val="0"/>
      <w:marTop w:val="0"/>
      <w:marBottom w:val="0"/>
      <w:divBdr>
        <w:top w:val="none" w:sz="0" w:space="0" w:color="auto"/>
        <w:left w:val="none" w:sz="0" w:space="0" w:color="auto"/>
        <w:bottom w:val="none" w:sz="0" w:space="0" w:color="auto"/>
        <w:right w:val="none" w:sz="0" w:space="0" w:color="auto"/>
      </w:divBdr>
    </w:div>
    <w:div w:id="918440295">
      <w:bodyDiv w:val="1"/>
      <w:marLeft w:val="0"/>
      <w:marRight w:val="0"/>
      <w:marTop w:val="0"/>
      <w:marBottom w:val="0"/>
      <w:divBdr>
        <w:top w:val="none" w:sz="0" w:space="0" w:color="auto"/>
        <w:left w:val="none" w:sz="0" w:space="0" w:color="auto"/>
        <w:bottom w:val="none" w:sz="0" w:space="0" w:color="auto"/>
        <w:right w:val="none" w:sz="0" w:space="0" w:color="auto"/>
      </w:divBdr>
    </w:div>
    <w:div w:id="919797956">
      <w:bodyDiv w:val="1"/>
      <w:marLeft w:val="0"/>
      <w:marRight w:val="0"/>
      <w:marTop w:val="0"/>
      <w:marBottom w:val="0"/>
      <w:divBdr>
        <w:top w:val="none" w:sz="0" w:space="0" w:color="auto"/>
        <w:left w:val="none" w:sz="0" w:space="0" w:color="auto"/>
        <w:bottom w:val="none" w:sz="0" w:space="0" w:color="auto"/>
        <w:right w:val="none" w:sz="0" w:space="0" w:color="auto"/>
      </w:divBdr>
    </w:div>
    <w:div w:id="923494385">
      <w:bodyDiv w:val="1"/>
      <w:marLeft w:val="0"/>
      <w:marRight w:val="0"/>
      <w:marTop w:val="0"/>
      <w:marBottom w:val="0"/>
      <w:divBdr>
        <w:top w:val="none" w:sz="0" w:space="0" w:color="auto"/>
        <w:left w:val="none" w:sz="0" w:space="0" w:color="auto"/>
        <w:bottom w:val="none" w:sz="0" w:space="0" w:color="auto"/>
        <w:right w:val="none" w:sz="0" w:space="0" w:color="auto"/>
      </w:divBdr>
    </w:div>
    <w:div w:id="938367380">
      <w:bodyDiv w:val="1"/>
      <w:marLeft w:val="0"/>
      <w:marRight w:val="0"/>
      <w:marTop w:val="0"/>
      <w:marBottom w:val="0"/>
      <w:divBdr>
        <w:top w:val="none" w:sz="0" w:space="0" w:color="auto"/>
        <w:left w:val="none" w:sz="0" w:space="0" w:color="auto"/>
        <w:bottom w:val="none" w:sz="0" w:space="0" w:color="auto"/>
        <w:right w:val="none" w:sz="0" w:space="0" w:color="auto"/>
      </w:divBdr>
    </w:div>
    <w:div w:id="952706648">
      <w:bodyDiv w:val="1"/>
      <w:marLeft w:val="0"/>
      <w:marRight w:val="0"/>
      <w:marTop w:val="0"/>
      <w:marBottom w:val="0"/>
      <w:divBdr>
        <w:top w:val="none" w:sz="0" w:space="0" w:color="auto"/>
        <w:left w:val="none" w:sz="0" w:space="0" w:color="auto"/>
        <w:bottom w:val="none" w:sz="0" w:space="0" w:color="auto"/>
        <w:right w:val="none" w:sz="0" w:space="0" w:color="auto"/>
      </w:divBdr>
    </w:div>
    <w:div w:id="964234444">
      <w:bodyDiv w:val="1"/>
      <w:marLeft w:val="0"/>
      <w:marRight w:val="0"/>
      <w:marTop w:val="0"/>
      <w:marBottom w:val="0"/>
      <w:divBdr>
        <w:top w:val="none" w:sz="0" w:space="0" w:color="auto"/>
        <w:left w:val="none" w:sz="0" w:space="0" w:color="auto"/>
        <w:bottom w:val="none" w:sz="0" w:space="0" w:color="auto"/>
        <w:right w:val="none" w:sz="0" w:space="0" w:color="auto"/>
      </w:divBdr>
    </w:div>
    <w:div w:id="974335422">
      <w:bodyDiv w:val="1"/>
      <w:marLeft w:val="0"/>
      <w:marRight w:val="0"/>
      <w:marTop w:val="0"/>
      <w:marBottom w:val="0"/>
      <w:divBdr>
        <w:top w:val="none" w:sz="0" w:space="0" w:color="auto"/>
        <w:left w:val="none" w:sz="0" w:space="0" w:color="auto"/>
        <w:bottom w:val="none" w:sz="0" w:space="0" w:color="auto"/>
        <w:right w:val="none" w:sz="0" w:space="0" w:color="auto"/>
      </w:divBdr>
    </w:div>
    <w:div w:id="981807734">
      <w:bodyDiv w:val="1"/>
      <w:marLeft w:val="0"/>
      <w:marRight w:val="0"/>
      <w:marTop w:val="0"/>
      <w:marBottom w:val="0"/>
      <w:divBdr>
        <w:top w:val="none" w:sz="0" w:space="0" w:color="auto"/>
        <w:left w:val="none" w:sz="0" w:space="0" w:color="auto"/>
        <w:bottom w:val="none" w:sz="0" w:space="0" w:color="auto"/>
        <w:right w:val="none" w:sz="0" w:space="0" w:color="auto"/>
      </w:divBdr>
    </w:div>
    <w:div w:id="1048989020">
      <w:bodyDiv w:val="1"/>
      <w:marLeft w:val="0"/>
      <w:marRight w:val="0"/>
      <w:marTop w:val="0"/>
      <w:marBottom w:val="0"/>
      <w:divBdr>
        <w:top w:val="none" w:sz="0" w:space="0" w:color="auto"/>
        <w:left w:val="none" w:sz="0" w:space="0" w:color="auto"/>
        <w:bottom w:val="none" w:sz="0" w:space="0" w:color="auto"/>
        <w:right w:val="none" w:sz="0" w:space="0" w:color="auto"/>
      </w:divBdr>
    </w:div>
    <w:div w:id="1062943702">
      <w:bodyDiv w:val="1"/>
      <w:marLeft w:val="0"/>
      <w:marRight w:val="0"/>
      <w:marTop w:val="0"/>
      <w:marBottom w:val="0"/>
      <w:divBdr>
        <w:top w:val="none" w:sz="0" w:space="0" w:color="auto"/>
        <w:left w:val="none" w:sz="0" w:space="0" w:color="auto"/>
        <w:bottom w:val="none" w:sz="0" w:space="0" w:color="auto"/>
        <w:right w:val="none" w:sz="0" w:space="0" w:color="auto"/>
      </w:divBdr>
    </w:div>
    <w:div w:id="1075281671">
      <w:bodyDiv w:val="1"/>
      <w:marLeft w:val="0"/>
      <w:marRight w:val="0"/>
      <w:marTop w:val="0"/>
      <w:marBottom w:val="0"/>
      <w:divBdr>
        <w:top w:val="none" w:sz="0" w:space="0" w:color="auto"/>
        <w:left w:val="none" w:sz="0" w:space="0" w:color="auto"/>
        <w:bottom w:val="none" w:sz="0" w:space="0" w:color="auto"/>
        <w:right w:val="none" w:sz="0" w:space="0" w:color="auto"/>
      </w:divBdr>
    </w:div>
    <w:div w:id="1096365866">
      <w:bodyDiv w:val="1"/>
      <w:marLeft w:val="0"/>
      <w:marRight w:val="0"/>
      <w:marTop w:val="0"/>
      <w:marBottom w:val="0"/>
      <w:divBdr>
        <w:top w:val="none" w:sz="0" w:space="0" w:color="auto"/>
        <w:left w:val="none" w:sz="0" w:space="0" w:color="auto"/>
        <w:bottom w:val="none" w:sz="0" w:space="0" w:color="auto"/>
        <w:right w:val="none" w:sz="0" w:space="0" w:color="auto"/>
      </w:divBdr>
    </w:div>
    <w:div w:id="1122646746">
      <w:bodyDiv w:val="1"/>
      <w:marLeft w:val="0"/>
      <w:marRight w:val="0"/>
      <w:marTop w:val="0"/>
      <w:marBottom w:val="0"/>
      <w:divBdr>
        <w:top w:val="none" w:sz="0" w:space="0" w:color="auto"/>
        <w:left w:val="none" w:sz="0" w:space="0" w:color="auto"/>
        <w:bottom w:val="none" w:sz="0" w:space="0" w:color="auto"/>
        <w:right w:val="none" w:sz="0" w:space="0" w:color="auto"/>
      </w:divBdr>
    </w:div>
    <w:div w:id="1139884159">
      <w:bodyDiv w:val="1"/>
      <w:marLeft w:val="0"/>
      <w:marRight w:val="0"/>
      <w:marTop w:val="0"/>
      <w:marBottom w:val="0"/>
      <w:divBdr>
        <w:top w:val="none" w:sz="0" w:space="0" w:color="auto"/>
        <w:left w:val="none" w:sz="0" w:space="0" w:color="auto"/>
        <w:bottom w:val="none" w:sz="0" w:space="0" w:color="auto"/>
        <w:right w:val="none" w:sz="0" w:space="0" w:color="auto"/>
      </w:divBdr>
    </w:div>
    <w:div w:id="1207137403">
      <w:bodyDiv w:val="1"/>
      <w:marLeft w:val="0"/>
      <w:marRight w:val="0"/>
      <w:marTop w:val="0"/>
      <w:marBottom w:val="0"/>
      <w:divBdr>
        <w:top w:val="none" w:sz="0" w:space="0" w:color="auto"/>
        <w:left w:val="none" w:sz="0" w:space="0" w:color="auto"/>
        <w:bottom w:val="none" w:sz="0" w:space="0" w:color="auto"/>
        <w:right w:val="none" w:sz="0" w:space="0" w:color="auto"/>
      </w:divBdr>
    </w:div>
    <w:div w:id="1218856122">
      <w:bodyDiv w:val="1"/>
      <w:marLeft w:val="0"/>
      <w:marRight w:val="0"/>
      <w:marTop w:val="0"/>
      <w:marBottom w:val="0"/>
      <w:divBdr>
        <w:top w:val="none" w:sz="0" w:space="0" w:color="auto"/>
        <w:left w:val="none" w:sz="0" w:space="0" w:color="auto"/>
        <w:bottom w:val="none" w:sz="0" w:space="0" w:color="auto"/>
        <w:right w:val="none" w:sz="0" w:space="0" w:color="auto"/>
      </w:divBdr>
    </w:div>
    <w:div w:id="1250197050">
      <w:bodyDiv w:val="1"/>
      <w:marLeft w:val="0"/>
      <w:marRight w:val="0"/>
      <w:marTop w:val="0"/>
      <w:marBottom w:val="0"/>
      <w:divBdr>
        <w:top w:val="none" w:sz="0" w:space="0" w:color="auto"/>
        <w:left w:val="none" w:sz="0" w:space="0" w:color="auto"/>
        <w:bottom w:val="none" w:sz="0" w:space="0" w:color="auto"/>
        <w:right w:val="none" w:sz="0" w:space="0" w:color="auto"/>
      </w:divBdr>
    </w:div>
    <w:div w:id="1283072219">
      <w:bodyDiv w:val="1"/>
      <w:marLeft w:val="0"/>
      <w:marRight w:val="0"/>
      <w:marTop w:val="0"/>
      <w:marBottom w:val="0"/>
      <w:divBdr>
        <w:top w:val="none" w:sz="0" w:space="0" w:color="auto"/>
        <w:left w:val="none" w:sz="0" w:space="0" w:color="auto"/>
        <w:bottom w:val="none" w:sz="0" w:space="0" w:color="auto"/>
        <w:right w:val="none" w:sz="0" w:space="0" w:color="auto"/>
      </w:divBdr>
    </w:div>
    <w:div w:id="1314260624">
      <w:bodyDiv w:val="1"/>
      <w:marLeft w:val="0"/>
      <w:marRight w:val="0"/>
      <w:marTop w:val="0"/>
      <w:marBottom w:val="0"/>
      <w:divBdr>
        <w:top w:val="none" w:sz="0" w:space="0" w:color="auto"/>
        <w:left w:val="none" w:sz="0" w:space="0" w:color="auto"/>
        <w:bottom w:val="none" w:sz="0" w:space="0" w:color="auto"/>
        <w:right w:val="none" w:sz="0" w:space="0" w:color="auto"/>
      </w:divBdr>
    </w:div>
    <w:div w:id="1338338313">
      <w:bodyDiv w:val="1"/>
      <w:marLeft w:val="0"/>
      <w:marRight w:val="0"/>
      <w:marTop w:val="0"/>
      <w:marBottom w:val="0"/>
      <w:divBdr>
        <w:top w:val="none" w:sz="0" w:space="0" w:color="auto"/>
        <w:left w:val="none" w:sz="0" w:space="0" w:color="auto"/>
        <w:bottom w:val="none" w:sz="0" w:space="0" w:color="auto"/>
        <w:right w:val="none" w:sz="0" w:space="0" w:color="auto"/>
      </w:divBdr>
    </w:div>
    <w:div w:id="1369836278">
      <w:bodyDiv w:val="1"/>
      <w:marLeft w:val="0"/>
      <w:marRight w:val="0"/>
      <w:marTop w:val="0"/>
      <w:marBottom w:val="0"/>
      <w:divBdr>
        <w:top w:val="none" w:sz="0" w:space="0" w:color="auto"/>
        <w:left w:val="none" w:sz="0" w:space="0" w:color="auto"/>
        <w:bottom w:val="none" w:sz="0" w:space="0" w:color="auto"/>
        <w:right w:val="none" w:sz="0" w:space="0" w:color="auto"/>
      </w:divBdr>
    </w:div>
    <w:div w:id="1375539813">
      <w:bodyDiv w:val="1"/>
      <w:marLeft w:val="0"/>
      <w:marRight w:val="0"/>
      <w:marTop w:val="0"/>
      <w:marBottom w:val="0"/>
      <w:divBdr>
        <w:top w:val="none" w:sz="0" w:space="0" w:color="auto"/>
        <w:left w:val="none" w:sz="0" w:space="0" w:color="auto"/>
        <w:bottom w:val="none" w:sz="0" w:space="0" w:color="auto"/>
        <w:right w:val="none" w:sz="0" w:space="0" w:color="auto"/>
      </w:divBdr>
    </w:div>
    <w:div w:id="1377773302">
      <w:bodyDiv w:val="1"/>
      <w:marLeft w:val="0"/>
      <w:marRight w:val="0"/>
      <w:marTop w:val="0"/>
      <w:marBottom w:val="0"/>
      <w:divBdr>
        <w:top w:val="none" w:sz="0" w:space="0" w:color="auto"/>
        <w:left w:val="none" w:sz="0" w:space="0" w:color="auto"/>
        <w:bottom w:val="none" w:sz="0" w:space="0" w:color="auto"/>
        <w:right w:val="none" w:sz="0" w:space="0" w:color="auto"/>
      </w:divBdr>
    </w:div>
    <w:div w:id="1379403797">
      <w:bodyDiv w:val="1"/>
      <w:marLeft w:val="0"/>
      <w:marRight w:val="0"/>
      <w:marTop w:val="0"/>
      <w:marBottom w:val="0"/>
      <w:divBdr>
        <w:top w:val="none" w:sz="0" w:space="0" w:color="auto"/>
        <w:left w:val="none" w:sz="0" w:space="0" w:color="auto"/>
        <w:bottom w:val="none" w:sz="0" w:space="0" w:color="auto"/>
        <w:right w:val="none" w:sz="0" w:space="0" w:color="auto"/>
      </w:divBdr>
    </w:div>
    <w:div w:id="1388802984">
      <w:bodyDiv w:val="1"/>
      <w:marLeft w:val="0"/>
      <w:marRight w:val="0"/>
      <w:marTop w:val="0"/>
      <w:marBottom w:val="0"/>
      <w:divBdr>
        <w:top w:val="none" w:sz="0" w:space="0" w:color="auto"/>
        <w:left w:val="none" w:sz="0" w:space="0" w:color="auto"/>
        <w:bottom w:val="none" w:sz="0" w:space="0" w:color="auto"/>
        <w:right w:val="none" w:sz="0" w:space="0" w:color="auto"/>
      </w:divBdr>
    </w:div>
    <w:div w:id="1400441258">
      <w:bodyDiv w:val="1"/>
      <w:marLeft w:val="0"/>
      <w:marRight w:val="0"/>
      <w:marTop w:val="0"/>
      <w:marBottom w:val="0"/>
      <w:divBdr>
        <w:top w:val="none" w:sz="0" w:space="0" w:color="auto"/>
        <w:left w:val="none" w:sz="0" w:space="0" w:color="auto"/>
        <w:bottom w:val="none" w:sz="0" w:space="0" w:color="auto"/>
        <w:right w:val="none" w:sz="0" w:space="0" w:color="auto"/>
      </w:divBdr>
    </w:div>
    <w:div w:id="1419446887">
      <w:bodyDiv w:val="1"/>
      <w:marLeft w:val="0"/>
      <w:marRight w:val="0"/>
      <w:marTop w:val="0"/>
      <w:marBottom w:val="0"/>
      <w:divBdr>
        <w:top w:val="none" w:sz="0" w:space="0" w:color="auto"/>
        <w:left w:val="none" w:sz="0" w:space="0" w:color="auto"/>
        <w:bottom w:val="none" w:sz="0" w:space="0" w:color="auto"/>
        <w:right w:val="none" w:sz="0" w:space="0" w:color="auto"/>
      </w:divBdr>
    </w:div>
    <w:div w:id="1425228535">
      <w:bodyDiv w:val="1"/>
      <w:marLeft w:val="0"/>
      <w:marRight w:val="0"/>
      <w:marTop w:val="0"/>
      <w:marBottom w:val="0"/>
      <w:divBdr>
        <w:top w:val="none" w:sz="0" w:space="0" w:color="auto"/>
        <w:left w:val="none" w:sz="0" w:space="0" w:color="auto"/>
        <w:bottom w:val="none" w:sz="0" w:space="0" w:color="auto"/>
        <w:right w:val="none" w:sz="0" w:space="0" w:color="auto"/>
      </w:divBdr>
    </w:div>
    <w:div w:id="1462653704">
      <w:bodyDiv w:val="1"/>
      <w:marLeft w:val="0"/>
      <w:marRight w:val="0"/>
      <w:marTop w:val="0"/>
      <w:marBottom w:val="0"/>
      <w:divBdr>
        <w:top w:val="none" w:sz="0" w:space="0" w:color="auto"/>
        <w:left w:val="none" w:sz="0" w:space="0" w:color="auto"/>
        <w:bottom w:val="none" w:sz="0" w:space="0" w:color="auto"/>
        <w:right w:val="none" w:sz="0" w:space="0" w:color="auto"/>
      </w:divBdr>
    </w:div>
    <w:div w:id="1466121321">
      <w:bodyDiv w:val="1"/>
      <w:marLeft w:val="0"/>
      <w:marRight w:val="0"/>
      <w:marTop w:val="0"/>
      <w:marBottom w:val="0"/>
      <w:divBdr>
        <w:top w:val="none" w:sz="0" w:space="0" w:color="auto"/>
        <w:left w:val="none" w:sz="0" w:space="0" w:color="auto"/>
        <w:bottom w:val="none" w:sz="0" w:space="0" w:color="auto"/>
        <w:right w:val="none" w:sz="0" w:space="0" w:color="auto"/>
      </w:divBdr>
    </w:div>
    <w:div w:id="1479035915">
      <w:bodyDiv w:val="1"/>
      <w:marLeft w:val="0"/>
      <w:marRight w:val="0"/>
      <w:marTop w:val="0"/>
      <w:marBottom w:val="0"/>
      <w:divBdr>
        <w:top w:val="none" w:sz="0" w:space="0" w:color="auto"/>
        <w:left w:val="none" w:sz="0" w:space="0" w:color="auto"/>
        <w:bottom w:val="none" w:sz="0" w:space="0" w:color="auto"/>
        <w:right w:val="none" w:sz="0" w:space="0" w:color="auto"/>
      </w:divBdr>
    </w:div>
    <w:div w:id="1495991857">
      <w:bodyDiv w:val="1"/>
      <w:marLeft w:val="0"/>
      <w:marRight w:val="0"/>
      <w:marTop w:val="0"/>
      <w:marBottom w:val="0"/>
      <w:divBdr>
        <w:top w:val="none" w:sz="0" w:space="0" w:color="auto"/>
        <w:left w:val="none" w:sz="0" w:space="0" w:color="auto"/>
        <w:bottom w:val="none" w:sz="0" w:space="0" w:color="auto"/>
        <w:right w:val="none" w:sz="0" w:space="0" w:color="auto"/>
      </w:divBdr>
    </w:div>
    <w:div w:id="1497528353">
      <w:bodyDiv w:val="1"/>
      <w:marLeft w:val="0"/>
      <w:marRight w:val="0"/>
      <w:marTop w:val="0"/>
      <w:marBottom w:val="0"/>
      <w:divBdr>
        <w:top w:val="none" w:sz="0" w:space="0" w:color="auto"/>
        <w:left w:val="none" w:sz="0" w:space="0" w:color="auto"/>
        <w:bottom w:val="none" w:sz="0" w:space="0" w:color="auto"/>
        <w:right w:val="none" w:sz="0" w:space="0" w:color="auto"/>
      </w:divBdr>
    </w:div>
    <w:div w:id="1502427367">
      <w:bodyDiv w:val="1"/>
      <w:marLeft w:val="0"/>
      <w:marRight w:val="0"/>
      <w:marTop w:val="0"/>
      <w:marBottom w:val="0"/>
      <w:divBdr>
        <w:top w:val="none" w:sz="0" w:space="0" w:color="auto"/>
        <w:left w:val="none" w:sz="0" w:space="0" w:color="auto"/>
        <w:bottom w:val="none" w:sz="0" w:space="0" w:color="auto"/>
        <w:right w:val="none" w:sz="0" w:space="0" w:color="auto"/>
      </w:divBdr>
    </w:div>
    <w:div w:id="1503550584">
      <w:bodyDiv w:val="1"/>
      <w:marLeft w:val="0"/>
      <w:marRight w:val="0"/>
      <w:marTop w:val="0"/>
      <w:marBottom w:val="0"/>
      <w:divBdr>
        <w:top w:val="none" w:sz="0" w:space="0" w:color="auto"/>
        <w:left w:val="none" w:sz="0" w:space="0" w:color="auto"/>
        <w:bottom w:val="none" w:sz="0" w:space="0" w:color="auto"/>
        <w:right w:val="none" w:sz="0" w:space="0" w:color="auto"/>
      </w:divBdr>
    </w:div>
    <w:div w:id="1517302922">
      <w:bodyDiv w:val="1"/>
      <w:marLeft w:val="0"/>
      <w:marRight w:val="0"/>
      <w:marTop w:val="0"/>
      <w:marBottom w:val="0"/>
      <w:divBdr>
        <w:top w:val="none" w:sz="0" w:space="0" w:color="auto"/>
        <w:left w:val="none" w:sz="0" w:space="0" w:color="auto"/>
        <w:bottom w:val="none" w:sz="0" w:space="0" w:color="auto"/>
        <w:right w:val="none" w:sz="0" w:space="0" w:color="auto"/>
      </w:divBdr>
    </w:div>
    <w:div w:id="1519124607">
      <w:bodyDiv w:val="1"/>
      <w:marLeft w:val="0"/>
      <w:marRight w:val="0"/>
      <w:marTop w:val="0"/>
      <w:marBottom w:val="0"/>
      <w:divBdr>
        <w:top w:val="none" w:sz="0" w:space="0" w:color="auto"/>
        <w:left w:val="none" w:sz="0" w:space="0" w:color="auto"/>
        <w:bottom w:val="none" w:sz="0" w:space="0" w:color="auto"/>
        <w:right w:val="none" w:sz="0" w:space="0" w:color="auto"/>
      </w:divBdr>
    </w:div>
    <w:div w:id="1586307505">
      <w:bodyDiv w:val="1"/>
      <w:marLeft w:val="0"/>
      <w:marRight w:val="0"/>
      <w:marTop w:val="0"/>
      <w:marBottom w:val="0"/>
      <w:divBdr>
        <w:top w:val="none" w:sz="0" w:space="0" w:color="auto"/>
        <w:left w:val="none" w:sz="0" w:space="0" w:color="auto"/>
        <w:bottom w:val="none" w:sz="0" w:space="0" w:color="auto"/>
        <w:right w:val="none" w:sz="0" w:space="0" w:color="auto"/>
      </w:divBdr>
    </w:div>
    <w:div w:id="1591083075">
      <w:bodyDiv w:val="1"/>
      <w:marLeft w:val="0"/>
      <w:marRight w:val="0"/>
      <w:marTop w:val="0"/>
      <w:marBottom w:val="0"/>
      <w:divBdr>
        <w:top w:val="none" w:sz="0" w:space="0" w:color="auto"/>
        <w:left w:val="none" w:sz="0" w:space="0" w:color="auto"/>
        <w:bottom w:val="none" w:sz="0" w:space="0" w:color="auto"/>
        <w:right w:val="none" w:sz="0" w:space="0" w:color="auto"/>
      </w:divBdr>
    </w:div>
    <w:div w:id="1593202353">
      <w:bodyDiv w:val="1"/>
      <w:marLeft w:val="0"/>
      <w:marRight w:val="0"/>
      <w:marTop w:val="0"/>
      <w:marBottom w:val="0"/>
      <w:divBdr>
        <w:top w:val="none" w:sz="0" w:space="0" w:color="auto"/>
        <w:left w:val="none" w:sz="0" w:space="0" w:color="auto"/>
        <w:bottom w:val="none" w:sz="0" w:space="0" w:color="auto"/>
        <w:right w:val="none" w:sz="0" w:space="0" w:color="auto"/>
      </w:divBdr>
    </w:div>
    <w:div w:id="1615820521">
      <w:bodyDiv w:val="1"/>
      <w:marLeft w:val="0"/>
      <w:marRight w:val="0"/>
      <w:marTop w:val="0"/>
      <w:marBottom w:val="0"/>
      <w:divBdr>
        <w:top w:val="none" w:sz="0" w:space="0" w:color="auto"/>
        <w:left w:val="none" w:sz="0" w:space="0" w:color="auto"/>
        <w:bottom w:val="none" w:sz="0" w:space="0" w:color="auto"/>
        <w:right w:val="none" w:sz="0" w:space="0" w:color="auto"/>
      </w:divBdr>
    </w:div>
    <w:div w:id="1615988518">
      <w:bodyDiv w:val="1"/>
      <w:marLeft w:val="0"/>
      <w:marRight w:val="0"/>
      <w:marTop w:val="0"/>
      <w:marBottom w:val="0"/>
      <w:divBdr>
        <w:top w:val="none" w:sz="0" w:space="0" w:color="auto"/>
        <w:left w:val="none" w:sz="0" w:space="0" w:color="auto"/>
        <w:bottom w:val="none" w:sz="0" w:space="0" w:color="auto"/>
        <w:right w:val="none" w:sz="0" w:space="0" w:color="auto"/>
      </w:divBdr>
    </w:div>
    <w:div w:id="1620138357">
      <w:bodyDiv w:val="1"/>
      <w:marLeft w:val="0"/>
      <w:marRight w:val="0"/>
      <w:marTop w:val="0"/>
      <w:marBottom w:val="0"/>
      <w:divBdr>
        <w:top w:val="none" w:sz="0" w:space="0" w:color="auto"/>
        <w:left w:val="none" w:sz="0" w:space="0" w:color="auto"/>
        <w:bottom w:val="none" w:sz="0" w:space="0" w:color="auto"/>
        <w:right w:val="none" w:sz="0" w:space="0" w:color="auto"/>
      </w:divBdr>
    </w:div>
    <w:div w:id="1623415799">
      <w:bodyDiv w:val="1"/>
      <w:marLeft w:val="0"/>
      <w:marRight w:val="0"/>
      <w:marTop w:val="0"/>
      <w:marBottom w:val="0"/>
      <w:divBdr>
        <w:top w:val="none" w:sz="0" w:space="0" w:color="auto"/>
        <w:left w:val="none" w:sz="0" w:space="0" w:color="auto"/>
        <w:bottom w:val="none" w:sz="0" w:space="0" w:color="auto"/>
        <w:right w:val="none" w:sz="0" w:space="0" w:color="auto"/>
      </w:divBdr>
    </w:div>
    <w:div w:id="1628967900">
      <w:bodyDiv w:val="1"/>
      <w:marLeft w:val="0"/>
      <w:marRight w:val="0"/>
      <w:marTop w:val="0"/>
      <w:marBottom w:val="0"/>
      <w:divBdr>
        <w:top w:val="none" w:sz="0" w:space="0" w:color="auto"/>
        <w:left w:val="none" w:sz="0" w:space="0" w:color="auto"/>
        <w:bottom w:val="none" w:sz="0" w:space="0" w:color="auto"/>
        <w:right w:val="none" w:sz="0" w:space="0" w:color="auto"/>
      </w:divBdr>
    </w:div>
    <w:div w:id="1638023726">
      <w:bodyDiv w:val="1"/>
      <w:marLeft w:val="0"/>
      <w:marRight w:val="0"/>
      <w:marTop w:val="0"/>
      <w:marBottom w:val="0"/>
      <w:divBdr>
        <w:top w:val="none" w:sz="0" w:space="0" w:color="auto"/>
        <w:left w:val="none" w:sz="0" w:space="0" w:color="auto"/>
        <w:bottom w:val="none" w:sz="0" w:space="0" w:color="auto"/>
        <w:right w:val="none" w:sz="0" w:space="0" w:color="auto"/>
      </w:divBdr>
    </w:div>
    <w:div w:id="1643073512">
      <w:bodyDiv w:val="1"/>
      <w:marLeft w:val="0"/>
      <w:marRight w:val="0"/>
      <w:marTop w:val="0"/>
      <w:marBottom w:val="0"/>
      <w:divBdr>
        <w:top w:val="none" w:sz="0" w:space="0" w:color="auto"/>
        <w:left w:val="none" w:sz="0" w:space="0" w:color="auto"/>
        <w:bottom w:val="none" w:sz="0" w:space="0" w:color="auto"/>
        <w:right w:val="none" w:sz="0" w:space="0" w:color="auto"/>
      </w:divBdr>
    </w:div>
    <w:div w:id="1688752190">
      <w:bodyDiv w:val="1"/>
      <w:marLeft w:val="0"/>
      <w:marRight w:val="0"/>
      <w:marTop w:val="0"/>
      <w:marBottom w:val="0"/>
      <w:divBdr>
        <w:top w:val="none" w:sz="0" w:space="0" w:color="auto"/>
        <w:left w:val="none" w:sz="0" w:space="0" w:color="auto"/>
        <w:bottom w:val="none" w:sz="0" w:space="0" w:color="auto"/>
        <w:right w:val="none" w:sz="0" w:space="0" w:color="auto"/>
      </w:divBdr>
    </w:div>
    <w:div w:id="1714190464">
      <w:bodyDiv w:val="1"/>
      <w:marLeft w:val="0"/>
      <w:marRight w:val="0"/>
      <w:marTop w:val="0"/>
      <w:marBottom w:val="0"/>
      <w:divBdr>
        <w:top w:val="none" w:sz="0" w:space="0" w:color="auto"/>
        <w:left w:val="none" w:sz="0" w:space="0" w:color="auto"/>
        <w:bottom w:val="none" w:sz="0" w:space="0" w:color="auto"/>
        <w:right w:val="none" w:sz="0" w:space="0" w:color="auto"/>
      </w:divBdr>
    </w:div>
    <w:div w:id="1735471176">
      <w:bodyDiv w:val="1"/>
      <w:marLeft w:val="0"/>
      <w:marRight w:val="0"/>
      <w:marTop w:val="0"/>
      <w:marBottom w:val="0"/>
      <w:divBdr>
        <w:top w:val="none" w:sz="0" w:space="0" w:color="auto"/>
        <w:left w:val="none" w:sz="0" w:space="0" w:color="auto"/>
        <w:bottom w:val="none" w:sz="0" w:space="0" w:color="auto"/>
        <w:right w:val="none" w:sz="0" w:space="0" w:color="auto"/>
      </w:divBdr>
    </w:div>
    <w:div w:id="1738362971">
      <w:bodyDiv w:val="1"/>
      <w:marLeft w:val="0"/>
      <w:marRight w:val="0"/>
      <w:marTop w:val="0"/>
      <w:marBottom w:val="0"/>
      <w:divBdr>
        <w:top w:val="none" w:sz="0" w:space="0" w:color="auto"/>
        <w:left w:val="none" w:sz="0" w:space="0" w:color="auto"/>
        <w:bottom w:val="none" w:sz="0" w:space="0" w:color="auto"/>
        <w:right w:val="none" w:sz="0" w:space="0" w:color="auto"/>
      </w:divBdr>
    </w:div>
    <w:div w:id="1750078730">
      <w:bodyDiv w:val="1"/>
      <w:marLeft w:val="0"/>
      <w:marRight w:val="0"/>
      <w:marTop w:val="0"/>
      <w:marBottom w:val="0"/>
      <w:divBdr>
        <w:top w:val="none" w:sz="0" w:space="0" w:color="auto"/>
        <w:left w:val="none" w:sz="0" w:space="0" w:color="auto"/>
        <w:bottom w:val="none" w:sz="0" w:space="0" w:color="auto"/>
        <w:right w:val="none" w:sz="0" w:space="0" w:color="auto"/>
      </w:divBdr>
    </w:div>
    <w:div w:id="1757747993">
      <w:bodyDiv w:val="1"/>
      <w:marLeft w:val="0"/>
      <w:marRight w:val="0"/>
      <w:marTop w:val="0"/>
      <w:marBottom w:val="0"/>
      <w:divBdr>
        <w:top w:val="none" w:sz="0" w:space="0" w:color="auto"/>
        <w:left w:val="none" w:sz="0" w:space="0" w:color="auto"/>
        <w:bottom w:val="none" w:sz="0" w:space="0" w:color="auto"/>
        <w:right w:val="none" w:sz="0" w:space="0" w:color="auto"/>
      </w:divBdr>
    </w:div>
    <w:div w:id="1793480550">
      <w:bodyDiv w:val="1"/>
      <w:marLeft w:val="0"/>
      <w:marRight w:val="0"/>
      <w:marTop w:val="0"/>
      <w:marBottom w:val="0"/>
      <w:divBdr>
        <w:top w:val="none" w:sz="0" w:space="0" w:color="auto"/>
        <w:left w:val="none" w:sz="0" w:space="0" w:color="auto"/>
        <w:bottom w:val="none" w:sz="0" w:space="0" w:color="auto"/>
        <w:right w:val="none" w:sz="0" w:space="0" w:color="auto"/>
      </w:divBdr>
    </w:div>
    <w:div w:id="1805728696">
      <w:bodyDiv w:val="1"/>
      <w:marLeft w:val="0"/>
      <w:marRight w:val="0"/>
      <w:marTop w:val="0"/>
      <w:marBottom w:val="0"/>
      <w:divBdr>
        <w:top w:val="none" w:sz="0" w:space="0" w:color="auto"/>
        <w:left w:val="none" w:sz="0" w:space="0" w:color="auto"/>
        <w:bottom w:val="none" w:sz="0" w:space="0" w:color="auto"/>
        <w:right w:val="none" w:sz="0" w:space="0" w:color="auto"/>
      </w:divBdr>
    </w:div>
    <w:div w:id="1816725612">
      <w:bodyDiv w:val="1"/>
      <w:marLeft w:val="0"/>
      <w:marRight w:val="0"/>
      <w:marTop w:val="0"/>
      <w:marBottom w:val="0"/>
      <w:divBdr>
        <w:top w:val="none" w:sz="0" w:space="0" w:color="auto"/>
        <w:left w:val="none" w:sz="0" w:space="0" w:color="auto"/>
        <w:bottom w:val="none" w:sz="0" w:space="0" w:color="auto"/>
        <w:right w:val="none" w:sz="0" w:space="0" w:color="auto"/>
      </w:divBdr>
    </w:div>
    <w:div w:id="1855803081">
      <w:bodyDiv w:val="1"/>
      <w:marLeft w:val="0"/>
      <w:marRight w:val="0"/>
      <w:marTop w:val="0"/>
      <w:marBottom w:val="0"/>
      <w:divBdr>
        <w:top w:val="none" w:sz="0" w:space="0" w:color="auto"/>
        <w:left w:val="none" w:sz="0" w:space="0" w:color="auto"/>
        <w:bottom w:val="none" w:sz="0" w:space="0" w:color="auto"/>
        <w:right w:val="none" w:sz="0" w:space="0" w:color="auto"/>
      </w:divBdr>
    </w:div>
    <w:div w:id="1861309730">
      <w:bodyDiv w:val="1"/>
      <w:marLeft w:val="0"/>
      <w:marRight w:val="0"/>
      <w:marTop w:val="0"/>
      <w:marBottom w:val="0"/>
      <w:divBdr>
        <w:top w:val="none" w:sz="0" w:space="0" w:color="auto"/>
        <w:left w:val="none" w:sz="0" w:space="0" w:color="auto"/>
        <w:bottom w:val="none" w:sz="0" w:space="0" w:color="auto"/>
        <w:right w:val="none" w:sz="0" w:space="0" w:color="auto"/>
      </w:divBdr>
    </w:div>
    <w:div w:id="1871800403">
      <w:bodyDiv w:val="1"/>
      <w:marLeft w:val="0"/>
      <w:marRight w:val="0"/>
      <w:marTop w:val="0"/>
      <w:marBottom w:val="0"/>
      <w:divBdr>
        <w:top w:val="none" w:sz="0" w:space="0" w:color="auto"/>
        <w:left w:val="none" w:sz="0" w:space="0" w:color="auto"/>
        <w:bottom w:val="none" w:sz="0" w:space="0" w:color="auto"/>
        <w:right w:val="none" w:sz="0" w:space="0" w:color="auto"/>
      </w:divBdr>
    </w:div>
    <w:div w:id="1928540139">
      <w:bodyDiv w:val="1"/>
      <w:marLeft w:val="0"/>
      <w:marRight w:val="0"/>
      <w:marTop w:val="0"/>
      <w:marBottom w:val="0"/>
      <w:divBdr>
        <w:top w:val="none" w:sz="0" w:space="0" w:color="auto"/>
        <w:left w:val="none" w:sz="0" w:space="0" w:color="auto"/>
        <w:bottom w:val="none" w:sz="0" w:space="0" w:color="auto"/>
        <w:right w:val="none" w:sz="0" w:space="0" w:color="auto"/>
      </w:divBdr>
    </w:div>
    <w:div w:id="1954894155">
      <w:bodyDiv w:val="1"/>
      <w:marLeft w:val="0"/>
      <w:marRight w:val="0"/>
      <w:marTop w:val="0"/>
      <w:marBottom w:val="0"/>
      <w:divBdr>
        <w:top w:val="none" w:sz="0" w:space="0" w:color="auto"/>
        <w:left w:val="none" w:sz="0" w:space="0" w:color="auto"/>
        <w:bottom w:val="none" w:sz="0" w:space="0" w:color="auto"/>
        <w:right w:val="none" w:sz="0" w:space="0" w:color="auto"/>
      </w:divBdr>
    </w:div>
    <w:div w:id="1955868586">
      <w:bodyDiv w:val="1"/>
      <w:marLeft w:val="0"/>
      <w:marRight w:val="0"/>
      <w:marTop w:val="0"/>
      <w:marBottom w:val="0"/>
      <w:divBdr>
        <w:top w:val="none" w:sz="0" w:space="0" w:color="auto"/>
        <w:left w:val="none" w:sz="0" w:space="0" w:color="auto"/>
        <w:bottom w:val="none" w:sz="0" w:space="0" w:color="auto"/>
        <w:right w:val="none" w:sz="0" w:space="0" w:color="auto"/>
      </w:divBdr>
    </w:div>
    <w:div w:id="1963073987">
      <w:bodyDiv w:val="1"/>
      <w:marLeft w:val="0"/>
      <w:marRight w:val="0"/>
      <w:marTop w:val="0"/>
      <w:marBottom w:val="0"/>
      <w:divBdr>
        <w:top w:val="none" w:sz="0" w:space="0" w:color="auto"/>
        <w:left w:val="none" w:sz="0" w:space="0" w:color="auto"/>
        <w:bottom w:val="none" w:sz="0" w:space="0" w:color="auto"/>
        <w:right w:val="none" w:sz="0" w:space="0" w:color="auto"/>
      </w:divBdr>
    </w:div>
    <w:div w:id="1988512709">
      <w:bodyDiv w:val="1"/>
      <w:marLeft w:val="0"/>
      <w:marRight w:val="0"/>
      <w:marTop w:val="0"/>
      <w:marBottom w:val="0"/>
      <w:divBdr>
        <w:top w:val="none" w:sz="0" w:space="0" w:color="auto"/>
        <w:left w:val="none" w:sz="0" w:space="0" w:color="auto"/>
        <w:bottom w:val="none" w:sz="0" w:space="0" w:color="auto"/>
        <w:right w:val="none" w:sz="0" w:space="0" w:color="auto"/>
      </w:divBdr>
    </w:div>
    <w:div w:id="2011562864">
      <w:bodyDiv w:val="1"/>
      <w:marLeft w:val="0"/>
      <w:marRight w:val="0"/>
      <w:marTop w:val="0"/>
      <w:marBottom w:val="0"/>
      <w:divBdr>
        <w:top w:val="none" w:sz="0" w:space="0" w:color="auto"/>
        <w:left w:val="none" w:sz="0" w:space="0" w:color="auto"/>
        <w:bottom w:val="none" w:sz="0" w:space="0" w:color="auto"/>
        <w:right w:val="none" w:sz="0" w:space="0" w:color="auto"/>
      </w:divBdr>
    </w:div>
    <w:div w:id="2021273011">
      <w:bodyDiv w:val="1"/>
      <w:marLeft w:val="0"/>
      <w:marRight w:val="0"/>
      <w:marTop w:val="0"/>
      <w:marBottom w:val="0"/>
      <w:divBdr>
        <w:top w:val="none" w:sz="0" w:space="0" w:color="auto"/>
        <w:left w:val="none" w:sz="0" w:space="0" w:color="auto"/>
        <w:bottom w:val="none" w:sz="0" w:space="0" w:color="auto"/>
        <w:right w:val="none" w:sz="0" w:space="0" w:color="auto"/>
      </w:divBdr>
    </w:div>
    <w:div w:id="2038894590">
      <w:bodyDiv w:val="1"/>
      <w:marLeft w:val="0"/>
      <w:marRight w:val="0"/>
      <w:marTop w:val="0"/>
      <w:marBottom w:val="0"/>
      <w:divBdr>
        <w:top w:val="none" w:sz="0" w:space="0" w:color="auto"/>
        <w:left w:val="none" w:sz="0" w:space="0" w:color="auto"/>
        <w:bottom w:val="none" w:sz="0" w:space="0" w:color="auto"/>
        <w:right w:val="none" w:sz="0" w:space="0" w:color="auto"/>
      </w:divBdr>
    </w:div>
    <w:div w:id="2099597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2.jpeg"/><Relationship Id="rId39" Type="http://schemas.openxmlformats.org/officeDocument/2006/relationships/image" Target="media/image20.jpeg"/><Relationship Id="rId21" Type="http://schemas.openxmlformats.org/officeDocument/2006/relationships/footer" Target="footer2.xml"/><Relationship Id="rId34" Type="http://schemas.openxmlformats.org/officeDocument/2006/relationships/header" Target="header3.xml"/><Relationship Id="rId42" Type="http://schemas.openxmlformats.org/officeDocument/2006/relationships/image" Target="media/image23.jpeg"/><Relationship Id="rId47" Type="http://schemas.openxmlformats.org/officeDocument/2006/relationships/footer" Target="footer7.xml"/><Relationship Id="rId50" Type="http://schemas.openxmlformats.org/officeDocument/2006/relationships/image" Target="media/image28.jpeg"/><Relationship Id="rId55" Type="http://schemas.openxmlformats.org/officeDocument/2006/relationships/header" Target="header5.xml"/><Relationship Id="rId63" Type="http://schemas.openxmlformats.org/officeDocument/2006/relationships/chart" Target="charts/chart6.xml"/><Relationship Id="rId68" Type="http://schemas.openxmlformats.org/officeDocument/2006/relationships/image" Target="media/image37.jpeg"/><Relationship Id="rId76" Type="http://schemas.openxmlformats.org/officeDocument/2006/relationships/image" Target="media/image45.jpeg"/><Relationship Id="rId7" Type="http://schemas.openxmlformats.org/officeDocument/2006/relationships/endnotes" Target="endnotes.xml"/><Relationship Id="rId71"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5.jpeg"/><Relationship Id="rId11" Type="http://schemas.openxmlformats.org/officeDocument/2006/relationships/image" Target="media/image1.jpeg"/><Relationship Id="rId24" Type="http://schemas.openxmlformats.org/officeDocument/2006/relationships/chart" Target="charts/chart2.xml"/><Relationship Id="rId32" Type="http://schemas.openxmlformats.org/officeDocument/2006/relationships/image" Target="media/image18.jpeg"/><Relationship Id="rId37" Type="http://schemas.openxmlformats.org/officeDocument/2006/relationships/footer" Target="footer6.xml"/><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1.jpeg"/><Relationship Id="rId58" Type="http://schemas.openxmlformats.org/officeDocument/2006/relationships/footer" Target="footer10.xml"/><Relationship Id="rId66" Type="http://schemas.openxmlformats.org/officeDocument/2006/relationships/image" Target="media/image35.jpeg"/><Relationship Id="rId74" Type="http://schemas.openxmlformats.org/officeDocument/2006/relationships/image" Target="media/image43.jpeg"/><Relationship Id="rId79" Type="http://schemas.openxmlformats.org/officeDocument/2006/relationships/image" Target="media/image48.jpeg"/><Relationship Id="rId5" Type="http://schemas.openxmlformats.org/officeDocument/2006/relationships/webSettings" Target="webSettings.xml"/><Relationship Id="rId61" Type="http://schemas.openxmlformats.org/officeDocument/2006/relationships/header" Target="header6.xml"/><Relationship Id="rId10" Type="http://schemas.openxmlformats.org/officeDocument/2006/relationships/chart" Target="charts/chart1.xml"/><Relationship Id="rId19" Type="http://schemas.openxmlformats.org/officeDocument/2006/relationships/image" Target="media/image9.jpeg"/><Relationship Id="rId31" Type="http://schemas.openxmlformats.org/officeDocument/2006/relationships/image" Target="media/image17.jpeg"/><Relationship Id="rId44" Type="http://schemas.openxmlformats.org/officeDocument/2006/relationships/image" Target="media/image25.jpeg"/><Relationship Id="rId52" Type="http://schemas.openxmlformats.org/officeDocument/2006/relationships/image" Target="media/image30.jpeg"/><Relationship Id="rId60" Type="http://schemas.openxmlformats.org/officeDocument/2006/relationships/image" Target="media/image33.jpeg"/><Relationship Id="rId65" Type="http://schemas.openxmlformats.org/officeDocument/2006/relationships/image" Target="media/image34.jpe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header" Target="header2.xm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footer" Target="footer5.xml"/><Relationship Id="rId43" Type="http://schemas.openxmlformats.org/officeDocument/2006/relationships/image" Target="media/image24.jpeg"/><Relationship Id="rId48" Type="http://schemas.openxmlformats.org/officeDocument/2006/relationships/chart" Target="charts/chart4.xml"/><Relationship Id="rId56" Type="http://schemas.openxmlformats.org/officeDocument/2006/relationships/footer" Target="footer9.xml"/><Relationship Id="rId64" Type="http://schemas.openxmlformats.org/officeDocument/2006/relationships/footer" Target="footer12.xml"/><Relationship Id="rId69" Type="http://schemas.openxmlformats.org/officeDocument/2006/relationships/image" Target="media/image38.jpeg"/><Relationship Id="rId77" Type="http://schemas.openxmlformats.org/officeDocument/2006/relationships/image" Target="media/image46.jpeg"/><Relationship Id="rId8" Type="http://schemas.openxmlformats.org/officeDocument/2006/relationships/header" Target="header1.xml"/><Relationship Id="rId51" Type="http://schemas.openxmlformats.org/officeDocument/2006/relationships/image" Target="media/image29.jpeg"/><Relationship Id="rId72" Type="http://schemas.openxmlformats.org/officeDocument/2006/relationships/image" Target="media/image41.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1.png"/><Relationship Id="rId33" Type="http://schemas.openxmlformats.org/officeDocument/2006/relationships/footer" Target="footer4.xml"/><Relationship Id="rId38" Type="http://schemas.openxmlformats.org/officeDocument/2006/relationships/image" Target="media/image19.jpeg"/><Relationship Id="rId46" Type="http://schemas.openxmlformats.org/officeDocument/2006/relationships/header" Target="header4.xml"/><Relationship Id="rId59" Type="http://schemas.openxmlformats.org/officeDocument/2006/relationships/image" Target="media/image32.jpeg"/><Relationship Id="rId67" Type="http://schemas.openxmlformats.org/officeDocument/2006/relationships/image" Target="media/image36.jpeg"/><Relationship Id="rId20" Type="http://schemas.openxmlformats.org/officeDocument/2006/relationships/image" Target="media/image10.jpeg"/><Relationship Id="rId41" Type="http://schemas.openxmlformats.org/officeDocument/2006/relationships/image" Target="media/image22.jpeg"/><Relationship Id="rId54" Type="http://schemas.openxmlformats.org/officeDocument/2006/relationships/footer" Target="footer8.xml"/><Relationship Id="rId62" Type="http://schemas.openxmlformats.org/officeDocument/2006/relationships/footer" Target="footer11.xml"/><Relationship Id="rId70" Type="http://schemas.openxmlformats.org/officeDocument/2006/relationships/image" Target="media/image39.jpeg"/><Relationship Id="rId75"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footer" Target="footer3.xml"/><Relationship Id="rId28" Type="http://schemas.openxmlformats.org/officeDocument/2006/relationships/image" Target="media/image14.jpeg"/><Relationship Id="rId36" Type="http://schemas.openxmlformats.org/officeDocument/2006/relationships/chart" Target="charts/chart3.xml"/><Relationship Id="rId49" Type="http://schemas.openxmlformats.org/officeDocument/2006/relationships/image" Target="media/image27.jpeg"/><Relationship Id="rId57" Type="http://schemas.openxmlformats.org/officeDocument/2006/relationships/chart" Target="charts/chart5.xml"/></Relationships>
</file>

<file path=word/charts/_rels/chart1.xml.rels><?xml version="1.0" encoding="UTF-8" standalone="yes"?>
<Relationships xmlns="http://schemas.openxmlformats.org/package/2006/relationships"><Relationship Id="rId1" Type="http://schemas.openxmlformats.org/officeDocument/2006/relationships/oleObject" Target="file:///D:\AA-%20CONSULTANCY%20and%20WORK\GNI\GNI%20cooperative%20ACCOUNT%20REVIEW\BARDIYA\ASAL%20AGRO%20COOP%20BARDIYA\ASSESSMENT_%20Asa%20%20Agro%20Coop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AA-%20CONSULTANCY%20and%20WORK\GNI\GNI%20cooperative%20ACCOUNT%20REVIEW\BARDIYA\Himsikhar%20Agro%20coopes%20_Bardiya_Final\ASSESSMENT_Himsikhar%20Agro%20Coop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AA-%20CONSULTANCY%20and%20WORK\GNI\GNI%20cooperative%20ACCOUNT%20REVIEW\BARDIYA\DEUTHAAN_Bardiya_Final\ASSESSMENT_Deuthan%20Agro%20Coop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AA-%20CONSULTANCY%20and%20WORK\GNI\GNI%20cooperative%20ACCOUNT%20REVIEW\BARDIYA\OM%20FINAL\SAINO\Saino%20Agro_Final.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AA-%20CONSULTANCY%20and%20WORK\GNI\GNI%20cooperative%20ACCOUNT%20REVIEW\BARDIYA\CHIMEKI%20AGRI%20COOP\ASSESSMENT_%20Chh%20%20Agro%20Coops.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AA-%20CONSULTANCY%20and%20WORK\GNI\GNI%20cooperative%20ACCOUNT%20REVIEW\BARDIYA\SUNAUTA%20AGRI%20COOP\ASSESSMENT_%20TEMPLATE-COOP%20(%20sanuta%20agri%20coop)_Fin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radarChart>
        <c:radarStyle val="marker"/>
        <c:ser>
          <c:idx val="0"/>
          <c:order val="0"/>
          <c:tx>
            <c:strRef>
              <c:f>'SUMMARY ASS'!$C$1</c:f>
              <c:strCache>
                <c:ptCount val="1"/>
                <c:pt idx="0">
                  <c:v>RECEIVED SCORE</c:v>
                </c:pt>
              </c:strCache>
            </c:strRef>
          </c:tx>
          <c:spPr>
            <a:ln w="25400" cap="rnd" cmpd="sng" algn="ctr">
              <a:solidFill>
                <a:schemeClr val="accent1"/>
              </a:solidFill>
              <a:prstDash val="sysDot"/>
              <a:round/>
            </a:ln>
            <a:effectLst/>
          </c:spPr>
          <c:marker>
            <c:symbol val="circle"/>
            <c:size val="6"/>
            <c:spPr>
              <a:solidFill>
                <a:schemeClr val="accent1"/>
              </a:solidFill>
              <a:ln>
                <a:noFill/>
              </a:ln>
              <a:effectLst/>
            </c:spPr>
          </c:marker>
          <c:dLbls>
            <c:dLbl>
              <c:idx val="0"/>
              <c:layout>
                <c:manualLayout>
                  <c:x val="0.12328955611507302"/>
                  <c:y val="-8.6113463401518535E-3"/>
                </c:manualLayout>
              </c:layout>
              <c:showVal val="1"/>
              <c:extLst>
                <c:ext xmlns:c15="http://schemas.microsoft.com/office/drawing/2012/chart" uri="{CE6537A1-D6FC-4f65-9D91-7224C49458BB}"/>
              </c:extLst>
            </c:dLbl>
            <c:dLbl>
              <c:idx val="1"/>
              <c:layout>
                <c:manualLayout>
                  <c:x val="0.14016751765223956"/>
                  <c:y val="5.3184323628345243E-2"/>
                </c:manualLayout>
              </c:layout>
              <c:showVal val="1"/>
              <c:extLst>
                <c:ext xmlns:c15="http://schemas.microsoft.com/office/drawing/2012/chart" uri="{CE6537A1-D6FC-4f65-9D91-7224C49458BB}"/>
              </c:extLst>
            </c:dLbl>
            <c:dLbl>
              <c:idx val="2"/>
              <c:layout>
                <c:manualLayout>
                  <c:x val="0.14141410392266404"/>
                  <c:y val="0.17161710225233151"/>
                </c:manualLayout>
              </c:layout>
              <c:showVal val="1"/>
              <c:extLst>
                <c:ext xmlns:c15="http://schemas.microsoft.com/office/drawing/2012/chart" uri="{CE6537A1-D6FC-4f65-9D91-7224C49458BB}"/>
              </c:extLst>
            </c:dLbl>
            <c:dLbl>
              <c:idx val="3"/>
              <c:layout>
                <c:manualLayout>
                  <c:x val="6.2726460742209375E-2"/>
                  <c:y val="0.182137268734434"/>
                </c:manualLayout>
              </c:layout>
              <c:showVal val="1"/>
              <c:extLst>
                <c:ext xmlns:c15="http://schemas.microsoft.com/office/drawing/2012/chart" uri="{CE6537A1-D6FC-4f65-9D91-7224C49458BB}"/>
              </c:extLst>
            </c:dLbl>
            <c:dLbl>
              <c:idx val="5"/>
              <c:layout>
                <c:manualLayout>
                  <c:x val="6.9203831171602906E-3"/>
                  <c:y val="-4.7064249174311512E-2"/>
                </c:manualLayout>
              </c:layout>
              <c:showVal val="1"/>
              <c:extLst>
                <c:ext xmlns:c15="http://schemas.microsoft.com/office/drawing/2012/chart" uri="{CE6537A1-D6FC-4f65-9D91-7224C49458BB}"/>
              </c:extLst>
            </c:dLbl>
            <c:spPr>
              <a:solidFill>
                <a:schemeClr val="accent1"/>
              </a:solid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n-US"/>
              </a:p>
            </c:txP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ASS'!$B$2:$B$7</c:f>
              <c:strCache>
                <c:ptCount val="6"/>
                <c:pt idx="0">
                  <c:v>Financial &amp; Loan Mgmt</c:v>
                </c:pt>
                <c:pt idx="1">
                  <c:v>Financial Status </c:v>
                </c:pt>
                <c:pt idx="2">
                  <c:v>Governance</c:v>
                </c:pt>
                <c:pt idx="3">
                  <c:v>Products/ Services</c:v>
                </c:pt>
                <c:pt idx="4">
                  <c:v>Revolving Fund (RF) Mgmt.</c:v>
                </c:pt>
                <c:pt idx="5">
                  <c:v>Staff and Office management </c:v>
                </c:pt>
              </c:strCache>
            </c:strRef>
          </c:cat>
          <c:val>
            <c:numRef>
              <c:f>'SUMMARY ASS'!$C$2:$C$7</c:f>
              <c:numCache>
                <c:formatCode>General</c:formatCode>
                <c:ptCount val="6"/>
                <c:pt idx="0">
                  <c:v>35</c:v>
                </c:pt>
                <c:pt idx="1">
                  <c:v>19</c:v>
                </c:pt>
                <c:pt idx="2">
                  <c:v>24</c:v>
                </c:pt>
                <c:pt idx="3">
                  <c:v>7</c:v>
                </c:pt>
                <c:pt idx="4">
                  <c:v>19</c:v>
                </c:pt>
                <c:pt idx="5">
                  <c:v>9</c:v>
                </c:pt>
              </c:numCache>
            </c:numRef>
          </c:val>
        </c:ser>
        <c:ser>
          <c:idx val="1"/>
          <c:order val="1"/>
          <c:tx>
            <c:strRef>
              <c:f>'SUMMARY ASS'!$D$1</c:f>
              <c:strCache>
                <c:ptCount val="1"/>
                <c:pt idx="0">
                  <c:v>TOTAL SCORE</c:v>
                </c:pt>
              </c:strCache>
            </c:strRef>
          </c:tx>
          <c:spPr>
            <a:ln w="25400" cap="rnd" cmpd="sng" algn="ctr">
              <a:solidFill>
                <a:schemeClr val="accent2"/>
              </a:solidFill>
              <a:prstDash val="sysDot"/>
              <a:round/>
            </a:ln>
            <a:effectLst/>
          </c:spPr>
          <c:marker>
            <c:symbol val="circle"/>
            <c:size val="6"/>
            <c:spPr>
              <a:solidFill>
                <a:schemeClr val="accent2"/>
              </a:solidFill>
              <a:ln>
                <a:noFill/>
              </a:ln>
              <a:effectLst/>
            </c:spPr>
          </c:marker>
          <c:dLbls>
            <c:dLbl>
              <c:idx val="0"/>
              <c:layout>
                <c:manualLayout>
                  <c:x val="0.16259044314382518"/>
                  <c:y val="8.7860134124542147E-2"/>
                </c:manualLayout>
              </c:layout>
              <c:showVal val="1"/>
              <c:extLst>
                <c:ext xmlns:c15="http://schemas.microsoft.com/office/drawing/2012/chart" uri="{CE6537A1-D6FC-4f65-9D91-7224C49458BB}"/>
              </c:extLst>
            </c:dLbl>
            <c:dLbl>
              <c:idx val="1"/>
              <c:layout>
                <c:manualLayout>
                  <c:x val="9.4276069281776065E-2"/>
                  <c:y val="1.7601754077162229E-2"/>
                </c:manualLayout>
              </c:layout>
              <c:showVal val="1"/>
              <c:extLst>
                <c:ext xmlns:c15="http://schemas.microsoft.com/office/drawing/2012/chart" uri="{CE6537A1-D6FC-4f65-9D91-7224C49458BB}"/>
              </c:extLst>
            </c:dLbl>
            <c:dLbl>
              <c:idx val="2"/>
              <c:layout>
                <c:manualLayout>
                  <c:x val="0.1527062339026283"/>
                  <c:y val="0.10754624501158565"/>
                </c:manualLayout>
              </c:layout>
              <c:showVal val="1"/>
              <c:extLst>
                <c:ext xmlns:c15="http://schemas.microsoft.com/office/drawing/2012/chart" uri="{CE6537A1-D6FC-4f65-9D91-7224C49458BB}"/>
              </c:extLst>
            </c:dLbl>
            <c:dLbl>
              <c:idx val="3"/>
              <c:layout>
                <c:manualLayout>
                  <c:x val="8.6253589370452223E-3"/>
                  <c:y val="0.16951875141195186"/>
                </c:manualLayout>
              </c:layout>
              <c:showVal val="1"/>
              <c:extLst>
                <c:ext xmlns:c15="http://schemas.microsoft.com/office/drawing/2012/chart" uri="{CE6537A1-D6FC-4f65-9D91-7224C49458BB}"/>
              </c:extLst>
            </c:dLbl>
            <c:dLbl>
              <c:idx val="4"/>
              <c:layout>
                <c:manualLayout>
                  <c:x val="8.5825664197038305E-3"/>
                  <c:y val="7.098981454403841E-2"/>
                </c:manualLayout>
              </c:layout>
              <c:showVal val="1"/>
              <c:extLst>
                <c:ext xmlns:c15="http://schemas.microsoft.com/office/drawing/2012/chart" uri="{CE6537A1-D6FC-4f65-9D91-7224C49458BB}"/>
              </c:extLst>
            </c:dLbl>
            <c:dLbl>
              <c:idx val="5"/>
              <c:layout>
                <c:manualLayout>
                  <c:x val="-1.7021276595744678E-2"/>
                  <c:y val="0"/>
                </c:manualLayout>
              </c:layout>
              <c:showVal val="1"/>
              <c:extLst>
                <c:ext xmlns:c15="http://schemas.microsoft.com/office/drawing/2012/chart" uri="{CE6537A1-D6FC-4f65-9D91-7224C49458BB}"/>
              </c:extLst>
            </c:dLbl>
            <c:spPr>
              <a:solidFill>
                <a:schemeClr val="accent2">
                  <a:lumMod val="60000"/>
                  <a:lumOff val="40000"/>
                </a:schemeClr>
              </a:solid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n-US"/>
              </a:p>
            </c:txP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ASS'!$B$2:$B$7</c:f>
              <c:strCache>
                <c:ptCount val="6"/>
                <c:pt idx="0">
                  <c:v>Financial &amp; Loan Mgmt</c:v>
                </c:pt>
                <c:pt idx="1">
                  <c:v>Financial Status </c:v>
                </c:pt>
                <c:pt idx="2">
                  <c:v>Governance</c:v>
                </c:pt>
                <c:pt idx="3">
                  <c:v>Products/ Services</c:v>
                </c:pt>
                <c:pt idx="4">
                  <c:v>Revolving Fund (RF) Mgmt.</c:v>
                </c:pt>
                <c:pt idx="5">
                  <c:v>Staff and Office management </c:v>
                </c:pt>
              </c:strCache>
            </c:strRef>
          </c:cat>
          <c:val>
            <c:numRef>
              <c:f>'SUMMARY ASS'!$D$2:$D$7</c:f>
              <c:numCache>
                <c:formatCode>General</c:formatCode>
                <c:ptCount val="6"/>
                <c:pt idx="0">
                  <c:v>45</c:v>
                </c:pt>
                <c:pt idx="1">
                  <c:v>30</c:v>
                </c:pt>
                <c:pt idx="2">
                  <c:v>35</c:v>
                </c:pt>
                <c:pt idx="3">
                  <c:v>10</c:v>
                </c:pt>
                <c:pt idx="4">
                  <c:v>20</c:v>
                </c:pt>
                <c:pt idx="5">
                  <c:v>10</c:v>
                </c:pt>
              </c:numCache>
            </c:numRef>
          </c:val>
        </c:ser>
        <c:axId val="144534528"/>
        <c:axId val="144540416"/>
      </c:radarChart>
      <c:catAx>
        <c:axId val="144534528"/>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144540416"/>
        <c:crosses val="autoZero"/>
        <c:auto val="1"/>
        <c:lblAlgn val="ctr"/>
        <c:lblOffset val="100"/>
      </c:catAx>
      <c:valAx>
        <c:axId val="14454041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crossAx val="144534528"/>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radarChart>
        <c:radarStyle val="marker"/>
        <c:ser>
          <c:idx val="0"/>
          <c:order val="0"/>
          <c:tx>
            <c:strRef>
              <c:f>'SUMMARY ASS'!$C$1</c:f>
              <c:strCache>
                <c:ptCount val="1"/>
                <c:pt idx="0">
                  <c:v>RECEIVED SCORE</c:v>
                </c:pt>
              </c:strCache>
            </c:strRef>
          </c:tx>
          <c:spPr>
            <a:ln w="25400" cap="rnd" cmpd="sng" algn="ctr">
              <a:solidFill>
                <a:schemeClr val="accent1"/>
              </a:solidFill>
              <a:prstDash val="sysDot"/>
              <a:round/>
            </a:ln>
            <a:effectLst/>
          </c:spPr>
          <c:marker>
            <c:symbol val="circle"/>
            <c:size val="6"/>
            <c:spPr>
              <a:solidFill>
                <a:schemeClr val="accent1"/>
              </a:solidFill>
              <a:ln>
                <a:noFill/>
              </a:ln>
              <a:effectLst/>
            </c:spPr>
          </c:marker>
          <c:dLbls>
            <c:dLbl>
              <c:idx val="0"/>
              <c:layout>
                <c:manualLayout>
                  <c:x val="0.12328955611507302"/>
                  <c:y val="-8.6113463401518535E-3"/>
                </c:manualLayout>
              </c:layout>
              <c:showVal val="1"/>
              <c:extLst>
                <c:ext xmlns:c15="http://schemas.microsoft.com/office/drawing/2012/chart" uri="{CE6537A1-D6FC-4f65-9D91-7224C49458BB}"/>
              </c:extLst>
            </c:dLbl>
            <c:dLbl>
              <c:idx val="1"/>
              <c:layout>
                <c:manualLayout>
                  <c:x val="0.14016751765223956"/>
                  <c:y val="5.3184323628345243E-2"/>
                </c:manualLayout>
              </c:layout>
              <c:showVal val="1"/>
              <c:extLst>
                <c:ext xmlns:c15="http://schemas.microsoft.com/office/drawing/2012/chart" uri="{CE6537A1-D6FC-4f65-9D91-7224C49458BB}"/>
              </c:extLst>
            </c:dLbl>
            <c:dLbl>
              <c:idx val="2"/>
              <c:layout>
                <c:manualLayout>
                  <c:x val="0.14141410392266404"/>
                  <c:y val="0.17161710225233151"/>
                </c:manualLayout>
              </c:layout>
              <c:showVal val="1"/>
              <c:extLst>
                <c:ext xmlns:c15="http://schemas.microsoft.com/office/drawing/2012/chart" uri="{CE6537A1-D6FC-4f65-9D91-7224C49458BB}"/>
              </c:extLst>
            </c:dLbl>
            <c:dLbl>
              <c:idx val="3"/>
              <c:layout>
                <c:manualLayout>
                  <c:x val="6.2726460742209375E-2"/>
                  <c:y val="0.182137268734434"/>
                </c:manualLayout>
              </c:layout>
              <c:showVal val="1"/>
              <c:extLst>
                <c:ext xmlns:c15="http://schemas.microsoft.com/office/drawing/2012/chart" uri="{CE6537A1-D6FC-4f65-9D91-7224C49458BB}"/>
              </c:extLst>
            </c:dLbl>
            <c:dLbl>
              <c:idx val="5"/>
              <c:layout>
                <c:manualLayout>
                  <c:x val="6.9203831171602906E-3"/>
                  <c:y val="-4.7064249174311512E-2"/>
                </c:manualLayout>
              </c:layout>
              <c:showVal val="1"/>
              <c:extLst>
                <c:ext xmlns:c15="http://schemas.microsoft.com/office/drawing/2012/chart" uri="{CE6537A1-D6FC-4f65-9D91-7224C49458BB}"/>
              </c:extLst>
            </c:dLbl>
            <c:spPr>
              <a:solidFill>
                <a:schemeClr val="accent1"/>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ASS'!$B$2:$B$7</c:f>
              <c:strCache>
                <c:ptCount val="6"/>
                <c:pt idx="0">
                  <c:v>Financial &amp; Loan Mgmt</c:v>
                </c:pt>
                <c:pt idx="1">
                  <c:v>Financial Status </c:v>
                </c:pt>
                <c:pt idx="2">
                  <c:v>Governance</c:v>
                </c:pt>
                <c:pt idx="3">
                  <c:v>Products/ Services</c:v>
                </c:pt>
                <c:pt idx="4">
                  <c:v>Revolving Fund (RF) Mgmt.</c:v>
                </c:pt>
                <c:pt idx="5">
                  <c:v>Staff and Office management </c:v>
                </c:pt>
              </c:strCache>
            </c:strRef>
          </c:cat>
          <c:val>
            <c:numRef>
              <c:f>'SUMMARY ASS'!$C$2:$C$7</c:f>
              <c:numCache>
                <c:formatCode>General</c:formatCode>
                <c:ptCount val="6"/>
                <c:pt idx="0">
                  <c:v>20</c:v>
                </c:pt>
                <c:pt idx="1">
                  <c:v>17</c:v>
                </c:pt>
                <c:pt idx="2">
                  <c:v>20</c:v>
                </c:pt>
                <c:pt idx="3">
                  <c:v>6</c:v>
                </c:pt>
                <c:pt idx="4">
                  <c:v>19</c:v>
                </c:pt>
                <c:pt idx="5">
                  <c:v>7</c:v>
                </c:pt>
              </c:numCache>
            </c:numRef>
          </c:val>
        </c:ser>
        <c:ser>
          <c:idx val="1"/>
          <c:order val="1"/>
          <c:tx>
            <c:strRef>
              <c:f>'SUMMARY ASS'!$D$1</c:f>
              <c:strCache>
                <c:ptCount val="1"/>
                <c:pt idx="0">
                  <c:v>TOTAL SCORE</c:v>
                </c:pt>
              </c:strCache>
            </c:strRef>
          </c:tx>
          <c:spPr>
            <a:ln w="25400" cap="rnd" cmpd="sng" algn="ctr">
              <a:solidFill>
                <a:schemeClr val="accent2"/>
              </a:solidFill>
              <a:prstDash val="sysDot"/>
              <a:round/>
            </a:ln>
            <a:effectLst/>
          </c:spPr>
          <c:marker>
            <c:symbol val="circle"/>
            <c:size val="6"/>
            <c:spPr>
              <a:solidFill>
                <a:schemeClr val="accent2"/>
              </a:solidFill>
              <a:ln>
                <a:noFill/>
              </a:ln>
              <a:effectLst/>
            </c:spPr>
          </c:marker>
          <c:dLbls>
            <c:dLbl>
              <c:idx val="0"/>
              <c:layout>
                <c:manualLayout>
                  <c:x val="0.16259044314382518"/>
                  <c:y val="8.7860134124542147E-2"/>
                </c:manualLayout>
              </c:layout>
              <c:showVal val="1"/>
              <c:extLst>
                <c:ext xmlns:c15="http://schemas.microsoft.com/office/drawing/2012/chart" uri="{CE6537A1-D6FC-4f65-9D91-7224C49458BB}"/>
              </c:extLst>
            </c:dLbl>
            <c:dLbl>
              <c:idx val="1"/>
              <c:layout>
                <c:manualLayout>
                  <c:x val="9.4276069281776065E-2"/>
                  <c:y val="1.7601754077162229E-2"/>
                </c:manualLayout>
              </c:layout>
              <c:showVal val="1"/>
              <c:extLst>
                <c:ext xmlns:c15="http://schemas.microsoft.com/office/drawing/2012/chart" uri="{CE6537A1-D6FC-4f65-9D91-7224C49458BB}"/>
              </c:extLst>
            </c:dLbl>
            <c:dLbl>
              <c:idx val="2"/>
              <c:layout>
                <c:manualLayout>
                  <c:x val="0.1527062339026283"/>
                  <c:y val="0.10754624501158565"/>
                </c:manualLayout>
              </c:layout>
              <c:showVal val="1"/>
              <c:extLst>
                <c:ext xmlns:c15="http://schemas.microsoft.com/office/drawing/2012/chart" uri="{CE6537A1-D6FC-4f65-9D91-7224C49458BB}"/>
              </c:extLst>
            </c:dLbl>
            <c:dLbl>
              <c:idx val="3"/>
              <c:layout>
                <c:manualLayout>
                  <c:x val="8.6253589370452223E-3"/>
                  <c:y val="0.16951875141195186"/>
                </c:manualLayout>
              </c:layout>
              <c:showVal val="1"/>
              <c:extLst>
                <c:ext xmlns:c15="http://schemas.microsoft.com/office/drawing/2012/chart" uri="{CE6537A1-D6FC-4f65-9D91-7224C49458BB}"/>
              </c:extLst>
            </c:dLbl>
            <c:dLbl>
              <c:idx val="4"/>
              <c:layout>
                <c:manualLayout>
                  <c:x val="8.5825664197038305E-3"/>
                  <c:y val="7.098981454403841E-2"/>
                </c:manualLayout>
              </c:layout>
              <c:showVal val="1"/>
              <c:extLst>
                <c:ext xmlns:c15="http://schemas.microsoft.com/office/drawing/2012/chart" uri="{CE6537A1-D6FC-4f65-9D91-7224C49458BB}"/>
              </c:extLst>
            </c:dLbl>
            <c:dLbl>
              <c:idx val="5"/>
              <c:layout>
                <c:manualLayout>
                  <c:x val="-1.7021276595744678E-2"/>
                  <c:y val="0"/>
                </c:manualLayout>
              </c:layout>
              <c:showVal val="1"/>
              <c:extLst>
                <c:ext xmlns:c15="http://schemas.microsoft.com/office/drawing/2012/chart" uri="{CE6537A1-D6FC-4f65-9D91-7224C49458BB}"/>
              </c:extLst>
            </c:dLbl>
            <c:spPr>
              <a:solidFill>
                <a:schemeClr val="accent2">
                  <a:lumMod val="60000"/>
                  <a:lumOff val="40000"/>
                </a:schemeClr>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ASS'!$B$2:$B$7</c:f>
              <c:strCache>
                <c:ptCount val="6"/>
                <c:pt idx="0">
                  <c:v>Financial &amp; Loan Mgmt</c:v>
                </c:pt>
                <c:pt idx="1">
                  <c:v>Financial Status </c:v>
                </c:pt>
                <c:pt idx="2">
                  <c:v>Governance</c:v>
                </c:pt>
                <c:pt idx="3">
                  <c:v>Products/ Services</c:v>
                </c:pt>
                <c:pt idx="4">
                  <c:v>Revolving Fund (RF) Mgmt.</c:v>
                </c:pt>
                <c:pt idx="5">
                  <c:v>Staff and Office management </c:v>
                </c:pt>
              </c:strCache>
            </c:strRef>
          </c:cat>
          <c:val>
            <c:numRef>
              <c:f>'SUMMARY ASS'!$D$2:$D$7</c:f>
              <c:numCache>
                <c:formatCode>General</c:formatCode>
                <c:ptCount val="6"/>
                <c:pt idx="0">
                  <c:v>45</c:v>
                </c:pt>
                <c:pt idx="1">
                  <c:v>30</c:v>
                </c:pt>
                <c:pt idx="2">
                  <c:v>35</c:v>
                </c:pt>
                <c:pt idx="3">
                  <c:v>10</c:v>
                </c:pt>
                <c:pt idx="4">
                  <c:v>20</c:v>
                </c:pt>
                <c:pt idx="5">
                  <c:v>10</c:v>
                </c:pt>
              </c:numCache>
            </c:numRef>
          </c:val>
        </c:ser>
        <c:axId val="146060800"/>
        <c:axId val="146062336"/>
      </c:radarChart>
      <c:catAx>
        <c:axId val="146060800"/>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062336"/>
        <c:crosses val="autoZero"/>
        <c:auto val="1"/>
        <c:lblAlgn val="ctr"/>
        <c:lblOffset val="100"/>
      </c:catAx>
      <c:valAx>
        <c:axId val="14606233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crossAx val="146060800"/>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radarChart>
        <c:radarStyle val="marker"/>
        <c:ser>
          <c:idx val="0"/>
          <c:order val="0"/>
          <c:tx>
            <c:strRef>
              <c:f>'SUMMARY ASS'!$C$1</c:f>
              <c:strCache>
                <c:ptCount val="1"/>
                <c:pt idx="0">
                  <c:v>RECEIVED SCORE</c:v>
                </c:pt>
              </c:strCache>
            </c:strRef>
          </c:tx>
          <c:spPr>
            <a:ln w="25400" cap="rnd" cmpd="sng" algn="ctr">
              <a:solidFill>
                <a:schemeClr val="accent1"/>
              </a:solidFill>
              <a:prstDash val="sysDot"/>
              <a:round/>
            </a:ln>
            <a:effectLst/>
          </c:spPr>
          <c:marker>
            <c:symbol val="circle"/>
            <c:size val="6"/>
            <c:spPr>
              <a:solidFill>
                <a:schemeClr val="accent1"/>
              </a:solidFill>
              <a:ln>
                <a:noFill/>
              </a:ln>
              <a:effectLst/>
            </c:spPr>
          </c:marker>
          <c:dLbls>
            <c:dLbl>
              <c:idx val="0"/>
              <c:layout>
                <c:manualLayout>
                  <c:x val="0.12328955611507302"/>
                  <c:y val="-8.6113463401518518E-3"/>
                </c:manualLayout>
              </c:layout>
              <c:showVal val="1"/>
              <c:extLst>
                <c:ext xmlns:c15="http://schemas.microsoft.com/office/drawing/2012/chart" uri="{CE6537A1-D6FC-4f65-9D91-7224C49458BB}"/>
              </c:extLst>
            </c:dLbl>
            <c:dLbl>
              <c:idx val="1"/>
              <c:layout>
                <c:manualLayout>
                  <c:x val="0.14016751765223956"/>
                  <c:y val="5.3184323628345236E-2"/>
                </c:manualLayout>
              </c:layout>
              <c:showVal val="1"/>
              <c:extLst>
                <c:ext xmlns:c15="http://schemas.microsoft.com/office/drawing/2012/chart" uri="{CE6537A1-D6FC-4f65-9D91-7224C49458BB}"/>
              </c:extLst>
            </c:dLbl>
            <c:dLbl>
              <c:idx val="2"/>
              <c:layout>
                <c:manualLayout>
                  <c:x val="0.14141410392266404"/>
                  <c:y val="0.17161710225233151"/>
                </c:manualLayout>
              </c:layout>
              <c:showVal val="1"/>
              <c:extLst>
                <c:ext xmlns:c15="http://schemas.microsoft.com/office/drawing/2012/chart" uri="{CE6537A1-D6FC-4f65-9D91-7224C49458BB}"/>
              </c:extLst>
            </c:dLbl>
            <c:dLbl>
              <c:idx val="3"/>
              <c:layout>
                <c:manualLayout>
                  <c:x val="6.2726460742209361E-2"/>
                  <c:y val="0.182137268734434"/>
                </c:manualLayout>
              </c:layout>
              <c:showVal val="1"/>
              <c:extLst>
                <c:ext xmlns:c15="http://schemas.microsoft.com/office/drawing/2012/chart" uri="{CE6537A1-D6FC-4f65-9D91-7224C49458BB}"/>
              </c:extLst>
            </c:dLbl>
            <c:dLbl>
              <c:idx val="5"/>
              <c:layout>
                <c:manualLayout>
                  <c:x val="6.9203831171602897E-3"/>
                  <c:y val="-4.7064249174311512E-2"/>
                </c:manualLayout>
              </c:layout>
              <c:showVal val="1"/>
              <c:extLst>
                <c:ext xmlns:c15="http://schemas.microsoft.com/office/drawing/2012/chart" uri="{CE6537A1-D6FC-4f65-9D91-7224C49458BB}"/>
              </c:extLst>
            </c:dLbl>
            <c:spPr>
              <a:solidFill>
                <a:schemeClr val="accent1"/>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ASS'!$B$2:$B$7</c:f>
              <c:strCache>
                <c:ptCount val="6"/>
                <c:pt idx="0">
                  <c:v>Financial &amp; Loan Mgmt</c:v>
                </c:pt>
                <c:pt idx="1">
                  <c:v>Financial Status </c:v>
                </c:pt>
                <c:pt idx="2">
                  <c:v>Governance</c:v>
                </c:pt>
                <c:pt idx="3">
                  <c:v>Products/ Services</c:v>
                </c:pt>
                <c:pt idx="4">
                  <c:v>Revolving Fund (RF) Mgmt.</c:v>
                </c:pt>
                <c:pt idx="5">
                  <c:v>Staff and Office management </c:v>
                </c:pt>
              </c:strCache>
            </c:strRef>
          </c:cat>
          <c:val>
            <c:numRef>
              <c:f>'SUMMARY ASS'!$C$2:$C$7</c:f>
              <c:numCache>
                <c:formatCode>General</c:formatCode>
                <c:ptCount val="6"/>
                <c:pt idx="0">
                  <c:v>27.5</c:v>
                </c:pt>
                <c:pt idx="1">
                  <c:v>19</c:v>
                </c:pt>
                <c:pt idx="2">
                  <c:v>24</c:v>
                </c:pt>
                <c:pt idx="3">
                  <c:v>5</c:v>
                </c:pt>
                <c:pt idx="4">
                  <c:v>16</c:v>
                </c:pt>
                <c:pt idx="5">
                  <c:v>8</c:v>
                </c:pt>
              </c:numCache>
            </c:numRef>
          </c:val>
        </c:ser>
        <c:ser>
          <c:idx val="1"/>
          <c:order val="1"/>
          <c:tx>
            <c:strRef>
              <c:f>'SUMMARY ASS'!$D$1</c:f>
              <c:strCache>
                <c:ptCount val="1"/>
                <c:pt idx="0">
                  <c:v>TOTAL SCORE</c:v>
                </c:pt>
              </c:strCache>
            </c:strRef>
          </c:tx>
          <c:spPr>
            <a:ln w="25400" cap="rnd" cmpd="sng" algn="ctr">
              <a:solidFill>
                <a:schemeClr val="accent2"/>
              </a:solidFill>
              <a:prstDash val="sysDot"/>
              <a:round/>
            </a:ln>
            <a:effectLst/>
          </c:spPr>
          <c:marker>
            <c:symbol val="circle"/>
            <c:size val="6"/>
            <c:spPr>
              <a:solidFill>
                <a:schemeClr val="accent2"/>
              </a:solidFill>
              <a:ln>
                <a:noFill/>
              </a:ln>
              <a:effectLst/>
            </c:spPr>
          </c:marker>
          <c:dLbls>
            <c:dLbl>
              <c:idx val="0"/>
              <c:layout>
                <c:manualLayout>
                  <c:x val="0.16259044314382512"/>
                  <c:y val="8.7860134124542105E-2"/>
                </c:manualLayout>
              </c:layout>
              <c:showVal val="1"/>
              <c:extLst>
                <c:ext xmlns:c15="http://schemas.microsoft.com/office/drawing/2012/chart" uri="{CE6537A1-D6FC-4f65-9D91-7224C49458BB}"/>
              </c:extLst>
            </c:dLbl>
            <c:dLbl>
              <c:idx val="1"/>
              <c:layout>
                <c:manualLayout>
                  <c:x val="9.4276069281775968E-2"/>
                  <c:y val="1.7601754077162225E-2"/>
                </c:manualLayout>
              </c:layout>
              <c:showVal val="1"/>
              <c:extLst>
                <c:ext xmlns:c15="http://schemas.microsoft.com/office/drawing/2012/chart" uri="{CE6537A1-D6FC-4f65-9D91-7224C49458BB}"/>
              </c:extLst>
            </c:dLbl>
            <c:dLbl>
              <c:idx val="2"/>
              <c:layout>
                <c:manualLayout>
                  <c:x val="0.1527062339026283"/>
                  <c:y val="0.10754624501158565"/>
                </c:manualLayout>
              </c:layout>
              <c:showVal val="1"/>
              <c:extLst>
                <c:ext xmlns:c15="http://schemas.microsoft.com/office/drawing/2012/chart" uri="{CE6537A1-D6FC-4f65-9D91-7224C49458BB}"/>
              </c:extLst>
            </c:dLbl>
            <c:dLbl>
              <c:idx val="3"/>
              <c:layout>
                <c:manualLayout>
                  <c:x val="8.6253589370452223E-3"/>
                  <c:y val="0.16951875141195183"/>
                </c:manualLayout>
              </c:layout>
              <c:showVal val="1"/>
              <c:extLst>
                <c:ext xmlns:c15="http://schemas.microsoft.com/office/drawing/2012/chart" uri="{CE6537A1-D6FC-4f65-9D91-7224C49458BB}"/>
              </c:extLst>
            </c:dLbl>
            <c:dLbl>
              <c:idx val="4"/>
              <c:layout>
                <c:manualLayout>
                  <c:x val="8.5825664197038305E-3"/>
                  <c:y val="7.0989814544038396E-2"/>
                </c:manualLayout>
              </c:layout>
              <c:showVal val="1"/>
              <c:extLst>
                <c:ext xmlns:c15="http://schemas.microsoft.com/office/drawing/2012/chart" uri="{CE6537A1-D6FC-4f65-9D91-7224C49458BB}"/>
              </c:extLst>
            </c:dLbl>
            <c:dLbl>
              <c:idx val="5"/>
              <c:layout>
                <c:manualLayout>
                  <c:x val="-1.7021276595744678E-2"/>
                  <c:y val="0"/>
                </c:manualLayout>
              </c:layout>
              <c:showVal val="1"/>
              <c:extLst>
                <c:ext xmlns:c15="http://schemas.microsoft.com/office/drawing/2012/chart" uri="{CE6537A1-D6FC-4f65-9D91-7224C49458BB}"/>
              </c:extLst>
            </c:dLbl>
            <c:spPr>
              <a:solidFill>
                <a:schemeClr val="accent2">
                  <a:lumMod val="60000"/>
                  <a:lumOff val="40000"/>
                </a:schemeClr>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ASS'!$B$2:$B$7</c:f>
              <c:strCache>
                <c:ptCount val="6"/>
                <c:pt idx="0">
                  <c:v>Financial &amp; Loan Mgmt</c:v>
                </c:pt>
                <c:pt idx="1">
                  <c:v>Financial Status </c:v>
                </c:pt>
                <c:pt idx="2">
                  <c:v>Governance</c:v>
                </c:pt>
                <c:pt idx="3">
                  <c:v>Products/ Services</c:v>
                </c:pt>
                <c:pt idx="4">
                  <c:v>Revolving Fund (RF) Mgmt.</c:v>
                </c:pt>
                <c:pt idx="5">
                  <c:v>Staff and Office management </c:v>
                </c:pt>
              </c:strCache>
            </c:strRef>
          </c:cat>
          <c:val>
            <c:numRef>
              <c:f>'SUMMARY ASS'!$D$2:$D$7</c:f>
              <c:numCache>
                <c:formatCode>General</c:formatCode>
                <c:ptCount val="6"/>
                <c:pt idx="0">
                  <c:v>45</c:v>
                </c:pt>
                <c:pt idx="1">
                  <c:v>30</c:v>
                </c:pt>
                <c:pt idx="2">
                  <c:v>35</c:v>
                </c:pt>
                <c:pt idx="3">
                  <c:v>10</c:v>
                </c:pt>
                <c:pt idx="4">
                  <c:v>20</c:v>
                </c:pt>
                <c:pt idx="5">
                  <c:v>10</c:v>
                </c:pt>
              </c:numCache>
            </c:numRef>
          </c:val>
        </c:ser>
        <c:axId val="146234368"/>
        <c:axId val="146289408"/>
      </c:radarChart>
      <c:catAx>
        <c:axId val="146234368"/>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289408"/>
        <c:crosses val="autoZero"/>
        <c:auto val="1"/>
        <c:lblAlgn val="ctr"/>
        <c:lblOffset val="100"/>
      </c:catAx>
      <c:valAx>
        <c:axId val="14628940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crossAx val="146234368"/>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radarChart>
        <c:radarStyle val="marker"/>
        <c:ser>
          <c:idx val="0"/>
          <c:order val="0"/>
          <c:tx>
            <c:strRef>
              <c:f>'SUMMARY ASS'!$C$1</c:f>
              <c:strCache>
                <c:ptCount val="1"/>
                <c:pt idx="0">
                  <c:v>RECEIVED SCORE</c:v>
                </c:pt>
              </c:strCache>
            </c:strRef>
          </c:tx>
          <c:spPr>
            <a:ln w="25400" cap="rnd" cmpd="sng" algn="ctr">
              <a:solidFill>
                <a:schemeClr val="accent1"/>
              </a:solidFill>
              <a:prstDash val="sysDot"/>
              <a:round/>
            </a:ln>
            <a:effectLst/>
          </c:spPr>
          <c:marker>
            <c:symbol val="circle"/>
            <c:size val="6"/>
            <c:spPr>
              <a:solidFill>
                <a:schemeClr val="accent1"/>
              </a:solidFill>
              <a:ln>
                <a:noFill/>
              </a:ln>
              <a:effectLst/>
            </c:spPr>
          </c:marker>
          <c:dLbls>
            <c:dLbl>
              <c:idx val="0"/>
              <c:layout>
                <c:manualLayout>
                  <c:x val="0.12328955611507302"/>
                  <c:y val="-8.6113463401518518E-3"/>
                </c:manualLayout>
              </c:layout>
              <c:showVal val="1"/>
              <c:extLst>
                <c:ext xmlns:c15="http://schemas.microsoft.com/office/drawing/2012/chart" uri="{CE6537A1-D6FC-4f65-9D91-7224C49458BB}"/>
              </c:extLst>
            </c:dLbl>
            <c:dLbl>
              <c:idx val="1"/>
              <c:layout>
                <c:manualLayout>
                  <c:x val="0.14016751765223956"/>
                  <c:y val="5.3184323628345236E-2"/>
                </c:manualLayout>
              </c:layout>
              <c:showVal val="1"/>
              <c:extLst>
                <c:ext xmlns:c15="http://schemas.microsoft.com/office/drawing/2012/chart" uri="{CE6537A1-D6FC-4f65-9D91-7224C49458BB}"/>
              </c:extLst>
            </c:dLbl>
            <c:dLbl>
              <c:idx val="2"/>
              <c:layout>
                <c:manualLayout>
                  <c:x val="0.14141410392266404"/>
                  <c:y val="0.17161710225233151"/>
                </c:manualLayout>
              </c:layout>
              <c:showVal val="1"/>
              <c:extLst>
                <c:ext xmlns:c15="http://schemas.microsoft.com/office/drawing/2012/chart" uri="{CE6537A1-D6FC-4f65-9D91-7224C49458BB}"/>
              </c:extLst>
            </c:dLbl>
            <c:dLbl>
              <c:idx val="3"/>
              <c:layout>
                <c:manualLayout>
                  <c:x val="6.2726460742209361E-2"/>
                  <c:y val="0.182137268734434"/>
                </c:manualLayout>
              </c:layout>
              <c:showVal val="1"/>
              <c:extLst>
                <c:ext xmlns:c15="http://schemas.microsoft.com/office/drawing/2012/chart" uri="{CE6537A1-D6FC-4f65-9D91-7224C49458BB}"/>
              </c:extLst>
            </c:dLbl>
            <c:dLbl>
              <c:idx val="5"/>
              <c:layout>
                <c:manualLayout>
                  <c:x val="6.9203831171602897E-3"/>
                  <c:y val="-4.7064249174311512E-2"/>
                </c:manualLayout>
              </c:layout>
              <c:showVal val="1"/>
              <c:extLst>
                <c:ext xmlns:c15="http://schemas.microsoft.com/office/drawing/2012/chart" uri="{CE6537A1-D6FC-4f65-9D91-7224C49458BB}"/>
              </c:extLst>
            </c:dLbl>
            <c:spPr>
              <a:solidFill>
                <a:schemeClr val="accent1"/>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ASS'!$B$2:$B$7</c:f>
              <c:strCache>
                <c:ptCount val="6"/>
                <c:pt idx="0">
                  <c:v>Financial &amp; Loan Mgmt</c:v>
                </c:pt>
                <c:pt idx="1">
                  <c:v>Financial Status </c:v>
                </c:pt>
                <c:pt idx="2">
                  <c:v>Governance</c:v>
                </c:pt>
                <c:pt idx="3">
                  <c:v>Products/ Services</c:v>
                </c:pt>
                <c:pt idx="4">
                  <c:v>Revolving Fund (RF) Mgmt.</c:v>
                </c:pt>
                <c:pt idx="5">
                  <c:v>Staff and Office management </c:v>
                </c:pt>
              </c:strCache>
            </c:strRef>
          </c:cat>
          <c:val>
            <c:numRef>
              <c:f>'SUMMARY ASS'!$C$2:$C$7</c:f>
              <c:numCache>
                <c:formatCode>General</c:formatCode>
                <c:ptCount val="6"/>
                <c:pt idx="0">
                  <c:v>18</c:v>
                </c:pt>
                <c:pt idx="1">
                  <c:v>19</c:v>
                </c:pt>
                <c:pt idx="2">
                  <c:v>17</c:v>
                </c:pt>
                <c:pt idx="3">
                  <c:v>4</c:v>
                </c:pt>
                <c:pt idx="4">
                  <c:v>19</c:v>
                </c:pt>
                <c:pt idx="5">
                  <c:v>6</c:v>
                </c:pt>
              </c:numCache>
            </c:numRef>
          </c:val>
        </c:ser>
        <c:ser>
          <c:idx val="1"/>
          <c:order val="1"/>
          <c:tx>
            <c:strRef>
              <c:f>'SUMMARY ASS'!$D$1</c:f>
              <c:strCache>
                <c:ptCount val="1"/>
                <c:pt idx="0">
                  <c:v>TOTAL SCORE</c:v>
                </c:pt>
              </c:strCache>
            </c:strRef>
          </c:tx>
          <c:spPr>
            <a:ln w="25400" cap="rnd" cmpd="sng" algn="ctr">
              <a:solidFill>
                <a:schemeClr val="accent2"/>
              </a:solidFill>
              <a:prstDash val="sysDot"/>
              <a:round/>
            </a:ln>
            <a:effectLst/>
          </c:spPr>
          <c:marker>
            <c:symbol val="circle"/>
            <c:size val="6"/>
            <c:spPr>
              <a:solidFill>
                <a:schemeClr val="accent2"/>
              </a:solidFill>
              <a:ln>
                <a:noFill/>
              </a:ln>
              <a:effectLst/>
            </c:spPr>
          </c:marker>
          <c:dLbls>
            <c:dLbl>
              <c:idx val="0"/>
              <c:layout>
                <c:manualLayout>
                  <c:x val="0.16259044314382512"/>
                  <c:y val="8.7860134124542105E-2"/>
                </c:manualLayout>
              </c:layout>
              <c:showVal val="1"/>
              <c:extLst>
                <c:ext xmlns:c15="http://schemas.microsoft.com/office/drawing/2012/chart" uri="{CE6537A1-D6FC-4f65-9D91-7224C49458BB}"/>
              </c:extLst>
            </c:dLbl>
            <c:dLbl>
              <c:idx val="1"/>
              <c:layout>
                <c:manualLayout>
                  <c:x val="9.4276069281775968E-2"/>
                  <c:y val="1.7601754077162225E-2"/>
                </c:manualLayout>
              </c:layout>
              <c:showVal val="1"/>
              <c:extLst>
                <c:ext xmlns:c15="http://schemas.microsoft.com/office/drawing/2012/chart" uri="{CE6537A1-D6FC-4f65-9D91-7224C49458BB}"/>
              </c:extLst>
            </c:dLbl>
            <c:dLbl>
              <c:idx val="2"/>
              <c:layout>
                <c:manualLayout>
                  <c:x val="0.1527062339026283"/>
                  <c:y val="0.10754624501158565"/>
                </c:manualLayout>
              </c:layout>
              <c:showVal val="1"/>
              <c:extLst>
                <c:ext xmlns:c15="http://schemas.microsoft.com/office/drawing/2012/chart" uri="{CE6537A1-D6FC-4f65-9D91-7224C49458BB}"/>
              </c:extLst>
            </c:dLbl>
            <c:dLbl>
              <c:idx val="3"/>
              <c:layout>
                <c:manualLayout>
                  <c:x val="8.6253589370452223E-3"/>
                  <c:y val="0.16951875141195183"/>
                </c:manualLayout>
              </c:layout>
              <c:showVal val="1"/>
              <c:extLst>
                <c:ext xmlns:c15="http://schemas.microsoft.com/office/drawing/2012/chart" uri="{CE6537A1-D6FC-4f65-9D91-7224C49458BB}"/>
              </c:extLst>
            </c:dLbl>
            <c:dLbl>
              <c:idx val="4"/>
              <c:layout>
                <c:manualLayout>
                  <c:x val="8.5825664197038305E-3"/>
                  <c:y val="7.0989814544038396E-2"/>
                </c:manualLayout>
              </c:layout>
              <c:showVal val="1"/>
              <c:extLst>
                <c:ext xmlns:c15="http://schemas.microsoft.com/office/drawing/2012/chart" uri="{CE6537A1-D6FC-4f65-9D91-7224C49458BB}"/>
              </c:extLst>
            </c:dLbl>
            <c:dLbl>
              <c:idx val="5"/>
              <c:layout>
                <c:manualLayout>
                  <c:x val="-1.7021276595744678E-2"/>
                  <c:y val="0"/>
                </c:manualLayout>
              </c:layout>
              <c:showVal val="1"/>
              <c:extLst>
                <c:ext xmlns:c15="http://schemas.microsoft.com/office/drawing/2012/chart" uri="{CE6537A1-D6FC-4f65-9D91-7224C49458BB}"/>
              </c:extLst>
            </c:dLbl>
            <c:spPr>
              <a:solidFill>
                <a:schemeClr val="accent2">
                  <a:lumMod val="60000"/>
                  <a:lumOff val="40000"/>
                </a:schemeClr>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ASS'!$B$2:$B$7</c:f>
              <c:strCache>
                <c:ptCount val="6"/>
                <c:pt idx="0">
                  <c:v>Financial &amp; Loan Mgmt</c:v>
                </c:pt>
                <c:pt idx="1">
                  <c:v>Financial Status </c:v>
                </c:pt>
                <c:pt idx="2">
                  <c:v>Governance</c:v>
                </c:pt>
                <c:pt idx="3">
                  <c:v>Products/ Services</c:v>
                </c:pt>
                <c:pt idx="4">
                  <c:v>Revolving Fund (RF) Mgmt.</c:v>
                </c:pt>
                <c:pt idx="5">
                  <c:v>Staff and Office management </c:v>
                </c:pt>
              </c:strCache>
            </c:strRef>
          </c:cat>
          <c:val>
            <c:numRef>
              <c:f>'SUMMARY ASS'!$D$2:$D$7</c:f>
              <c:numCache>
                <c:formatCode>General</c:formatCode>
                <c:ptCount val="6"/>
                <c:pt idx="0">
                  <c:v>45</c:v>
                </c:pt>
                <c:pt idx="1">
                  <c:v>30</c:v>
                </c:pt>
                <c:pt idx="2">
                  <c:v>35</c:v>
                </c:pt>
                <c:pt idx="3">
                  <c:v>10</c:v>
                </c:pt>
                <c:pt idx="4">
                  <c:v>20</c:v>
                </c:pt>
                <c:pt idx="5">
                  <c:v>10</c:v>
                </c:pt>
              </c:numCache>
            </c:numRef>
          </c:val>
        </c:ser>
        <c:axId val="146384384"/>
        <c:axId val="146385920"/>
      </c:radarChart>
      <c:catAx>
        <c:axId val="146384384"/>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385920"/>
        <c:crosses val="autoZero"/>
        <c:auto val="1"/>
        <c:lblAlgn val="ctr"/>
        <c:lblOffset val="100"/>
      </c:catAx>
      <c:valAx>
        <c:axId val="14638592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crossAx val="146384384"/>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radarChart>
        <c:radarStyle val="marker"/>
        <c:ser>
          <c:idx val="0"/>
          <c:order val="0"/>
          <c:tx>
            <c:strRef>
              <c:f>'SUMMARY ASS'!$C$1</c:f>
              <c:strCache>
                <c:ptCount val="1"/>
                <c:pt idx="0">
                  <c:v>RECEIVED SCORE</c:v>
                </c:pt>
              </c:strCache>
            </c:strRef>
          </c:tx>
          <c:spPr>
            <a:ln w="25400" cap="rnd" cmpd="sng" algn="ctr">
              <a:solidFill>
                <a:schemeClr val="accent1"/>
              </a:solidFill>
              <a:prstDash val="sysDot"/>
              <a:round/>
            </a:ln>
            <a:effectLst/>
          </c:spPr>
          <c:marker>
            <c:symbol val="circle"/>
            <c:size val="6"/>
            <c:spPr>
              <a:solidFill>
                <a:schemeClr val="accent1"/>
              </a:solidFill>
              <a:ln>
                <a:noFill/>
              </a:ln>
              <a:effectLst/>
            </c:spPr>
          </c:marker>
          <c:dLbls>
            <c:dLbl>
              <c:idx val="0"/>
              <c:layout>
                <c:manualLayout>
                  <c:x val="0.12328955611507302"/>
                  <c:y val="-8.6113463401518483E-3"/>
                </c:manualLayout>
              </c:layout>
              <c:showVal val="1"/>
              <c:extLst>
                <c:ext xmlns:c15="http://schemas.microsoft.com/office/drawing/2012/chart" uri="{CE6537A1-D6FC-4f65-9D91-7224C49458BB}"/>
              </c:extLst>
            </c:dLbl>
            <c:dLbl>
              <c:idx val="1"/>
              <c:layout>
                <c:manualLayout>
                  <c:x val="0.14016751765223956"/>
                  <c:y val="5.3184323628345312E-2"/>
                </c:manualLayout>
              </c:layout>
              <c:showVal val="1"/>
              <c:extLst>
                <c:ext xmlns:c15="http://schemas.microsoft.com/office/drawing/2012/chart" uri="{CE6537A1-D6FC-4f65-9D91-7224C49458BB}"/>
              </c:extLst>
            </c:dLbl>
            <c:dLbl>
              <c:idx val="2"/>
              <c:layout>
                <c:manualLayout>
                  <c:x val="0.14141410392266443"/>
                  <c:y val="0.17161710225233187"/>
                </c:manualLayout>
              </c:layout>
              <c:showVal val="1"/>
              <c:extLst>
                <c:ext xmlns:c15="http://schemas.microsoft.com/office/drawing/2012/chart" uri="{CE6537A1-D6FC-4f65-9D91-7224C49458BB}"/>
              </c:extLst>
            </c:dLbl>
            <c:dLbl>
              <c:idx val="3"/>
              <c:layout>
                <c:manualLayout>
                  <c:x val="6.2726460742209486E-2"/>
                  <c:y val="0.18213726873443431"/>
                </c:manualLayout>
              </c:layout>
              <c:showVal val="1"/>
              <c:extLst>
                <c:ext xmlns:c15="http://schemas.microsoft.com/office/drawing/2012/chart" uri="{CE6537A1-D6FC-4f65-9D91-7224C49458BB}"/>
              </c:extLst>
            </c:dLbl>
            <c:dLbl>
              <c:idx val="5"/>
              <c:layout>
                <c:manualLayout>
                  <c:x val="6.9203831171602932E-3"/>
                  <c:y val="-4.7064249174311519E-2"/>
                </c:manualLayout>
              </c:layout>
              <c:showVal val="1"/>
              <c:extLst>
                <c:ext xmlns:c15="http://schemas.microsoft.com/office/drawing/2012/chart" uri="{CE6537A1-D6FC-4f65-9D91-7224C49458BB}"/>
              </c:extLst>
            </c:dLbl>
            <c:spPr>
              <a:solidFill>
                <a:schemeClr val="accent1"/>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ASS'!$B$2:$B$7</c:f>
              <c:strCache>
                <c:ptCount val="6"/>
                <c:pt idx="0">
                  <c:v>Financial &amp; Loan Mgmt</c:v>
                </c:pt>
                <c:pt idx="1">
                  <c:v>Financial Status </c:v>
                </c:pt>
                <c:pt idx="2">
                  <c:v>Governance</c:v>
                </c:pt>
                <c:pt idx="3">
                  <c:v>Products/ Services</c:v>
                </c:pt>
                <c:pt idx="4">
                  <c:v>Revolving Fund (RF) Mgmt.</c:v>
                </c:pt>
                <c:pt idx="5">
                  <c:v>Staff and Office management </c:v>
                </c:pt>
              </c:strCache>
            </c:strRef>
          </c:cat>
          <c:val>
            <c:numRef>
              <c:f>'SUMMARY ASS'!$C$2:$C$7</c:f>
              <c:numCache>
                <c:formatCode>General</c:formatCode>
                <c:ptCount val="6"/>
                <c:pt idx="0">
                  <c:v>18</c:v>
                </c:pt>
                <c:pt idx="1">
                  <c:v>14</c:v>
                </c:pt>
                <c:pt idx="2">
                  <c:v>7</c:v>
                </c:pt>
                <c:pt idx="3">
                  <c:v>0</c:v>
                </c:pt>
                <c:pt idx="4">
                  <c:v>9</c:v>
                </c:pt>
                <c:pt idx="5">
                  <c:v>7</c:v>
                </c:pt>
              </c:numCache>
            </c:numRef>
          </c:val>
        </c:ser>
        <c:ser>
          <c:idx val="1"/>
          <c:order val="1"/>
          <c:tx>
            <c:strRef>
              <c:f>'SUMMARY ASS'!$D$1</c:f>
              <c:strCache>
                <c:ptCount val="1"/>
                <c:pt idx="0">
                  <c:v>TOTAL SCORE</c:v>
                </c:pt>
              </c:strCache>
            </c:strRef>
          </c:tx>
          <c:spPr>
            <a:ln w="25400" cap="rnd" cmpd="sng" algn="ctr">
              <a:solidFill>
                <a:schemeClr val="accent2"/>
              </a:solidFill>
              <a:prstDash val="sysDot"/>
              <a:round/>
            </a:ln>
            <a:effectLst/>
          </c:spPr>
          <c:marker>
            <c:symbol val="circle"/>
            <c:size val="6"/>
            <c:spPr>
              <a:solidFill>
                <a:schemeClr val="accent2"/>
              </a:solidFill>
              <a:ln>
                <a:noFill/>
              </a:ln>
              <a:effectLst/>
            </c:spPr>
          </c:marker>
          <c:dLbls>
            <c:dLbl>
              <c:idx val="0"/>
              <c:layout>
                <c:manualLayout>
                  <c:x val="0.16259044314382548"/>
                  <c:y val="8.7860134124542147E-2"/>
                </c:manualLayout>
              </c:layout>
              <c:showVal val="1"/>
              <c:extLst>
                <c:ext xmlns:c15="http://schemas.microsoft.com/office/drawing/2012/chart" uri="{CE6537A1-D6FC-4f65-9D91-7224C49458BB}"/>
              </c:extLst>
            </c:dLbl>
            <c:dLbl>
              <c:idx val="1"/>
              <c:layout>
                <c:manualLayout>
                  <c:x val="9.4276069281776106E-2"/>
                  <c:y val="1.7601754077162263E-2"/>
                </c:manualLayout>
              </c:layout>
              <c:showVal val="1"/>
              <c:extLst>
                <c:ext xmlns:c15="http://schemas.microsoft.com/office/drawing/2012/chart" uri="{CE6537A1-D6FC-4f65-9D91-7224C49458BB}"/>
              </c:extLst>
            </c:dLbl>
            <c:dLbl>
              <c:idx val="2"/>
              <c:layout>
                <c:manualLayout>
                  <c:x val="0.15270623390262875"/>
                  <c:y val="0.10754624501158597"/>
                </c:manualLayout>
              </c:layout>
              <c:showVal val="1"/>
              <c:extLst>
                <c:ext xmlns:c15="http://schemas.microsoft.com/office/drawing/2012/chart" uri="{CE6537A1-D6FC-4f65-9D91-7224C49458BB}"/>
              </c:extLst>
            </c:dLbl>
            <c:dLbl>
              <c:idx val="3"/>
              <c:layout>
                <c:manualLayout>
                  <c:x val="8.6253589370452414E-3"/>
                  <c:y val="0.16951875141195194"/>
                </c:manualLayout>
              </c:layout>
              <c:showVal val="1"/>
              <c:extLst>
                <c:ext xmlns:c15="http://schemas.microsoft.com/office/drawing/2012/chart" uri="{CE6537A1-D6FC-4f65-9D91-7224C49458BB}"/>
              </c:extLst>
            </c:dLbl>
            <c:dLbl>
              <c:idx val="4"/>
              <c:layout>
                <c:manualLayout>
                  <c:x val="8.5825664197038617E-3"/>
                  <c:y val="7.0989814544038438E-2"/>
                </c:manualLayout>
              </c:layout>
              <c:showVal val="1"/>
              <c:extLst>
                <c:ext xmlns:c15="http://schemas.microsoft.com/office/drawing/2012/chart" uri="{CE6537A1-D6FC-4f65-9D91-7224C49458BB}"/>
              </c:extLst>
            </c:dLbl>
            <c:dLbl>
              <c:idx val="5"/>
              <c:layout>
                <c:manualLayout>
                  <c:x val="-1.7021276595744678E-2"/>
                  <c:y val="0"/>
                </c:manualLayout>
              </c:layout>
              <c:showVal val="1"/>
              <c:extLst>
                <c:ext xmlns:c15="http://schemas.microsoft.com/office/drawing/2012/chart" uri="{CE6537A1-D6FC-4f65-9D91-7224C49458BB}"/>
              </c:extLst>
            </c:dLbl>
            <c:spPr>
              <a:solidFill>
                <a:schemeClr val="accent2">
                  <a:lumMod val="60000"/>
                  <a:lumOff val="40000"/>
                </a:schemeClr>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ASS'!$B$2:$B$7</c:f>
              <c:strCache>
                <c:ptCount val="6"/>
                <c:pt idx="0">
                  <c:v>Financial &amp; Loan Mgmt</c:v>
                </c:pt>
                <c:pt idx="1">
                  <c:v>Financial Status </c:v>
                </c:pt>
                <c:pt idx="2">
                  <c:v>Governance</c:v>
                </c:pt>
                <c:pt idx="3">
                  <c:v>Products/ Services</c:v>
                </c:pt>
                <c:pt idx="4">
                  <c:v>Revolving Fund (RF) Mgmt.</c:v>
                </c:pt>
                <c:pt idx="5">
                  <c:v>Staff and Office management </c:v>
                </c:pt>
              </c:strCache>
            </c:strRef>
          </c:cat>
          <c:val>
            <c:numRef>
              <c:f>'SUMMARY ASS'!$D$2:$D$7</c:f>
              <c:numCache>
                <c:formatCode>General</c:formatCode>
                <c:ptCount val="6"/>
                <c:pt idx="0">
                  <c:v>45</c:v>
                </c:pt>
                <c:pt idx="1">
                  <c:v>30</c:v>
                </c:pt>
                <c:pt idx="2">
                  <c:v>35</c:v>
                </c:pt>
                <c:pt idx="3">
                  <c:v>10</c:v>
                </c:pt>
                <c:pt idx="4">
                  <c:v>20</c:v>
                </c:pt>
                <c:pt idx="5">
                  <c:v>10</c:v>
                </c:pt>
              </c:numCache>
            </c:numRef>
          </c:val>
        </c:ser>
        <c:axId val="146558976"/>
        <c:axId val="146560512"/>
      </c:radarChart>
      <c:catAx>
        <c:axId val="146558976"/>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560512"/>
        <c:crosses val="autoZero"/>
        <c:auto val="1"/>
        <c:lblAlgn val="ctr"/>
        <c:lblOffset val="100"/>
      </c:catAx>
      <c:valAx>
        <c:axId val="14656051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crossAx val="146558976"/>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radarChart>
        <c:radarStyle val="marker"/>
        <c:ser>
          <c:idx val="0"/>
          <c:order val="0"/>
          <c:tx>
            <c:strRef>
              <c:f>'SUMMARY ASS'!$C$1</c:f>
              <c:strCache>
                <c:ptCount val="1"/>
                <c:pt idx="0">
                  <c:v>RECEIVED SCORE</c:v>
                </c:pt>
              </c:strCache>
            </c:strRef>
          </c:tx>
          <c:spPr>
            <a:ln w="25400" cap="rnd" cmpd="sng" algn="ctr">
              <a:solidFill>
                <a:schemeClr val="accent1"/>
              </a:solidFill>
              <a:prstDash val="sysDot"/>
              <a:round/>
            </a:ln>
            <a:effectLst/>
          </c:spPr>
          <c:marker>
            <c:symbol val="circle"/>
            <c:size val="6"/>
            <c:spPr>
              <a:solidFill>
                <a:schemeClr val="accent1"/>
              </a:solidFill>
              <a:ln>
                <a:noFill/>
              </a:ln>
              <a:effectLst/>
            </c:spPr>
          </c:marker>
          <c:dLbls>
            <c:dLbl>
              <c:idx val="0"/>
              <c:layout>
                <c:manualLayout>
                  <c:x val="0.12328955611507302"/>
                  <c:y val="-8.6113463401518518E-3"/>
                </c:manualLayout>
              </c:layout>
              <c:showVal val="1"/>
              <c:extLst>
                <c:ext xmlns:c15="http://schemas.microsoft.com/office/drawing/2012/chart" uri="{CE6537A1-D6FC-4f65-9D91-7224C49458BB}"/>
              </c:extLst>
            </c:dLbl>
            <c:dLbl>
              <c:idx val="1"/>
              <c:layout>
                <c:manualLayout>
                  <c:x val="0.14016751765223956"/>
                  <c:y val="5.3184323628345236E-2"/>
                </c:manualLayout>
              </c:layout>
              <c:showVal val="1"/>
              <c:extLst>
                <c:ext xmlns:c15="http://schemas.microsoft.com/office/drawing/2012/chart" uri="{CE6537A1-D6FC-4f65-9D91-7224C49458BB}"/>
              </c:extLst>
            </c:dLbl>
            <c:dLbl>
              <c:idx val="2"/>
              <c:layout>
                <c:manualLayout>
                  <c:x val="0.14141410392266404"/>
                  <c:y val="0.17161710225233151"/>
                </c:manualLayout>
              </c:layout>
              <c:showVal val="1"/>
              <c:extLst>
                <c:ext xmlns:c15="http://schemas.microsoft.com/office/drawing/2012/chart" uri="{CE6537A1-D6FC-4f65-9D91-7224C49458BB}"/>
              </c:extLst>
            </c:dLbl>
            <c:dLbl>
              <c:idx val="3"/>
              <c:layout>
                <c:manualLayout>
                  <c:x val="6.2726460742209361E-2"/>
                  <c:y val="0.182137268734434"/>
                </c:manualLayout>
              </c:layout>
              <c:showVal val="1"/>
              <c:extLst>
                <c:ext xmlns:c15="http://schemas.microsoft.com/office/drawing/2012/chart" uri="{CE6537A1-D6FC-4f65-9D91-7224C49458BB}"/>
              </c:extLst>
            </c:dLbl>
            <c:dLbl>
              <c:idx val="5"/>
              <c:layout>
                <c:manualLayout>
                  <c:x val="6.9203831171602897E-3"/>
                  <c:y val="-4.7064249174311512E-2"/>
                </c:manualLayout>
              </c:layout>
              <c:showVal val="1"/>
              <c:extLst>
                <c:ext xmlns:c15="http://schemas.microsoft.com/office/drawing/2012/chart" uri="{CE6537A1-D6FC-4f65-9D91-7224C49458BB}"/>
              </c:extLst>
            </c:dLbl>
            <c:spPr>
              <a:solidFill>
                <a:schemeClr val="accent1"/>
              </a:solid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ASS'!$B$2:$B$7</c:f>
              <c:strCache>
                <c:ptCount val="6"/>
                <c:pt idx="0">
                  <c:v>Financial &amp; Loan Mgmt</c:v>
                </c:pt>
                <c:pt idx="1">
                  <c:v>Financial Status </c:v>
                </c:pt>
                <c:pt idx="2">
                  <c:v>Governance</c:v>
                </c:pt>
                <c:pt idx="3">
                  <c:v>Products/ Services</c:v>
                </c:pt>
                <c:pt idx="4">
                  <c:v>Revolving Fund (RF) Mgmt.</c:v>
                </c:pt>
                <c:pt idx="5">
                  <c:v>Staff and Office management </c:v>
                </c:pt>
              </c:strCache>
            </c:strRef>
          </c:cat>
          <c:val>
            <c:numRef>
              <c:f>'SUMMARY ASS'!$C$2:$C$7</c:f>
              <c:numCache>
                <c:formatCode>General</c:formatCode>
                <c:ptCount val="6"/>
                <c:pt idx="0">
                  <c:v>17</c:v>
                </c:pt>
                <c:pt idx="1">
                  <c:v>14</c:v>
                </c:pt>
                <c:pt idx="2">
                  <c:v>15</c:v>
                </c:pt>
                <c:pt idx="3">
                  <c:v>3</c:v>
                </c:pt>
                <c:pt idx="4">
                  <c:v>17</c:v>
                </c:pt>
                <c:pt idx="5">
                  <c:v>5</c:v>
                </c:pt>
              </c:numCache>
            </c:numRef>
          </c:val>
        </c:ser>
        <c:ser>
          <c:idx val="1"/>
          <c:order val="1"/>
          <c:tx>
            <c:strRef>
              <c:f>'SUMMARY ASS'!$D$1</c:f>
              <c:strCache>
                <c:ptCount val="1"/>
                <c:pt idx="0">
                  <c:v>TOTAL SCORE</c:v>
                </c:pt>
              </c:strCache>
            </c:strRef>
          </c:tx>
          <c:spPr>
            <a:ln w="25400" cap="rnd" cmpd="sng" algn="ctr">
              <a:solidFill>
                <a:schemeClr val="accent2"/>
              </a:solidFill>
              <a:prstDash val="sysDot"/>
              <a:round/>
            </a:ln>
            <a:effectLst/>
          </c:spPr>
          <c:marker>
            <c:symbol val="circle"/>
            <c:size val="6"/>
            <c:spPr>
              <a:solidFill>
                <a:schemeClr val="accent2"/>
              </a:solidFill>
              <a:ln>
                <a:noFill/>
              </a:ln>
              <a:effectLst/>
            </c:spPr>
          </c:marker>
          <c:dLbls>
            <c:dLbl>
              <c:idx val="0"/>
              <c:layout>
                <c:manualLayout>
                  <c:x val="0.13223438260972398"/>
                  <c:y val="3.3119363454046258E-2"/>
                </c:manualLayout>
              </c:layout>
              <c:showVal val="1"/>
              <c:extLst>
                <c:ext xmlns:c15="http://schemas.microsoft.com/office/drawing/2012/chart" uri="{CE6537A1-D6FC-4f65-9D91-7224C49458BB}"/>
              </c:extLst>
            </c:dLbl>
            <c:dLbl>
              <c:idx val="1"/>
              <c:layout>
                <c:manualLayout>
                  <c:x val="9.4276069281775968E-2"/>
                  <c:y val="1.7601754077162225E-2"/>
                </c:manualLayout>
              </c:layout>
              <c:showVal val="1"/>
              <c:extLst>
                <c:ext xmlns:c15="http://schemas.microsoft.com/office/drawing/2012/chart" uri="{CE6537A1-D6FC-4f65-9D91-7224C49458BB}"/>
              </c:extLst>
            </c:dLbl>
            <c:dLbl>
              <c:idx val="2"/>
              <c:layout>
                <c:manualLayout>
                  <c:x val="0.1363606443802797"/>
                  <c:y val="0.13100664834579526"/>
                </c:manualLayout>
              </c:layout>
              <c:showVal val="1"/>
              <c:extLst>
                <c:ext xmlns:c15="http://schemas.microsoft.com/office/drawing/2012/chart" uri="{CE6537A1-D6FC-4f65-9D91-7224C49458BB}"/>
              </c:extLst>
            </c:dLbl>
            <c:dLbl>
              <c:idx val="3"/>
              <c:layout>
                <c:manualLayout>
                  <c:x val="8.6253589370452223E-3"/>
                  <c:y val="0.16951875141195183"/>
                </c:manualLayout>
              </c:layout>
              <c:showVal val="1"/>
              <c:extLst>
                <c:ext xmlns:c15="http://schemas.microsoft.com/office/drawing/2012/chart" uri="{CE6537A1-D6FC-4f65-9D91-7224C49458BB}"/>
              </c:extLst>
            </c:dLbl>
            <c:dLbl>
              <c:idx val="4"/>
              <c:layout>
                <c:manualLayout>
                  <c:x val="8.5825664197038305E-3"/>
                  <c:y val="7.0989814544038396E-2"/>
                </c:manualLayout>
              </c:layout>
              <c:showVal val="1"/>
              <c:extLst>
                <c:ext xmlns:c15="http://schemas.microsoft.com/office/drawing/2012/chart" uri="{CE6537A1-D6FC-4f65-9D91-7224C49458BB}"/>
              </c:extLst>
            </c:dLbl>
            <c:dLbl>
              <c:idx val="5"/>
              <c:layout>
                <c:manualLayout>
                  <c:x val="-1.7021276595744678E-2"/>
                  <c:y val="0"/>
                </c:manualLayout>
              </c:layout>
              <c:showVal val="1"/>
              <c:extLst>
                <c:ext xmlns:c15="http://schemas.microsoft.com/office/drawing/2012/chart" uri="{CE6537A1-D6FC-4f65-9D91-7224C49458BB}"/>
              </c:extLst>
            </c:dLbl>
            <c:spPr>
              <a:solidFill>
                <a:schemeClr val="accent2">
                  <a:lumMod val="60000"/>
                  <a:lumOff val="40000"/>
                </a:schemeClr>
              </a:solid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ASS'!$B$2:$B$7</c:f>
              <c:strCache>
                <c:ptCount val="6"/>
                <c:pt idx="0">
                  <c:v>Financial &amp; Loan Mgmt</c:v>
                </c:pt>
                <c:pt idx="1">
                  <c:v>Financial Status </c:v>
                </c:pt>
                <c:pt idx="2">
                  <c:v>Governance</c:v>
                </c:pt>
                <c:pt idx="3">
                  <c:v>Products/ Services</c:v>
                </c:pt>
                <c:pt idx="4">
                  <c:v>Revolving Fund (RF) Mgmt.</c:v>
                </c:pt>
                <c:pt idx="5">
                  <c:v>Staff and Office management </c:v>
                </c:pt>
              </c:strCache>
            </c:strRef>
          </c:cat>
          <c:val>
            <c:numRef>
              <c:f>'SUMMARY ASS'!$D$2:$D$7</c:f>
              <c:numCache>
                <c:formatCode>General</c:formatCode>
                <c:ptCount val="6"/>
                <c:pt idx="0">
                  <c:v>45</c:v>
                </c:pt>
                <c:pt idx="1">
                  <c:v>30</c:v>
                </c:pt>
                <c:pt idx="2">
                  <c:v>35</c:v>
                </c:pt>
                <c:pt idx="3">
                  <c:v>10</c:v>
                </c:pt>
                <c:pt idx="4">
                  <c:v>20</c:v>
                </c:pt>
                <c:pt idx="5">
                  <c:v>10</c:v>
                </c:pt>
              </c:numCache>
            </c:numRef>
          </c:val>
        </c:ser>
        <c:axId val="149250048"/>
        <c:axId val="149251584"/>
      </c:radarChart>
      <c:catAx>
        <c:axId val="149250048"/>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49251584"/>
        <c:crosses val="autoZero"/>
        <c:auto val="1"/>
        <c:lblAlgn val="ctr"/>
        <c:lblOffset val="100"/>
      </c:catAx>
      <c:valAx>
        <c:axId val="14925158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crossAx val="149250048"/>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61EBFD-AF6E-4DB4-A772-0C94EDC311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TotalTime>
  <Pages>129</Pages>
  <Words>27570</Words>
  <Characters>157149</Characters>
  <Application>Microsoft Office Word</Application>
  <DocSecurity>0</DocSecurity>
  <Lines>1309</Lines>
  <Paragraphs>368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184351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Bishnu Prasad Pathak</dc:creator>
  <cp:lastModifiedBy>Kalika computer</cp:lastModifiedBy>
  <cp:revision>18</cp:revision>
  <cp:lastPrinted>2019-11-05T05:16:00Z</cp:lastPrinted>
  <dcterms:created xsi:type="dcterms:W3CDTF">2019-12-14T11:31:00Z</dcterms:created>
  <dcterms:modified xsi:type="dcterms:W3CDTF">2020-07-02T10:59:00Z</dcterms:modified>
</cp:coreProperties>
</file>